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712FA52" w14:textId="77777777" w:rsidR="00A82E37" w:rsidRPr="0018677B" w:rsidRDefault="00833F6A" w:rsidP="0018677B">
      <w:pPr>
        <w:pStyle w:val="Tytu"/>
        <w:jc w:val="both"/>
        <w:rPr>
          <w:sz w:val="24"/>
          <w:szCs w:val="24"/>
        </w:rPr>
      </w:pPr>
      <w:bookmarkStart w:id="0" w:name="_GoBack"/>
      <w:bookmarkEnd w:id="0"/>
      <w:r>
        <w:rPr>
          <w:noProof/>
          <w:sz w:val="24"/>
          <w:szCs w:val="24"/>
        </w:rPr>
        <mc:AlternateContent>
          <mc:Choice Requires="wps">
            <w:drawing>
              <wp:anchor distT="0" distB="0" distL="114300" distR="114300" simplePos="0" relativeHeight="251658752" behindDoc="0" locked="0" layoutInCell="1" allowOverlap="1" wp14:anchorId="42ABBF08" wp14:editId="51CC6ED8">
                <wp:simplePos x="0" y="0"/>
                <wp:positionH relativeFrom="column">
                  <wp:posOffset>1612265</wp:posOffset>
                </wp:positionH>
                <wp:positionV relativeFrom="paragraph">
                  <wp:posOffset>114935</wp:posOffset>
                </wp:positionV>
                <wp:extent cx="4089400" cy="646430"/>
                <wp:effectExtent l="0" t="0" r="0" b="254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9400" cy="6464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52DB94" w14:textId="77777777" w:rsidR="0061105E" w:rsidRPr="00E3455B" w:rsidRDefault="0061105E" w:rsidP="00E3455B">
                            <w:pPr>
                              <w:jc w:val="center"/>
                              <w:rPr>
                                <w:b/>
                                <w:sz w:val="38"/>
                              </w:rPr>
                            </w:pPr>
                            <w:r w:rsidRPr="00E3455B">
                              <w:rPr>
                                <w:b/>
                                <w:sz w:val="38"/>
                              </w:rPr>
                              <w:t>POWIATOWY URZĄD PRACY</w:t>
                            </w:r>
                          </w:p>
                          <w:p w14:paraId="5EBE963A" w14:textId="77777777" w:rsidR="0061105E" w:rsidRPr="00E3455B" w:rsidRDefault="0061105E" w:rsidP="00E3455B">
                            <w:pPr>
                              <w:jc w:val="center"/>
                              <w:rPr>
                                <w:b/>
                                <w:sz w:val="38"/>
                              </w:rPr>
                            </w:pPr>
                            <w:r w:rsidRPr="00E3455B">
                              <w:rPr>
                                <w:b/>
                                <w:sz w:val="38"/>
                              </w:rPr>
                              <w:t>W JĘDRZEJOWIE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26.95pt;margin-top:9.05pt;width:322pt;height:50.9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" stroked="f">
                <v:textbox style="mso-fit-shape-to-text:t">
                  <w:txbxContent>
                    <w:p w14:paraId="2D52DB94" w14:textId="77777777" w:rsidR="0061105E" w:rsidRPr="00E3455B" w:rsidRDefault="0061105E" w:rsidP="00E3455B">
                      <w:pPr>
                        <w:jc w:val="center"/>
                        <w:rPr>
                          <w:b/>
                          <w:sz w:val="38"/>
                        </w:rPr>
                      </w:pPr>
                      <w:r w:rsidRPr="00E3455B">
                        <w:rPr>
                          <w:b/>
                          <w:sz w:val="38"/>
                        </w:rPr>
                        <w:t>POWIATOWY URZĄD PRACY</w:t>
                      </w:r>
                    </w:p>
                    <w:p w14:paraId="5EBE963A" w14:textId="77777777" w:rsidR="0061105E" w:rsidRPr="00E3455B" w:rsidRDefault="0061105E" w:rsidP="00E3455B">
                      <w:pPr>
                        <w:jc w:val="center"/>
                        <w:rPr>
                          <w:b/>
                          <w:sz w:val="38"/>
                        </w:rPr>
                      </w:pPr>
                      <w:r w:rsidRPr="00E3455B">
                        <w:rPr>
                          <w:b/>
                          <w:sz w:val="38"/>
                        </w:rPr>
                        <w:t>W JĘDRZEJOWIE</w:t>
                      </w:r>
                    </w:p>
                  </w:txbxContent>
                </v:textbox>
              </v:shape>
            </w:pict>
          </mc:Fallback>
        </mc:AlternateContent>
      </w:r>
      <w:r>
        <w:rPr>
          <w:noProof/>
          <w:sz w:val="24"/>
          <w:szCs w:val="24"/>
        </w:rPr>
        <w:drawing>
          <wp:anchor distT="0" distB="0" distL="114935" distR="114935" simplePos="0" relativeHeight="251656704" behindDoc="0" locked="0" layoutInCell="1" allowOverlap="1" wp14:anchorId="2AC5459D" wp14:editId="6D0C5626">
            <wp:simplePos x="0" y="0"/>
            <wp:positionH relativeFrom="column">
              <wp:posOffset>-76835</wp:posOffset>
            </wp:positionH>
            <wp:positionV relativeFrom="paragraph">
              <wp:posOffset>8255</wp:posOffset>
            </wp:positionV>
            <wp:extent cx="1458595" cy="867410"/>
            <wp:effectExtent l="0" t="0" r="0" b="0"/>
            <wp:wrapTopAndBottom/>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58595" cy="86741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4E19DB67" w14:textId="77777777" w:rsidR="00A82E37" w:rsidRPr="0018677B" w:rsidRDefault="00A82E37" w:rsidP="0018677B">
      <w:pPr>
        <w:pStyle w:val="Tytu"/>
        <w:jc w:val="both"/>
        <w:rPr>
          <w:sz w:val="24"/>
          <w:szCs w:val="24"/>
        </w:rPr>
      </w:pPr>
    </w:p>
    <w:p w14:paraId="5102E06C" w14:textId="77777777" w:rsidR="00A82E37" w:rsidRPr="0018677B" w:rsidRDefault="00A82E37" w:rsidP="0018677B">
      <w:pPr>
        <w:pStyle w:val="Tytu"/>
        <w:jc w:val="both"/>
        <w:rPr>
          <w:sz w:val="24"/>
          <w:szCs w:val="24"/>
        </w:rPr>
      </w:pPr>
    </w:p>
    <w:p w14:paraId="76687F8D" w14:textId="77777777" w:rsidR="00A82E37" w:rsidRDefault="00A82E37" w:rsidP="0018677B">
      <w:pPr>
        <w:pStyle w:val="Tytu"/>
        <w:jc w:val="both"/>
        <w:rPr>
          <w:sz w:val="24"/>
          <w:szCs w:val="24"/>
        </w:rPr>
      </w:pPr>
    </w:p>
    <w:p w14:paraId="21F228C7" w14:textId="77777777" w:rsidR="0018677B" w:rsidRDefault="0018677B" w:rsidP="0018677B">
      <w:pPr>
        <w:pStyle w:val="Podtytu"/>
      </w:pPr>
    </w:p>
    <w:p w14:paraId="62132B24" w14:textId="77777777" w:rsidR="0018677B" w:rsidRDefault="0018677B" w:rsidP="0018677B">
      <w:pPr>
        <w:pStyle w:val="Tekstpodstawowy"/>
      </w:pPr>
    </w:p>
    <w:p w14:paraId="146ADD8C" w14:textId="77777777" w:rsidR="0018677B" w:rsidRDefault="0018677B" w:rsidP="0018677B">
      <w:pPr>
        <w:pStyle w:val="Tekstpodstawowy"/>
      </w:pPr>
    </w:p>
    <w:p w14:paraId="62C1F2B0" w14:textId="77777777" w:rsidR="0018677B" w:rsidRPr="0018677B" w:rsidRDefault="0018677B" w:rsidP="0018677B">
      <w:pPr>
        <w:pStyle w:val="Tekstpodstawowy"/>
      </w:pPr>
    </w:p>
    <w:p w14:paraId="458837EF" w14:textId="77777777" w:rsidR="00A82E37" w:rsidRPr="00C06AFE" w:rsidRDefault="00A82E37" w:rsidP="0018677B">
      <w:pPr>
        <w:pStyle w:val="Tytu"/>
        <w:spacing w:line="360" w:lineRule="auto"/>
        <w:rPr>
          <w:sz w:val="50"/>
          <w:szCs w:val="40"/>
        </w:rPr>
      </w:pPr>
      <w:r w:rsidRPr="00C06AFE">
        <w:rPr>
          <w:sz w:val="50"/>
          <w:szCs w:val="40"/>
        </w:rPr>
        <w:t>POWIATOWY PROGRAM</w:t>
      </w:r>
    </w:p>
    <w:p w14:paraId="15D6982E" w14:textId="77777777" w:rsidR="00A82E37" w:rsidRPr="00C06AFE" w:rsidRDefault="00EF6954" w:rsidP="0018677B">
      <w:pPr>
        <w:pStyle w:val="Tytu"/>
        <w:spacing w:line="360" w:lineRule="auto"/>
        <w:rPr>
          <w:sz w:val="50"/>
          <w:szCs w:val="40"/>
        </w:rPr>
      </w:pPr>
      <w:r w:rsidRPr="00C06AFE">
        <w:rPr>
          <w:sz w:val="50"/>
          <w:szCs w:val="40"/>
        </w:rPr>
        <w:t>PROMOCJI ZATRUDNIENIA</w:t>
      </w:r>
    </w:p>
    <w:p w14:paraId="6498D3B5" w14:textId="77777777" w:rsidR="00A82E37" w:rsidRPr="00C06AFE" w:rsidRDefault="00A82E37" w:rsidP="0018677B">
      <w:pPr>
        <w:pStyle w:val="Tytu"/>
        <w:spacing w:line="360" w:lineRule="auto"/>
        <w:rPr>
          <w:sz w:val="50"/>
          <w:szCs w:val="40"/>
        </w:rPr>
      </w:pPr>
      <w:r w:rsidRPr="00C06AFE">
        <w:rPr>
          <w:sz w:val="50"/>
          <w:szCs w:val="40"/>
        </w:rPr>
        <w:t xml:space="preserve">ORAZ AKTYWIZACJI LOKALNEGO </w:t>
      </w:r>
      <w:r w:rsidRPr="00C06AFE">
        <w:rPr>
          <w:sz w:val="50"/>
          <w:szCs w:val="40"/>
        </w:rPr>
        <w:br/>
        <w:t>RYNKU PRACY</w:t>
      </w:r>
    </w:p>
    <w:p w14:paraId="55FEAD08" w14:textId="77777777" w:rsidR="00A82E37" w:rsidRPr="00C06AFE" w:rsidRDefault="00364569" w:rsidP="0018677B">
      <w:pPr>
        <w:pStyle w:val="Tytu"/>
        <w:spacing w:line="360" w:lineRule="auto"/>
        <w:rPr>
          <w:sz w:val="50"/>
          <w:szCs w:val="40"/>
        </w:rPr>
      </w:pPr>
      <w:r w:rsidRPr="00C06AFE">
        <w:rPr>
          <w:sz w:val="50"/>
          <w:szCs w:val="40"/>
        </w:rPr>
        <w:t>NA 20</w:t>
      </w:r>
      <w:r w:rsidR="00782152">
        <w:rPr>
          <w:sz w:val="50"/>
          <w:szCs w:val="40"/>
        </w:rPr>
        <w:t>20</w:t>
      </w:r>
      <w:r w:rsidR="00A82E37" w:rsidRPr="00C06AFE">
        <w:rPr>
          <w:sz w:val="50"/>
          <w:szCs w:val="40"/>
        </w:rPr>
        <w:t xml:space="preserve"> </w:t>
      </w:r>
      <w:r w:rsidR="00904301" w:rsidRPr="00C06AFE">
        <w:rPr>
          <w:sz w:val="50"/>
          <w:szCs w:val="40"/>
        </w:rPr>
        <w:t>ROK</w:t>
      </w:r>
    </w:p>
    <w:p w14:paraId="2640E36D" w14:textId="77777777" w:rsidR="00A82E37" w:rsidRPr="00C06AFE" w:rsidRDefault="00A82E37" w:rsidP="0018677B">
      <w:pPr>
        <w:pStyle w:val="Tytu"/>
        <w:jc w:val="both"/>
        <w:rPr>
          <w:sz w:val="50"/>
          <w:szCs w:val="40"/>
        </w:rPr>
      </w:pPr>
    </w:p>
    <w:p w14:paraId="22618612" w14:textId="77777777" w:rsidR="00A82E37" w:rsidRPr="00C06AFE" w:rsidRDefault="00A82E37" w:rsidP="0018677B">
      <w:pPr>
        <w:pStyle w:val="Tytu"/>
        <w:jc w:val="both"/>
        <w:rPr>
          <w:sz w:val="34"/>
          <w:szCs w:val="24"/>
        </w:rPr>
      </w:pPr>
    </w:p>
    <w:p w14:paraId="1261203B" w14:textId="77777777" w:rsidR="00A82E37" w:rsidRPr="00C06AFE" w:rsidRDefault="00A82E37" w:rsidP="0018677B">
      <w:pPr>
        <w:pStyle w:val="Tytu"/>
        <w:jc w:val="both"/>
        <w:rPr>
          <w:sz w:val="34"/>
          <w:szCs w:val="24"/>
        </w:rPr>
      </w:pPr>
    </w:p>
    <w:p w14:paraId="331E3A0C" w14:textId="77777777" w:rsidR="00A82E37" w:rsidRPr="00C06AFE" w:rsidRDefault="00A82E37" w:rsidP="0018677B">
      <w:pPr>
        <w:pStyle w:val="Tytu"/>
        <w:jc w:val="both"/>
        <w:rPr>
          <w:sz w:val="34"/>
          <w:szCs w:val="24"/>
        </w:rPr>
      </w:pPr>
    </w:p>
    <w:p w14:paraId="29A5A432" w14:textId="77777777" w:rsidR="00A82E37" w:rsidRPr="00C06AFE" w:rsidRDefault="00A82E37" w:rsidP="0018677B">
      <w:pPr>
        <w:pStyle w:val="Tytu"/>
        <w:jc w:val="both"/>
        <w:rPr>
          <w:sz w:val="34"/>
          <w:szCs w:val="24"/>
        </w:rPr>
      </w:pPr>
    </w:p>
    <w:p w14:paraId="5298D0BA" w14:textId="77777777" w:rsidR="00A82E37" w:rsidRPr="0018677B" w:rsidRDefault="00A82E37" w:rsidP="0018677B">
      <w:pPr>
        <w:pStyle w:val="Tytu"/>
        <w:jc w:val="both"/>
        <w:rPr>
          <w:sz w:val="24"/>
          <w:szCs w:val="24"/>
        </w:rPr>
      </w:pPr>
    </w:p>
    <w:p w14:paraId="4B8C631C" w14:textId="77777777" w:rsidR="00A82E37" w:rsidRPr="0018677B" w:rsidRDefault="00A82E37" w:rsidP="0018677B">
      <w:pPr>
        <w:pStyle w:val="Tytu"/>
        <w:jc w:val="both"/>
        <w:rPr>
          <w:sz w:val="24"/>
          <w:szCs w:val="24"/>
        </w:rPr>
      </w:pPr>
    </w:p>
    <w:p w14:paraId="63C30675" w14:textId="77777777" w:rsidR="00A82E37" w:rsidRPr="0018677B" w:rsidRDefault="00A82E37" w:rsidP="0018677B">
      <w:pPr>
        <w:pStyle w:val="Tytu"/>
        <w:jc w:val="both"/>
        <w:rPr>
          <w:sz w:val="24"/>
          <w:szCs w:val="24"/>
        </w:rPr>
      </w:pPr>
    </w:p>
    <w:p w14:paraId="4BDB95D0" w14:textId="77777777" w:rsidR="00A82E37" w:rsidRPr="0018677B" w:rsidRDefault="00A82E37" w:rsidP="0018677B">
      <w:pPr>
        <w:pStyle w:val="Tytu"/>
        <w:jc w:val="both"/>
        <w:rPr>
          <w:sz w:val="24"/>
          <w:szCs w:val="24"/>
        </w:rPr>
      </w:pPr>
    </w:p>
    <w:p w14:paraId="420F2833" w14:textId="77777777" w:rsidR="00A82E37" w:rsidRDefault="00A82E37" w:rsidP="0018677B">
      <w:pPr>
        <w:pStyle w:val="Tytu"/>
        <w:jc w:val="both"/>
        <w:rPr>
          <w:sz w:val="24"/>
          <w:szCs w:val="24"/>
        </w:rPr>
      </w:pPr>
    </w:p>
    <w:p w14:paraId="5A860BFC" w14:textId="77777777" w:rsidR="00C06AFE" w:rsidRDefault="00C06AFE" w:rsidP="00C06AFE">
      <w:pPr>
        <w:pStyle w:val="Podtytu"/>
      </w:pPr>
    </w:p>
    <w:p w14:paraId="6386AC1E" w14:textId="77777777" w:rsidR="00C06AFE" w:rsidRDefault="00C06AFE" w:rsidP="00C06AFE">
      <w:pPr>
        <w:pStyle w:val="Tekstpodstawowy"/>
      </w:pPr>
    </w:p>
    <w:p w14:paraId="4085F87B" w14:textId="77777777" w:rsidR="00C06AFE" w:rsidRPr="00C06AFE" w:rsidRDefault="00C06AFE" w:rsidP="00C06AFE">
      <w:pPr>
        <w:pStyle w:val="Tekstpodstawowy"/>
      </w:pPr>
    </w:p>
    <w:p w14:paraId="6E9A4AA4" w14:textId="77777777" w:rsidR="00A82E37" w:rsidRPr="0018677B" w:rsidRDefault="00A82E37" w:rsidP="0018677B">
      <w:pPr>
        <w:pStyle w:val="Tytu"/>
        <w:jc w:val="both"/>
        <w:rPr>
          <w:sz w:val="24"/>
          <w:szCs w:val="24"/>
        </w:rPr>
      </w:pPr>
    </w:p>
    <w:p w14:paraId="302E6C1E" w14:textId="757382DE" w:rsidR="00A82E37" w:rsidRDefault="00A82E37" w:rsidP="0018677B">
      <w:pPr>
        <w:pStyle w:val="Tytu"/>
        <w:rPr>
          <w:sz w:val="32"/>
          <w:szCs w:val="32"/>
        </w:rPr>
      </w:pPr>
      <w:r w:rsidRPr="0018677B">
        <w:rPr>
          <w:sz w:val="32"/>
          <w:szCs w:val="32"/>
        </w:rPr>
        <w:t>Jędrzejów</w:t>
      </w:r>
      <w:r w:rsidR="00D878C4" w:rsidRPr="0018677B">
        <w:rPr>
          <w:sz w:val="32"/>
          <w:szCs w:val="32"/>
        </w:rPr>
        <w:t>,</w:t>
      </w:r>
      <w:r w:rsidR="00782152">
        <w:rPr>
          <w:sz w:val="32"/>
          <w:szCs w:val="32"/>
        </w:rPr>
        <w:t xml:space="preserve"> </w:t>
      </w:r>
      <w:r w:rsidR="00187E24">
        <w:rPr>
          <w:sz w:val="32"/>
          <w:szCs w:val="32"/>
        </w:rPr>
        <w:t>maj</w:t>
      </w:r>
      <w:r w:rsidRPr="0018677B">
        <w:rPr>
          <w:sz w:val="32"/>
          <w:szCs w:val="32"/>
        </w:rPr>
        <w:t xml:space="preserve"> 20</w:t>
      </w:r>
      <w:r w:rsidR="00782152">
        <w:rPr>
          <w:sz w:val="32"/>
          <w:szCs w:val="32"/>
        </w:rPr>
        <w:t>20</w:t>
      </w:r>
    </w:p>
    <w:p w14:paraId="7FF67C28" w14:textId="77777777" w:rsidR="0018677B" w:rsidRDefault="0018677B" w:rsidP="0018677B">
      <w:pPr>
        <w:pStyle w:val="Podtytu"/>
      </w:pPr>
    </w:p>
    <w:p w14:paraId="2E0612C1" w14:textId="77777777" w:rsidR="0018677B" w:rsidRPr="0018677B" w:rsidRDefault="0018677B" w:rsidP="0018677B">
      <w:pPr>
        <w:pStyle w:val="Tekstpodstawowy"/>
      </w:pPr>
    </w:p>
    <w:p w14:paraId="3A0A3248" w14:textId="77777777" w:rsidR="00A82E37" w:rsidRPr="00C06AFE" w:rsidRDefault="00A82E37" w:rsidP="0018677B">
      <w:pPr>
        <w:pStyle w:val="Tytu"/>
        <w:spacing w:line="360" w:lineRule="auto"/>
        <w:ind w:firstLine="708"/>
        <w:jc w:val="both"/>
        <w:rPr>
          <w:sz w:val="30"/>
          <w:szCs w:val="24"/>
        </w:rPr>
      </w:pPr>
      <w:r w:rsidRPr="00C06AFE">
        <w:rPr>
          <w:sz w:val="30"/>
          <w:szCs w:val="24"/>
        </w:rPr>
        <w:lastRenderedPageBreak/>
        <w:t>Spis Treści</w:t>
      </w:r>
    </w:p>
    <w:p w14:paraId="3437C887" w14:textId="77777777" w:rsidR="00A82E37" w:rsidRPr="0018677B" w:rsidRDefault="00934BBD" w:rsidP="0018677B">
      <w:pPr>
        <w:pStyle w:val="Tytu"/>
        <w:spacing w:line="360" w:lineRule="auto"/>
        <w:jc w:val="both"/>
        <w:rPr>
          <w:color w:val="800000"/>
          <w:sz w:val="24"/>
          <w:szCs w:val="24"/>
        </w:rPr>
      </w:pPr>
      <w:r>
        <w:rPr>
          <w:noProof/>
          <w:sz w:val="24"/>
          <w:szCs w:val="24"/>
        </w:rPr>
        <mc:AlternateContent>
          <mc:Choice Requires="wps">
            <w:drawing>
              <wp:anchor distT="0" distB="0" distL="114935" distR="114935" simplePos="0" relativeHeight="251657728" behindDoc="0" locked="0" layoutInCell="1" allowOverlap="1" wp14:anchorId="0D51DFE7" wp14:editId="19074A35">
                <wp:simplePos x="0" y="0"/>
                <wp:positionH relativeFrom="column">
                  <wp:posOffset>4977765</wp:posOffset>
                </wp:positionH>
                <wp:positionV relativeFrom="paragraph">
                  <wp:posOffset>226694</wp:posOffset>
                </wp:positionV>
                <wp:extent cx="320040" cy="7572375"/>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 cy="75723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EE2A1F" w14:textId="77777777" w:rsidR="0061105E" w:rsidRPr="00934BBD" w:rsidRDefault="0061105E" w:rsidP="00934BBD">
                            <w:pPr>
                              <w:pStyle w:val="WW-Tretekstu"/>
                              <w:spacing w:line="360" w:lineRule="auto"/>
                              <w:jc w:val="right"/>
                            </w:pPr>
                            <w:r w:rsidRPr="00934BBD">
                              <w:t>3</w:t>
                            </w:r>
                          </w:p>
                          <w:p w14:paraId="6AD2B39D" w14:textId="77777777" w:rsidR="0061105E" w:rsidRPr="00934BBD" w:rsidRDefault="0061105E" w:rsidP="00934BBD">
                            <w:pPr>
                              <w:pStyle w:val="WW-Tretekstu"/>
                              <w:spacing w:line="360" w:lineRule="auto"/>
                              <w:jc w:val="right"/>
                            </w:pPr>
                            <w:r w:rsidRPr="00934BBD">
                              <w:t>3</w:t>
                            </w:r>
                          </w:p>
                          <w:p w14:paraId="30416B66" w14:textId="77777777" w:rsidR="0061105E" w:rsidRPr="00934BBD" w:rsidRDefault="0061105E" w:rsidP="00934BBD">
                            <w:pPr>
                              <w:pStyle w:val="WW-Tretekstu"/>
                              <w:spacing w:line="360" w:lineRule="auto"/>
                              <w:jc w:val="right"/>
                            </w:pPr>
                            <w:r w:rsidRPr="00934BBD">
                              <w:t>3</w:t>
                            </w:r>
                          </w:p>
                          <w:p w14:paraId="58C1E81E" w14:textId="77777777" w:rsidR="0061105E" w:rsidRPr="00934BBD" w:rsidRDefault="0061105E" w:rsidP="00934BBD">
                            <w:pPr>
                              <w:pStyle w:val="WW-Tretekstu"/>
                              <w:spacing w:line="360" w:lineRule="auto"/>
                              <w:jc w:val="right"/>
                            </w:pPr>
                            <w:r w:rsidRPr="00934BBD">
                              <w:t>5</w:t>
                            </w:r>
                          </w:p>
                          <w:p w14:paraId="21F2AC5A" w14:textId="624B73FC" w:rsidR="0061105E" w:rsidRPr="00934BBD" w:rsidRDefault="0061105E" w:rsidP="00934BBD">
                            <w:pPr>
                              <w:pStyle w:val="WW-Tretekstu"/>
                              <w:spacing w:line="360" w:lineRule="auto"/>
                              <w:jc w:val="right"/>
                            </w:pPr>
                            <w:r w:rsidRPr="00934BBD">
                              <w:t>1</w:t>
                            </w:r>
                            <w:r w:rsidR="004C10E6">
                              <w:t>0</w:t>
                            </w:r>
                          </w:p>
                          <w:p w14:paraId="75CAD049" w14:textId="2E4737C2" w:rsidR="0061105E" w:rsidRPr="00934BBD" w:rsidRDefault="0061105E" w:rsidP="00934BBD">
                            <w:pPr>
                              <w:pStyle w:val="WW-Tretekstu"/>
                              <w:spacing w:line="360" w:lineRule="auto"/>
                              <w:jc w:val="right"/>
                            </w:pPr>
                            <w:r w:rsidRPr="00934BBD">
                              <w:t>1</w:t>
                            </w:r>
                            <w:r w:rsidR="004C10E6">
                              <w:t>0</w:t>
                            </w:r>
                          </w:p>
                          <w:p w14:paraId="00A56753" w14:textId="2387EF9E" w:rsidR="0061105E" w:rsidRPr="00934BBD" w:rsidRDefault="0061105E" w:rsidP="00934BBD">
                            <w:pPr>
                              <w:pStyle w:val="WW-Tretekstu"/>
                              <w:spacing w:line="360" w:lineRule="auto"/>
                              <w:jc w:val="right"/>
                            </w:pPr>
                            <w:r w:rsidRPr="00934BBD">
                              <w:t>1</w:t>
                            </w:r>
                            <w:r w:rsidR="004C10E6">
                              <w:t>0</w:t>
                            </w:r>
                          </w:p>
                          <w:p w14:paraId="647996B8" w14:textId="74E06FD9" w:rsidR="0061105E" w:rsidRPr="00934BBD" w:rsidRDefault="0061105E" w:rsidP="00934BBD">
                            <w:pPr>
                              <w:pStyle w:val="WW-Tretekstu"/>
                              <w:spacing w:line="360" w:lineRule="auto"/>
                              <w:jc w:val="right"/>
                            </w:pPr>
                            <w:r w:rsidRPr="00934BBD">
                              <w:t>1</w:t>
                            </w:r>
                            <w:r w:rsidR="004C10E6">
                              <w:t>0</w:t>
                            </w:r>
                          </w:p>
                          <w:p w14:paraId="2797FA32" w14:textId="017A3A4D" w:rsidR="0061105E" w:rsidRPr="00934BBD" w:rsidRDefault="0061105E" w:rsidP="00934BBD">
                            <w:pPr>
                              <w:pStyle w:val="WW-Tretekstu"/>
                              <w:spacing w:line="360" w:lineRule="auto"/>
                              <w:jc w:val="right"/>
                            </w:pPr>
                            <w:r w:rsidRPr="00934BBD">
                              <w:t>1</w:t>
                            </w:r>
                            <w:r w:rsidR="004C10E6">
                              <w:t>0</w:t>
                            </w:r>
                          </w:p>
                          <w:p w14:paraId="0C661DF1" w14:textId="34EC812C" w:rsidR="0061105E" w:rsidRPr="00934BBD" w:rsidRDefault="0061105E" w:rsidP="00934BBD">
                            <w:pPr>
                              <w:pStyle w:val="WW-Tretekstu"/>
                              <w:spacing w:line="360" w:lineRule="auto"/>
                              <w:jc w:val="right"/>
                            </w:pPr>
                            <w:r w:rsidRPr="00934BBD">
                              <w:t>1</w:t>
                            </w:r>
                            <w:r w:rsidR="004C10E6">
                              <w:t>0</w:t>
                            </w:r>
                          </w:p>
                          <w:p w14:paraId="28D8E1CA" w14:textId="235AD555" w:rsidR="004C10E6" w:rsidRDefault="004C10E6" w:rsidP="00934BBD">
                            <w:pPr>
                              <w:pStyle w:val="WW-Tretekstu"/>
                              <w:spacing w:line="360" w:lineRule="auto"/>
                              <w:jc w:val="right"/>
                            </w:pPr>
                            <w:r>
                              <w:t>12</w:t>
                            </w:r>
                          </w:p>
                          <w:p w14:paraId="637AF025" w14:textId="7E5B9CB2" w:rsidR="004C10E6" w:rsidRDefault="004C10E6" w:rsidP="00934BBD">
                            <w:pPr>
                              <w:pStyle w:val="WW-Tretekstu"/>
                              <w:spacing w:line="360" w:lineRule="auto"/>
                              <w:jc w:val="right"/>
                            </w:pPr>
                            <w:r>
                              <w:t>12</w:t>
                            </w:r>
                          </w:p>
                          <w:p w14:paraId="44976EDB" w14:textId="25F2823C" w:rsidR="0061105E" w:rsidRPr="00934BBD" w:rsidRDefault="0061105E" w:rsidP="00934BBD">
                            <w:pPr>
                              <w:pStyle w:val="WW-Tretekstu"/>
                              <w:spacing w:line="360" w:lineRule="auto"/>
                              <w:jc w:val="right"/>
                            </w:pPr>
                            <w:r w:rsidRPr="00934BBD">
                              <w:t>1</w:t>
                            </w:r>
                            <w:r w:rsidR="004C10E6">
                              <w:t>8</w:t>
                            </w:r>
                          </w:p>
                          <w:p w14:paraId="0084AC44" w14:textId="4DB50356" w:rsidR="0061105E" w:rsidRPr="00934BBD" w:rsidRDefault="004C10E6" w:rsidP="00934BBD">
                            <w:pPr>
                              <w:pStyle w:val="WW-Tretekstu"/>
                              <w:spacing w:line="360" w:lineRule="auto"/>
                              <w:jc w:val="right"/>
                            </w:pPr>
                            <w:r>
                              <w:t>18</w:t>
                            </w:r>
                          </w:p>
                          <w:p w14:paraId="7CD164F9" w14:textId="10C30A32" w:rsidR="0061105E" w:rsidRPr="00934BBD" w:rsidRDefault="004C10E6" w:rsidP="00934BBD">
                            <w:pPr>
                              <w:pStyle w:val="WW-Tretekstu"/>
                              <w:spacing w:line="360" w:lineRule="auto"/>
                              <w:jc w:val="right"/>
                            </w:pPr>
                            <w:r>
                              <w:t>19</w:t>
                            </w:r>
                          </w:p>
                          <w:p w14:paraId="081B8E1C" w14:textId="399506BF" w:rsidR="0061105E" w:rsidRPr="00934BBD" w:rsidRDefault="004C10E6" w:rsidP="00934BBD">
                            <w:pPr>
                              <w:pStyle w:val="WW-Tretekstu"/>
                              <w:spacing w:line="360" w:lineRule="auto"/>
                              <w:jc w:val="right"/>
                            </w:pPr>
                            <w:r>
                              <w:t>19</w:t>
                            </w:r>
                          </w:p>
                          <w:p w14:paraId="24278B89" w14:textId="77777777" w:rsidR="0061105E" w:rsidRDefault="0061105E" w:rsidP="00934BBD">
                            <w:pPr>
                              <w:pStyle w:val="WW-Tretekstu"/>
                              <w:spacing w:line="360" w:lineRule="auto"/>
                              <w:jc w:val="right"/>
                            </w:pPr>
                          </w:p>
                          <w:p w14:paraId="1C20C590" w14:textId="77777777" w:rsidR="0061105E" w:rsidRDefault="0061105E" w:rsidP="00934BBD">
                            <w:pPr>
                              <w:pStyle w:val="WW-Tretekstu"/>
                              <w:spacing w:line="360" w:lineRule="auto"/>
                              <w:jc w:val="right"/>
                            </w:pPr>
                          </w:p>
                          <w:p w14:paraId="5C426572" w14:textId="4E8BA324" w:rsidR="0061105E" w:rsidRDefault="0061105E" w:rsidP="00934BBD">
                            <w:pPr>
                              <w:pStyle w:val="WW-Tretekstu"/>
                              <w:spacing w:line="360" w:lineRule="auto"/>
                              <w:jc w:val="right"/>
                            </w:pPr>
                            <w:r>
                              <w:t>2</w:t>
                            </w:r>
                            <w:r w:rsidR="004C10E6">
                              <w:t>0</w:t>
                            </w:r>
                          </w:p>
                          <w:p w14:paraId="7A3ABDD9" w14:textId="77777777" w:rsidR="0061105E" w:rsidRPr="00934BBD" w:rsidRDefault="0061105E" w:rsidP="00934BBD">
                            <w:pPr>
                              <w:pStyle w:val="WW-Tretekstu"/>
                              <w:spacing w:line="360" w:lineRule="auto"/>
                              <w:jc w:val="right"/>
                            </w:pPr>
                          </w:p>
                          <w:p w14:paraId="1250BFCD" w14:textId="0C90A245" w:rsidR="0061105E" w:rsidRDefault="0061105E" w:rsidP="00AF0BCC">
                            <w:pPr>
                              <w:pStyle w:val="WW-Tretekstu"/>
                              <w:spacing w:line="360" w:lineRule="auto"/>
                            </w:pPr>
                            <w:r>
                              <w:t xml:space="preserve">    </w:t>
                            </w:r>
                          </w:p>
                          <w:p w14:paraId="23ADDB67" w14:textId="77777777" w:rsidR="0061105E" w:rsidRDefault="0061105E" w:rsidP="00AF0BCC">
                            <w:pPr>
                              <w:pStyle w:val="WW-Tretekstu"/>
                              <w:spacing w:line="360" w:lineRule="auto"/>
                            </w:pPr>
                          </w:p>
                          <w:p w14:paraId="79E68D01" w14:textId="77777777" w:rsidR="004C10E6" w:rsidRPr="00934BBD" w:rsidRDefault="004C10E6" w:rsidP="00AF0BCC">
                            <w:pPr>
                              <w:pStyle w:val="WW-Tretekstu"/>
                              <w:spacing w:line="360" w:lineRule="auto"/>
                            </w:pPr>
                          </w:p>
                          <w:p w14:paraId="3EDAC4D5" w14:textId="2426A722" w:rsidR="0061105E" w:rsidRPr="00934BBD" w:rsidRDefault="004C10E6" w:rsidP="00934BBD">
                            <w:pPr>
                              <w:pStyle w:val="WW-Tretekstu"/>
                              <w:spacing w:line="360" w:lineRule="auto"/>
                              <w:jc w:val="right"/>
                            </w:pPr>
                            <w:r>
                              <w:t>27</w:t>
                            </w:r>
                          </w:p>
                          <w:p w14:paraId="69BE0368" w14:textId="77777777" w:rsidR="0061105E" w:rsidRPr="00934BBD" w:rsidRDefault="0061105E" w:rsidP="00934BBD">
                            <w:pPr>
                              <w:pStyle w:val="WW-Tretekstu"/>
                              <w:spacing w:line="360" w:lineRule="auto"/>
                              <w:jc w:val="right"/>
                            </w:pPr>
                          </w:p>
                          <w:p w14:paraId="3995996E" w14:textId="757BE9C2" w:rsidR="0061105E" w:rsidRPr="00934BBD" w:rsidRDefault="004C10E6" w:rsidP="00934BBD">
                            <w:pPr>
                              <w:pStyle w:val="WW-Tretekstu"/>
                              <w:spacing w:line="360" w:lineRule="auto"/>
                              <w:jc w:val="right"/>
                            </w:pPr>
                            <w:r>
                              <w:t>28</w:t>
                            </w:r>
                          </w:p>
                          <w:p w14:paraId="3B2BD2F9" w14:textId="77777777" w:rsidR="0061105E" w:rsidRPr="00934BBD" w:rsidRDefault="0061105E" w:rsidP="00934BBD">
                            <w:pPr>
                              <w:pStyle w:val="WW-Tretekstu"/>
                              <w:spacing w:line="360" w:lineRule="auto"/>
                              <w:jc w:val="right"/>
                            </w:pPr>
                          </w:p>
                          <w:p w14:paraId="1B497546" w14:textId="5005F08A" w:rsidR="0061105E" w:rsidRPr="00934BBD" w:rsidRDefault="004C10E6" w:rsidP="00934BBD">
                            <w:pPr>
                              <w:pStyle w:val="WW-Tretekstu"/>
                              <w:spacing w:line="360" w:lineRule="auto"/>
                              <w:jc w:val="right"/>
                            </w:pPr>
                            <w:r>
                              <w:t>29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391.95pt;margin-top:17.85pt;width:25.2pt;height:596.25pt;z-index:2516577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" stroked="f">
                <v:fill opacity="0"/>
                <v:textbox inset="0,0,0,0">
                  <w:txbxContent>
                    <w:p w14:paraId="2BEE2A1F" w14:textId="77777777" w:rsidR="0061105E" w:rsidRPr="00934BBD" w:rsidRDefault="0061105E" w:rsidP="00934BBD">
                      <w:pPr>
                        <w:pStyle w:val="WW-Tretekstu"/>
                        <w:spacing w:line="360" w:lineRule="auto"/>
                        <w:jc w:val="right"/>
                      </w:pPr>
                      <w:r w:rsidRPr="00934BBD">
                        <w:t>3</w:t>
                      </w:r>
                    </w:p>
                    <w:p w14:paraId="6AD2B39D" w14:textId="77777777" w:rsidR="0061105E" w:rsidRPr="00934BBD" w:rsidRDefault="0061105E" w:rsidP="00934BBD">
                      <w:pPr>
                        <w:pStyle w:val="WW-Tretekstu"/>
                        <w:spacing w:line="360" w:lineRule="auto"/>
                        <w:jc w:val="right"/>
                      </w:pPr>
                      <w:r w:rsidRPr="00934BBD">
                        <w:t>3</w:t>
                      </w:r>
                    </w:p>
                    <w:p w14:paraId="30416B66" w14:textId="77777777" w:rsidR="0061105E" w:rsidRPr="00934BBD" w:rsidRDefault="0061105E" w:rsidP="00934BBD">
                      <w:pPr>
                        <w:pStyle w:val="WW-Tretekstu"/>
                        <w:spacing w:line="360" w:lineRule="auto"/>
                        <w:jc w:val="right"/>
                      </w:pPr>
                      <w:r w:rsidRPr="00934BBD">
                        <w:t>3</w:t>
                      </w:r>
                    </w:p>
                    <w:p w14:paraId="58C1E81E" w14:textId="77777777" w:rsidR="0061105E" w:rsidRPr="00934BBD" w:rsidRDefault="0061105E" w:rsidP="00934BBD">
                      <w:pPr>
                        <w:pStyle w:val="WW-Tretekstu"/>
                        <w:spacing w:line="360" w:lineRule="auto"/>
                        <w:jc w:val="right"/>
                      </w:pPr>
                      <w:r w:rsidRPr="00934BBD">
                        <w:t>5</w:t>
                      </w:r>
                    </w:p>
                    <w:p w14:paraId="21F2AC5A" w14:textId="624B73FC" w:rsidR="0061105E" w:rsidRPr="00934BBD" w:rsidRDefault="0061105E" w:rsidP="00934BBD">
                      <w:pPr>
                        <w:pStyle w:val="WW-Tretekstu"/>
                        <w:spacing w:line="360" w:lineRule="auto"/>
                        <w:jc w:val="right"/>
                      </w:pPr>
                      <w:r w:rsidRPr="00934BBD">
                        <w:t>1</w:t>
                      </w:r>
                      <w:r w:rsidR="004C10E6">
                        <w:t>0</w:t>
                      </w:r>
                    </w:p>
                    <w:p w14:paraId="75CAD049" w14:textId="2E4737C2" w:rsidR="0061105E" w:rsidRPr="00934BBD" w:rsidRDefault="0061105E" w:rsidP="00934BBD">
                      <w:pPr>
                        <w:pStyle w:val="WW-Tretekstu"/>
                        <w:spacing w:line="360" w:lineRule="auto"/>
                        <w:jc w:val="right"/>
                      </w:pPr>
                      <w:r w:rsidRPr="00934BBD">
                        <w:t>1</w:t>
                      </w:r>
                      <w:r w:rsidR="004C10E6">
                        <w:t>0</w:t>
                      </w:r>
                    </w:p>
                    <w:p w14:paraId="00A56753" w14:textId="2387EF9E" w:rsidR="0061105E" w:rsidRPr="00934BBD" w:rsidRDefault="0061105E" w:rsidP="00934BBD">
                      <w:pPr>
                        <w:pStyle w:val="WW-Tretekstu"/>
                        <w:spacing w:line="360" w:lineRule="auto"/>
                        <w:jc w:val="right"/>
                      </w:pPr>
                      <w:r w:rsidRPr="00934BBD">
                        <w:t>1</w:t>
                      </w:r>
                      <w:r w:rsidR="004C10E6">
                        <w:t>0</w:t>
                      </w:r>
                    </w:p>
                    <w:p w14:paraId="647996B8" w14:textId="74E06FD9" w:rsidR="0061105E" w:rsidRPr="00934BBD" w:rsidRDefault="0061105E" w:rsidP="00934BBD">
                      <w:pPr>
                        <w:pStyle w:val="WW-Tretekstu"/>
                        <w:spacing w:line="360" w:lineRule="auto"/>
                        <w:jc w:val="right"/>
                      </w:pPr>
                      <w:r w:rsidRPr="00934BBD">
                        <w:t>1</w:t>
                      </w:r>
                      <w:r w:rsidR="004C10E6">
                        <w:t>0</w:t>
                      </w:r>
                    </w:p>
                    <w:p w14:paraId="2797FA32" w14:textId="017A3A4D" w:rsidR="0061105E" w:rsidRPr="00934BBD" w:rsidRDefault="0061105E" w:rsidP="00934BBD">
                      <w:pPr>
                        <w:pStyle w:val="WW-Tretekstu"/>
                        <w:spacing w:line="360" w:lineRule="auto"/>
                        <w:jc w:val="right"/>
                      </w:pPr>
                      <w:r w:rsidRPr="00934BBD">
                        <w:t>1</w:t>
                      </w:r>
                      <w:r w:rsidR="004C10E6">
                        <w:t>0</w:t>
                      </w:r>
                    </w:p>
                    <w:p w14:paraId="0C661DF1" w14:textId="34EC812C" w:rsidR="0061105E" w:rsidRPr="00934BBD" w:rsidRDefault="0061105E" w:rsidP="00934BBD">
                      <w:pPr>
                        <w:pStyle w:val="WW-Tretekstu"/>
                        <w:spacing w:line="360" w:lineRule="auto"/>
                        <w:jc w:val="right"/>
                      </w:pPr>
                      <w:r w:rsidRPr="00934BBD">
                        <w:t>1</w:t>
                      </w:r>
                      <w:r w:rsidR="004C10E6">
                        <w:t>0</w:t>
                      </w:r>
                    </w:p>
                    <w:p w14:paraId="28D8E1CA" w14:textId="235AD555" w:rsidR="004C10E6" w:rsidRDefault="004C10E6" w:rsidP="00934BBD">
                      <w:pPr>
                        <w:pStyle w:val="WW-Tretekstu"/>
                        <w:spacing w:line="360" w:lineRule="auto"/>
                        <w:jc w:val="right"/>
                      </w:pPr>
                      <w:r>
                        <w:t>12</w:t>
                      </w:r>
                    </w:p>
                    <w:p w14:paraId="637AF025" w14:textId="7E5B9CB2" w:rsidR="004C10E6" w:rsidRDefault="004C10E6" w:rsidP="00934BBD">
                      <w:pPr>
                        <w:pStyle w:val="WW-Tretekstu"/>
                        <w:spacing w:line="360" w:lineRule="auto"/>
                        <w:jc w:val="right"/>
                      </w:pPr>
                      <w:r>
                        <w:t>12</w:t>
                      </w:r>
                    </w:p>
                    <w:p w14:paraId="44976EDB" w14:textId="25F2823C" w:rsidR="0061105E" w:rsidRPr="00934BBD" w:rsidRDefault="0061105E" w:rsidP="00934BBD">
                      <w:pPr>
                        <w:pStyle w:val="WW-Tretekstu"/>
                        <w:spacing w:line="360" w:lineRule="auto"/>
                        <w:jc w:val="right"/>
                      </w:pPr>
                      <w:r w:rsidRPr="00934BBD">
                        <w:t>1</w:t>
                      </w:r>
                      <w:r w:rsidR="004C10E6">
                        <w:t>8</w:t>
                      </w:r>
                    </w:p>
                    <w:p w14:paraId="0084AC44" w14:textId="4DB50356" w:rsidR="0061105E" w:rsidRPr="00934BBD" w:rsidRDefault="004C10E6" w:rsidP="00934BBD">
                      <w:pPr>
                        <w:pStyle w:val="WW-Tretekstu"/>
                        <w:spacing w:line="360" w:lineRule="auto"/>
                        <w:jc w:val="right"/>
                      </w:pPr>
                      <w:r>
                        <w:t>18</w:t>
                      </w:r>
                    </w:p>
                    <w:p w14:paraId="7CD164F9" w14:textId="10C30A32" w:rsidR="0061105E" w:rsidRPr="00934BBD" w:rsidRDefault="004C10E6" w:rsidP="00934BBD">
                      <w:pPr>
                        <w:pStyle w:val="WW-Tretekstu"/>
                        <w:spacing w:line="360" w:lineRule="auto"/>
                        <w:jc w:val="right"/>
                      </w:pPr>
                      <w:r>
                        <w:t>19</w:t>
                      </w:r>
                    </w:p>
                    <w:p w14:paraId="081B8E1C" w14:textId="399506BF" w:rsidR="0061105E" w:rsidRPr="00934BBD" w:rsidRDefault="004C10E6" w:rsidP="00934BBD">
                      <w:pPr>
                        <w:pStyle w:val="WW-Tretekstu"/>
                        <w:spacing w:line="360" w:lineRule="auto"/>
                        <w:jc w:val="right"/>
                      </w:pPr>
                      <w:r>
                        <w:t>19</w:t>
                      </w:r>
                    </w:p>
                    <w:p w14:paraId="24278B89" w14:textId="77777777" w:rsidR="0061105E" w:rsidRDefault="0061105E" w:rsidP="00934BBD">
                      <w:pPr>
                        <w:pStyle w:val="WW-Tretekstu"/>
                        <w:spacing w:line="360" w:lineRule="auto"/>
                        <w:jc w:val="right"/>
                      </w:pPr>
                    </w:p>
                    <w:p w14:paraId="1C20C590" w14:textId="77777777" w:rsidR="0061105E" w:rsidRDefault="0061105E" w:rsidP="00934BBD">
                      <w:pPr>
                        <w:pStyle w:val="WW-Tretekstu"/>
                        <w:spacing w:line="360" w:lineRule="auto"/>
                        <w:jc w:val="right"/>
                      </w:pPr>
                    </w:p>
                    <w:p w14:paraId="5C426572" w14:textId="4E8BA324" w:rsidR="0061105E" w:rsidRDefault="0061105E" w:rsidP="00934BBD">
                      <w:pPr>
                        <w:pStyle w:val="WW-Tretekstu"/>
                        <w:spacing w:line="360" w:lineRule="auto"/>
                        <w:jc w:val="right"/>
                      </w:pPr>
                      <w:r>
                        <w:t>2</w:t>
                      </w:r>
                      <w:r w:rsidR="004C10E6">
                        <w:t>0</w:t>
                      </w:r>
                    </w:p>
                    <w:p w14:paraId="7A3ABDD9" w14:textId="77777777" w:rsidR="0061105E" w:rsidRPr="00934BBD" w:rsidRDefault="0061105E" w:rsidP="00934BBD">
                      <w:pPr>
                        <w:pStyle w:val="WW-Tretekstu"/>
                        <w:spacing w:line="360" w:lineRule="auto"/>
                        <w:jc w:val="right"/>
                      </w:pPr>
                    </w:p>
                    <w:p w14:paraId="1250BFCD" w14:textId="0C90A245" w:rsidR="0061105E" w:rsidRDefault="0061105E" w:rsidP="00AF0BCC">
                      <w:pPr>
                        <w:pStyle w:val="WW-Tretekstu"/>
                        <w:spacing w:line="360" w:lineRule="auto"/>
                      </w:pPr>
                      <w:r>
                        <w:t xml:space="preserve">    </w:t>
                      </w:r>
                    </w:p>
                    <w:p w14:paraId="23ADDB67" w14:textId="77777777" w:rsidR="0061105E" w:rsidRDefault="0061105E" w:rsidP="00AF0BCC">
                      <w:pPr>
                        <w:pStyle w:val="WW-Tretekstu"/>
                        <w:spacing w:line="360" w:lineRule="auto"/>
                      </w:pPr>
                    </w:p>
                    <w:p w14:paraId="79E68D01" w14:textId="77777777" w:rsidR="004C10E6" w:rsidRPr="00934BBD" w:rsidRDefault="004C10E6" w:rsidP="00AF0BCC">
                      <w:pPr>
                        <w:pStyle w:val="WW-Tretekstu"/>
                        <w:spacing w:line="360" w:lineRule="auto"/>
                      </w:pPr>
                    </w:p>
                    <w:p w14:paraId="3EDAC4D5" w14:textId="2426A722" w:rsidR="0061105E" w:rsidRPr="00934BBD" w:rsidRDefault="004C10E6" w:rsidP="00934BBD">
                      <w:pPr>
                        <w:pStyle w:val="WW-Tretekstu"/>
                        <w:spacing w:line="360" w:lineRule="auto"/>
                        <w:jc w:val="right"/>
                      </w:pPr>
                      <w:r>
                        <w:t>27</w:t>
                      </w:r>
                    </w:p>
                    <w:p w14:paraId="69BE0368" w14:textId="77777777" w:rsidR="0061105E" w:rsidRPr="00934BBD" w:rsidRDefault="0061105E" w:rsidP="00934BBD">
                      <w:pPr>
                        <w:pStyle w:val="WW-Tretekstu"/>
                        <w:spacing w:line="360" w:lineRule="auto"/>
                        <w:jc w:val="right"/>
                      </w:pPr>
                    </w:p>
                    <w:p w14:paraId="3995996E" w14:textId="757BE9C2" w:rsidR="0061105E" w:rsidRPr="00934BBD" w:rsidRDefault="004C10E6" w:rsidP="00934BBD">
                      <w:pPr>
                        <w:pStyle w:val="WW-Tretekstu"/>
                        <w:spacing w:line="360" w:lineRule="auto"/>
                        <w:jc w:val="right"/>
                      </w:pPr>
                      <w:r>
                        <w:t>28</w:t>
                      </w:r>
                    </w:p>
                    <w:p w14:paraId="3B2BD2F9" w14:textId="77777777" w:rsidR="0061105E" w:rsidRPr="00934BBD" w:rsidRDefault="0061105E" w:rsidP="00934BBD">
                      <w:pPr>
                        <w:pStyle w:val="WW-Tretekstu"/>
                        <w:spacing w:line="360" w:lineRule="auto"/>
                        <w:jc w:val="right"/>
                      </w:pPr>
                    </w:p>
                    <w:p w14:paraId="1B497546" w14:textId="5005F08A" w:rsidR="0061105E" w:rsidRPr="00934BBD" w:rsidRDefault="004C10E6" w:rsidP="00934BBD">
                      <w:pPr>
                        <w:pStyle w:val="WW-Tretekstu"/>
                        <w:spacing w:line="360" w:lineRule="auto"/>
                        <w:jc w:val="right"/>
                      </w:pPr>
                      <w:r>
                        <w:t>29</w:t>
                      </w:r>
                    </w:p>
                  </w:txbxContent>
                </v:textbox>
              </v:shape>
            </w:pict>
          </mc:Fallback>
        </mc:AlternateContent>
      </w:r>
    </w:p>
    <w:p w14:paraId="5B14AABF" w14:textId="77777777" w:rsidR="008222FA" w:rsidRDefault="00A82E37" w:rsidP="00D778F9">
      <w:pPr>
        <w:pStyle w:val="Tytu"/>
        <w:numPr>
          <w:ilvl w:val="0"/>
          <w:numId w:val="46"/>
        </w:numPr>
        <w:spacing w:line="360" w:lineRule="auto"/>
        <w:ind w:left="284" w:hanging="284"/>
        <w:jc w:val="left"/>
        <w:rPr>
          <w:b w:val="0"/>
          <w:sz w:val="24"/>
          <w:szCs w:val="24"/>
        </w:rPr>
      </w:pPr>
      <w:r w:rsidRPr="0018677B">
        <w:rPr>
          <w:b w:val="0"/>
          <w:sz w:val="24"/>
          <w:szCs w:val="24"/>
        </w:rPr>
        <w:t xml:space="preserve">Charakterystyka </w:t>
      </w:r>
      <w:r w:rsidR="002D70D7">
        <w:rPr>
          <w:b w:val="0"/>
          <w:sz w:val="24"/>
          <w:szCs w:val="24"/>
        </w:rPr>
        <w:t>powiatu jędrzejowskiego</w:t>
      </w:r>
      <w:r w:rsidR="00502C36">
        <w:rPr>
          <w:b w:val="0"/>
          <w:sz w:val="24"/>
          <w:szCs w:val="24"/>
        </w:rPr>
        <w:t>………………………………………..</w:t>
      </w:r>
    </w:p>
    <w:p w14:paraId="42E75B12" w14:textId="77777777" w:rsidR="0027624F" w:rsidRDefault="0027624F" w:rsidP="0027624F">
      <w:pPr>
        <w:pStyle w:val="Podtytu"/>
        <w:ind w:left="284"/>
        <w:rPr>
          <w:rFonts w:ascii="Times New Roman" w:hAnsi="Times New Roman"/>
          <w:b w:val="0"/>
          <w:sz w:val="24"/>
          <w:szCs w:val="24"/>
        </w:rPr>
      </w:pPr>
      <w:r w:rsidRPr="0027624F">
        <w:rPr>
          <w:rFonts w:ascii="Times New Roman" w:hAnsi="Times New Roman"/>
          <w:b w:val="0"/>
          <w:sz w:val="24"/>
          <w:szCs w:val="24"/>
        </w:rPr>
        <w:t>1.1</w:t>
      </w:r>
      <w:r>
        <w:rPr>
          <w:rFonts w:ascii="Times New Roman" w:hAnsi="Times New Roman"/>
          <w:b w:val="0"/>
          <w:sz w:val="24"/>
          <w:szCs w:val="24"/>
        </w:rPr>
        <w:t xml:space="preserve"> Ludność powiatu jędrzejowskiego ………………………………………</w:t>
      </w:r>
      <w:r w:rsidR="00050FA3">
        <w:rPr>
          <w:rFonts w:ascii="Times New Roman" w:hAnsi="Times New Roman"/>
          <w:b w:val="0"/>
          <w:sz w:val="24"/>
          <w:szCs w:val="24"/>
        </w:rPr>
        <w:t>..</w:t>
      </w:r>
      <w:r>
        <w:rPr>
          <w:rFonts w:ascii="Times New Roman" w:hAnsi="Times New Roman"/>
          <w:b w:val="0"/>
          <w:sz w:val="24"/>
          <w:szCs w:val="24"/>
        </w:rPr>
        <w:t>….</w:t>
      </w:r>
    </w:p>
    <w:p w14:paraId="409D9AC7" w14:textId="6147F8A6" w:rsidR="0027624F" w:rsidRDefault="0027624F" w:rsidP="0027624F">
      <w:pPr>
        <w:pStyle w:val="Podtytu"/>
        <w:spacing w:before="120" w:after="120"/>
        <w:ind w:left="284"/>
        <w:rPr>
          <w:rFonts w:ascii="Times New Roman" w:hAnsi="Times New Roman"/>
          <w:b w:val="0"/>
          <w:sz w:val="24"/>
          <w:szCs w:val="24"/>
        </w:rPr>
      </w:pPr>
      <w:r>
        <w:rPr>
          <w:rFonts w:ascii="Times New Roman" w:hAnsi="Times New Roman"/>
          <w:b w:val="0"/>
          <w:sz w:val="24"/>
          <w:szCs w:val="24"/>
        </w:rPr>
        <w:t>1.2 Pracodawcy z terenu powiatu jędrzejowskiego…………………………</w:t>
      </w:r>
      <w:r w:rsidR="006B3CE7">
        <w:rPr>
          <w:rFonts w:ascii="Times New Roman" w:hAnsi="Times New Roman"/>
          <w:b w:val="0"/>
          <w:sz w:val="24"/>
          <w:szCs w:val="24"/>
        </w:rPr>
        <w:t>.</w:t>
      </w:r>
      <w:r w:rsidR="00050FA3">
        <w:rPr>
          <w:rFonts w:ascii="Times New Roman" w:hAnsi="Times New Roman"/>
          <w:b w:val="0"/>
          <w:sz w:val="24"/>
          <w:szCs w:val="24"/>
        </w:rPr>
        <w:t>…</w:t>
      </w:r>
      <w:r>
        <w:rPr>
          <w:rFonts w:ascii="Times New Roman" w:hAnsi="Times New Roman"/>
          <w:b w:val="0"/>
          <w:sz w:val="24"/>
          <w:szCs w:val="24"/>
        </w:rPr>
        <w:t>…</w:t>
      </w:r>
    </w:p>
    <w:p w14:paraId="7947AAF1" w14:textId="77777777" w:rsidR="0027624F" w:rsidRPr="00CD47E5" w:rsidRDefault="0027624F" w:rsidP="0027624F">
      <w:pPr>
        <w:pStyle w:val="Podtytu"/>
        <w:spacing w:before="120" w:after="120"/>
        <w:ind w:left="284"/>
        <w:rPr>
          <w:rFonts w:ascii="Times New Roman" w:hAnsi="Times New Roman"/>
          <w:b w:val="0"/>
          <w:sz w:val="24"/>
          <w:szCs w:val="24"/>
        </w:rPr>
      </w:pPr>
      <w:r w:rsidRPr="00CD47E5">
        <w:rPr>
          <w:rFonts w:ascii="Times New Roman" w:hAnsi="Times New Roman"/>
          <w:b w:val="0"/>
          <w:sz w:val="24"/>
          <w:szCs w:val="24"/>
        </w:rPr>
        <w:t>1.3 Poziom i struktura bezrobocia……………………………………………</w:t>
      </w:r>
      <w:r w:rsidR="00050FA3">
        <w:rPr>
          <w:rFonts w:ascii="Times New Roman" w:hAnsi="Times New Roman"/>
          <w:b w:val="0"/>
          <w:sz w:val="24"/>
          <w:szCs w:val="24"/>
        </w:rPr>
        <w:t>..</w:t>
      </w:r>
      <w:r w:rsidRPr="00CD47E5">
        <w:rPr>
          <w:rFonts w:ascii="Times New Roman" w:hAnsi="Times New Roman"/>
          <w:b w:val="0"/>
          <w:sz w:val="24"/>
          <w:szCs w:val="24"/>
        </w:rPr>
        <w:t>….</w:t>
      </w:r>
    </w:p>
    <w:p w14:paraId="4D75D9E8" w14:textId="77777777" w:rsidR="00ED77C3" w:rsidRPr="00ED77C3" w:rsidRDefault="00A82E37" w:rsidP="00D778F9">
      <w:pPr>
        <w:pStyle w:val="WW-Tretekstu"/>
        <w:numPr>
          <w:ilvl w:val="0"/>
          <w:numId w:val="46"/>
        </w:numPr>
        <w:spacing w:line="360" w:lineRule="auto"/>
        <w:ind w:left="284" w:hanging="284"/>
        <w:rPr>
          <w:szCs w:val="24"/>
        </w:rPr>
      </w:pPr>
      <w:r w:rsidRPr="0018677B">
        <w:rPr>
          <w:szCs w:val="24"/>
        </w:rPr>
        <w:t xml:space="preserve">Program </w:t>
      </w:r>
      <w:r w:rsidR="00EF6954" w:rsidRPr="0018677B">
        <w:rPr>
          <w:szCs w:val="24"/>
        </w:rPr>
        <w:t>promocji zatrudnienia</w:t>
      </w:r>
      <w:r w:rsidRPr="0018677B">
        <w:rPr>
          <w:szCs w:val="24"/>
        </w:rPr>
        <w:t xml:space="preserve"> oraz aktywizacji lokalnego rynku pracy</w:t>
      </w:r>
      <w:r w:rsidR="00502C36">
        <w:rPr>
          <w:szCs w:val="24"/>
        </w:rPr>
        <w:t xml:space="preserve"> ……</w:t>
      </w:r>
      <w:r w:rsidR="00050FA3">
        <w:rPr>
          <w:szCs w:val="24"/>
        </w:rPr>
        <w:t>..</w:t>
      </w:r>
      <w:r w:rsidR="00502C36">
        <w:rPr>
          <w:szCs w:val="24"/>
        </w:rPr>
        <w:t>…</w:t>
      </w:r>
    </w:p>
    <w:p w14:paraId="3D358AF3" w14:textId="77777777" w:rsidR="00ED77C3" w:rsidRDefault="00502C36" w:rsidP="00D778F9">
      <w:pPr>
        <w:pStyle w:val="Tytu"/>
        <w:numPr>
          <w:ilvl w:val="1"/>
          <w:numId w:val="46"/>
        </w:numPr>
        <w:spacing w:line="360" w:lineRule="auto"/>
        <w:jc w:val="left"/>
        <w:rPr>
          <w:b w:val="0"/>
          <w:sz w:val="24"/>
          <w:szCs w:val="24"/>
        </w:rPr>
      </w:pPr>
      <w:r>
        <w:rPr>
          <w:b w:val="0"/>
          <w:sz w:val="24"/>
          <w:szCs w:val="24"/>
        </w:rPr>
        <w:t>Cel programu ………………………………………………………</w:t>
      </w:r>
      <w:r w:rsidR="00050FA3">
        <w:rPr>
          <w:b w:val="0"/>
          <w:sz w:val="24"/>
          <w:szCs w:val="24"/>
        </w:rPr>
        <w:t>…….</w:t>
      </w:r>
      <w:r>
        <w:rPr>
          <w:b w:val="0"/>
          <w:sz w:val="24"/>
          <w:szCs w:val="24"/>
        </w:rPr>
        <w:t>…..</w:t>
      </w:r>
    </w:p>
    <w:p w14:paraId="4A2054CF" w14:textId="77777777" w:rsidR="00ED77C3" w:rsidRDefault="00A82E37" w:rsidP="00D778F9">
      <w:pPr>
        <w:pStyle w:val="Tytu"/>
        <w:numPr>
          <w:ilvl w:val="1"/>
          <w:numId w:val="46"/>
        </w:numPr>
        <w:spacing w:line="360" w:lineRule="auto"/>
        <w:jc w:val="left"/>
        <w:rPr>
          <w:b w:val="0"/>
          <w:sz w:val="24"/>
          <w:szCs w:val="24"/>
        </w:rPr>
      </w:pPr>
      <w:r w:rsidRPr="0018677B">
        <w:rPr>
          <w:b w:val="0"/>
          <w:sz w:val="24"/>
          <w:szCs w:val="24"/>
        </w:rPr>
        <w:t>Obszar, na  którym program będzie reali</w:t>
      </w:r>
      <w:r w:rsidR="00502C36">
        <w:rPr>
          <w:b w:val="0"/>
          <w:sz w:val="24"/>
          <w:szCs w:val="24"/>
        </w:rPr>
        <w:t>zowany …………………</w:t>
      </w:r>
      <w:r w:rsidR="00050FA3">
        <w:rPr>
          <w:b w:val="0"/>
          <w:sz w:val="24"/>
          <w:szCs w:val="24"/>
        </w:rPr>
        <w:t>……..</w:t>
      </w:r>
      <w:r w:rsidR="00502C36">
        <w:rPr>
          <w:b w:val="0"/>
          <w:sz w:val="24"/>
          <w:szCs w:val="24"/>
        </w:rPr>
        <w:t>…..</w:t>
      </w:r>
    </w:p>
    <w:p w14:paraId="55625C72" w14:textId="77777777" w:rsidR="004E51CF" w:rsidRDefault="00A82E37" w:rsidP="00D778F9">
      <w:pPr>
        <w:pStyle w:val="Tytu"/>
        <w:numPr>
          <w:ilvl w:val="1"/>
          <w:numId w:val="46"/>
        </w:numPr>
        <w:spacing w:line="360" w:lineRule="auto"/>
        <w:jc w:val="left"/>
        <w:rPr>
          <w:b w:val="0"/>
          <w:sz w:val="24"/>
          <w:szCs w:val="24"/>
        </w:rPr>
      </w:pPr>
      <w:r w:rsidRPr="00ED77C3">
        <w:rPr>
          <w:b w:val="0"/>
          <w:sz w:val="24"/>
          <w:szCs w:val="24"/>
        </w:rPr>
        <w:t>U</w:t>
      </w:r>
      <w:r w:rsidR="00502C36" w:rsidRPr="00ED77C3">
        <w:rPr>
          <w:b w:val="0"/>
          <w:sz w:val="24"/>
          <w:szCs w:val="24"/>
        </w:rPr>
        <w:t>czestnicy programu ………………………………………………</w:t>
      </w:r>
      <w:r w:rsidR="00050FA3">
        <w:rPr>
          <w:b w:val="0"/>
          <w:sz w:val="24"/>
          <w:szCs w:val="24"/>
        </w:rPr>
        <w:t>……..</w:t>
      </w:r>
      <w:r w:rsidR="00502C36" w:rsidRPr="00ED77C3">
        <w:rPr>
          <w:b w:val="0"/>
          <w:sz w:val="24"/>
          <w:szCs w:val="24"/>
        </w:rPr>
        <w:t>….</w:t>
      </w:r>
    </w:p>
    <w:p w14:paraId="398153B0" w14:textId="77777777" w:rsidR="004E51CF" w:rsidRDefault="00A82E37" w:rsidP="00D778F9">
      <w:pPr>
        <w:pStyle w:val="Tytu"/>
        <w:numPr>
          <w:ilvl w:val="1"/>
          <w:numId w:val="46"/>
        </w:numPr>
        <w:spacing w:line="360" w:lineRule="auto"/>
        <w:jc w:val="left"/>
        <w:rPr>
          <w:b w:val="0"/>
          <w:sz w:val="24"/>
          <w:szCs w:val="24"/>
        </w:rPr>
      </w:pPr>
      <w:r w:rsidRPr="004E51CF">
        <w:rPr>
          <w:b w:val="0"/>
          <w:sz w:val="24"/>
          <w:szCs w:val="24"/>
        </w:rPr>
        <w:t>Informacja o wybranych instrumentach rynku pracy</w:t>
      </w:r>
      <w:r w:rsidR="00502C36" w:rsidRPr="004E51CF">
        <w:rPr>
          <w:b w:val="0"/>
          <w:sz w:val="24"/>
          <w:szCs w:val="24"/>
        </w:rPr>
        <w:t>………………</w:t>
      </w:r>
      <w:r w:rsidR="00050FA3">
        <w:rPr>
          <w:b w:val="0"/>
          <w:sz w:val="24"/>
          <w:szCs w:val="24"/>
        </w:rPr>
        <w:t>……..</w:t>
      </w:r>
      <w:r w:rsidR="00502C36" w:rsidRPr="004E51CF">
        <w:rPr>
          <w:b w:val="0"/>
          <w:sz w:val="24"/>
          <w:szCs w:val="24"/>
        </w:rPr>
        <w:t>….</w:t>
      </w:r>
    </w:p>
    <w:p w14:paraId="31744B59" w14:textId="77777777" w:rsidR="00A8178D" w:rsidRPr="004E51CF" w:rsidRDefault="004E51CF" w:rsidP="004E51CF">
      <w:pPr>
        <w:pStyle w:val="Tytu"/>
        <w:spacing w:line="360" w:lineRule="auto"/>
        <w:ind w:left="360"/>
        <w:jc w:val="left"/>
        <w:rPr>
          <w:b w:val="0"/>
          <w:sz w:val="24"/>
          <w:szCs w:val="24"/>
        </w:rPr>
      </w:pPr>
      <w:r>
        <w:rPr>
          <w:b w:val="0"/>
          <w:sz w:val="24"/>
          <w:szCs w:val="24"/>
        </w:rPr>
        <w:t xml:space="preserve">      </w:t>
      </w:r>
      <w:r w:rsidR="002657C1" w:rsidRPr="004E51CF">
        <w:rPr>
          <w:b w:val="0"/>
          <w:sz w:val="24"/>
          <w:szCs w:val="24"/>
        </w:rPr>
        <w:t>2.4.1</w:t>
      </w:r>
      <w:r w:rsidR="00A82E37" w:rsidRPr="004E51CF">
        <w:rPr>
          <w:b w:val="0"/>
          <w:sz w:val="24"/>
          <w:szCs w:val="24"/>
        </w:rPr>
        <w:t xml:space="preserve"> </w:t>
      </w:r>
      <w:r>
        <w:rPr>
          <w:b w:val="0"/>
          <w:sz w:val="24"/>
          <w:szCs w:val="24"/>
        </w:rPr>
        <w:t xml:space="preserve"> </w:t>
      </w:r>
      <w:r w:rsidR="00A8178D" w:rsidRPr="004E51CF">
        <w:rPr>
          <w:b w:val="0"/>
          <w:sz w:val="24"/>
          <w:szCs w:val="24"/>
        </w:rPr>
        <w:t>Usługi rynku pracy</w:t>
      </w:r>
      <w:r w:rsidR="00502C36" w:rsidRPr="004E51CF">
        <w:rPr>
          <w:b w:val="0"/>
          <w:sz w:val="24"/>
          <w:szCs w:val="24"/>
        </w:rPr>
        <w:t xml:space="preserve"> ……………………………………………………</w:t>
      </w:r>
    </w:p>
    <w:p w14:paraId="3D690ADB" w14:textId="1CE55CC0" w:rsidR="004C10E6" w:rsidRPr="0018677B" w:rsidRDefault="004C10E6" w:rsidP="004C10E6">
      <w:pPr>
        <w:pStyle w:val="Tytu"/>
        <w:spacing w:line="360" w:lineRule="auto"/>
        <w:jc w:val="left"/>
        <w:rPr>
          <w:b w:val="0"/>
          <w:sz w:val="24"/>
          <w:szCs w:val="24"/>
        </w:rPr>
      </w:pPr>
      <w:r>
        <w:rPr>
          <w:b w:val="0"/>
          <w:sz w:val="24"/>
          <w:szCs w:val="24"/>
        </w:rPr>
        <w:t xml:space="preserve">            2.4.2 </w:t>
      </w:r>
      <w:r w:rsidRPr="0018677B">
        <w:rPr>
          <w:b w:val="0"/>
          <w:sz w:val="24"/>
          <w:szCs w:val="24"/>
        </w:rPr>
        <w:t xml:space="preserve"> </w:t>
      </w:r>
      <w:r>
        <w:rPr>
          <w:b w:val="0"/>
          <w:sz w:val="24"/>
          <w:szCs w:val="24"/>
        </w:rPr>
        <w:t>Zatrudnianie cudzoziemców ………………………………..…….….</w:t>
      </w:r>
      <w:r w:rsidRPr="0018677B">
        <w:rPr>
          <w:b w:val="0"/>
          <w:sz w:val="24"/>
          <w:szCs w:val="24"/>
        </w:rPr>
        <w:t>.</w:t>
      </w:r>
    </w:p>
    <w:p w14:paraId="557B68F3" w14:textId="784F8172" w:rsidR="00A82E37" w:rsidRPr="0018677B" w:rsidRDefault="002657C1" w:rsidP="004C10E6">
      <w:pPr>
        <w:pStyle w:val="Tytu"/>
        <w:spacing w:line="360" w:lineRule="auto"/>
        <w:ind w:firstLine="709"/>
        <w:jc w:val="left"/>
        <w:rPr>
          <w:b w:val="0"/>
          <w:sz w:val="24"/>
          <w:szCs w:val="24"/>
        </w:rPr>
      </w:pPr>
      <w:r>
        <w:rPr>
          <w:b w:val="0"/>
          <w:sz w:val="24"/>
          <w:szCs w:val="24"/>
        </w:rPr>
        <w:t>2.4.</w:t>
      </w:r>
      <w:r w:rsidR="004C10E6">
        <w:rPr>
          <w:b w:val="0"/>
          <w:sz w:val="24"/>
          <w:szCs w:val="24"/>
        </w:rPr>
        <w:t>3</w:t>
      </w:r>
      <w:r w:rsidR="004E51CF">
        <w:rPr>
          <w:b w:val="0"/>
          <w:sz w:val="24"/>
          <w:szCs w:val="24"/>
        </w:rPr>
        <w:t xml:space="preserve"> </w:t>
      </w:r>
      <w:r w:rsidR="00A8178D" w:rsidRPr="0018677B">
        <w:rPr>
          <w:b w:val="0"/>
          <w:sz w:val="24"/>
          <w:szCs w:val="24"/>
        </w:rPr>
        <w:t xml:space="preserve"> Instrumenty rynku pracy realizowane w ramach </w:t>
      </w:r>
      <w:r w:rsidR="007E6CEB" w:rsidRPr="0018677B">
        <w:rPr>
          <w:b w:val="0"/>
          <w:sz w:val="24"/>
          <w:szCs w:val="24"/>
        </w:rPr>
        <w:t>p</w:t>
      </w:r>
      <w:r w:rsidR="00A8178D" w:rsidRPr="0018677B">
        <w:rPr>
          <w:b w:val="0"/>
          <w:sz w:val="24"/>
          <w:szCs w:val="24"/>
        </w:rPr>
        <w:t>rogramu</w:t>
      </w:r>
      <w:r w:rsidR="00502C36">
        <w:rPr>
          <w:b w:val="0"/>
          <w:sz w:val="24"/>
          <w:szCs w:val="24"/>
        </w:rPr>
        <w:t>………</w:t>
      </w:r>
      <w:r w:rsidR="00050FA3">
        <w:rPr>
          <w:b w:val="0"/>
          <w:sz w:val="24"/>
          <w:szCs w:val="24"/>
        </w:rPr>
        <w:t>.</w:t>
      </w:r>
      <w:r w:rsidR="00502C36">
        <w:rPr>
          <w:b w:val="0"/>
          <w:sz w:val="24"/>
          <w:szCs w:val="24"/>
        </w:rPr>
        <w:t>….</w:t>
      </w:r>
      <w:r w:rsidR="009215B9" w:rsidRPr="0018677B">
        <w:rPr>
          <w:b w:val="0"/>
          <w:sz w:val="24"/>
          <w:szCs w:val="24"/>
        </w:rPr>
        <w:t>.</w:t>
      </w:r>
    </w:p>
    <w:p w14:paraId="7A762763" w14:textId="4FD7373D" w:rsidR="00ED77C3" w:rsidRPr="00ED77C3" w:rsidRDefault="004E51CF" w:rsidP="0018677B">
      <w:pPr>
        <w:pStyle w:val="WW-Tretekstu"/>
        <w:tabs>
          <w:tab w:val="left" w:pos="360"/>
        </w:tabs>
        <w:spacing w:line="360" w:lineRule="auto"/>
        <w:jc w:val="both"/>
        <w:rPr>
          <w:szCs w:val="24"/>
        </w:rPr>
      </w:pPr>
      <w:r>
        <w:rPr>
          <w:szCs w:val="24"/>
        </w:rPr>
        <w:t xml:space="preserve">           </w:t>
      </w:r>
      <w:r w:rsidR="00ED77C3">
        <w:rPr>
          <w:szCs w:val="24"/>
        </w:rPr>
        <w:t xml:space="preserve"> 2.4.</w:t>
      </w:r>
      <w:r w:rsidR="004C10E6">
        <w:rPr>
          <w:szCs w:val="24"/>
        </w:rPr>
        <w:t>4</w:t>
      </w:r>
      <w:r w:rsidR="00ED77C3">
        <w:rPr>
          <w:szCs w:val="24"/>
        </w:rPr>
        <w:t xml:space="preserve"> </w:t>
      </w:r>
      <w:r>
        <w:rPr>
          <w:szCs w:val="24"/>
        </w:rPr>
        <w:t xml:space="preserve"> </w:t>
      </w:r>
      <w:r w:rsidR="00ED77C3">
        <w:rPr>
          <w:szCs w:val="24"/>
        </w:rPr>
        <w:t>Krajowy Fundusz Szkoleniowy…………………………………</w:t>
      </w:r>
      <w:r w:rsidR="00050FA3">
        <w:rPr>
          <w:szCs w:val="24"/>
        </w:rPr>
        <w:t>.</w:t>
      </w:r>
      <w:r w:rsidR="00ED77C3">
        <w:rPr>
          <w:szCs w:val="24"/>
        </w:rPr>
        <w:t>……</w:t>
      </w:r>
    </w:p>
    <w:p w14:paraId="73031549" w14:textId="473073D7" w:rsidR="00AF0BCC" w:rsidRDefault="00AF0BCC" w:rsidP="001C0378">
      <w:pPr>
        <w:pStyle w:val="WW-Tretekstu"/>
        <w:tabs>
          <w:tab w:val="left" w:pos="360"/>
        </w:tabs>
        <w:spacing w:line="360" w:lineRule="auto"/>
        <w:jc w:val="both"/>
        <w:rPr>
          <w:szCs w:val="24"/>
        </w:rPr>
      </w:pPr>
      <w:r>
        <w:rPr>
          <w:szCs w:val="24"/>
        </w:rPr>
        <w:t xml:space="preserve">      2.5 </w:t>
      </w:r>
      <w:r w:rsidRPr="00AF0BCC">
        <w:rPr>
          <w:szCs w:val="24"/>
        </w:rPr>
        <w:t xml:space="preserve">Wsparcie dla przedsiębiorców w związku z COVID </w:t>
      </w:r>
      <w:r>
        <w:rPr>
          <w:szCs w:val="24"/>
        </w:rPr>
        <w:t>–</w:t>
      </w:r>
      <w:r w:rsidRPr="00AF0BCC">
        <w:rPr>
          <w:szCs w:val="24"/>
        </w:rPr>
        <w:t xml:space="preserve"> 19</w:t>
      </w:r>
      <w:r>
        <w:rPr>
          <w:szCs w:val="24"/>
        </w:rPr>
        <w:t>…………</w:t>
      </w:r>
      <w:r w:rsidR="004C10E6">
        <w:rPr>
          <w:szCs w:val="24"/>
        </w:rPr>
        <w:t>…….</w:t>
      </w:r>
      <w:r>
        <w:rPr>
          <w:szCs w:val="24"/>
        </w:rPr>
        <w:t>….</w:t>
      </w:r>
    </w:p>
    <w:p w14:paraId="21D1FD7F" w14:textId="4E461C00" w:rsidR="008222FA" w:rsidRPr="0018677B" w:rsidRDefault="001C0378" w:rsidP="001C0378">
      <w:pPr>
        <w:pStyle w:val="WW-Tretekstu"/>
        <w:tabs>
          <w:tab w:val="left" w:pos="360"/>
        </w:tabs>
        <w:spacing w:line="360" w:lineRule="auto"/>
        <w:jc w:val="both"/>
        <w:rPr>
          <w:szCs w:val="24"/>
        </w:rPr>
      </w:pPr>
      <w:r>
        <w:rPr>
          <w:szCs w:val="24"/>
        </w:rPr>
        <w:t xml:space="preserve">      </w:t>
      </w:r>
      <w:r w:rsidR="008D25EC" w:rsidRPr="0018677B">
        <w:rPr>
          <w:szCs w:val="24"/>
        </w:rPr>
        <w:t>2.</w:t>
      </w:r>
      <w:r w:rsidR="00AF0BCC">
        <w:rPr>
          <w:szCs w:val="24"/>
        </w:rPr>
        <w:t>6</w:t>
      </w:r>
      <w:r w:rsidR="008D25EC" w:rsidRPr="0018677B">
        <w:rPr>
          <w:szCs w:val="24"/>
        </w:rPr>
        <w:t xml:space="preserve"> </w:t>
      </w:r>
      <w:r w:rsidR="006026FA" w:rsidRPr="0018677B">
        <w:rPr>
          <w:szCs w:val="24"/>
        </w:rPr>
        <w:t>Źródła finansowania</w:t>
      </w:r>
      <w:r w:rsidR="008D25EC" w:rsidRPr="0018677B">
        <w:rPr>
          <w:szCs w:val="24"/>
        </w:rPr>
        <w:t xml:space="preserve"> programu…………………………</w:t>
      </w:r>
      <w:r w:rsidR="006026FA" w:rsidRPr="0018677B">
        <w:rPr>
          <w:szCs w:val="24"/>
        </w:rPr>
        <w:t>…</w:t>
      </w:r>
      <w:r w:rsidR="008D25EC" w:rsidRPr="0018677B">
        <w:rPr>
          <w:szCs w:val="24"/>
        </w:rPr>
        <w:t>……</w:t>
      </w:r>
      <w:r w:rsidR="00502C36">
        <w:rPr>
          <w:szCs w:val="24"/>
        </w:rPr>
        <w:t>…</w:t>
      </w:r>
      <w:r w:rsidR="00050FA3">
        <w:rPr>
          <w:szCs w:val="24"/>
        </w:rPr>
        <w:t>…..</w:t>
      </w:r>
      <w:r w:rsidR="008D25EC" w:rsidRPr="0018677B">
        <w:rPr>
          <w:szCs w:val="24"/>
        </w:rPr>
        <w:t>……</w:t>
      </w:r>
    </w:p>
    <w:p w14:paraId="0FF6C6C8" w14:textId="766C27BF" w:rsidR="008D25EC" w:rsidRPr="004E51CF" w:rsidRDefault="001C0378" w:rsidP="004E51CF">
      <w:pPr>
        <w:pStyle w:val="Tekstpodstawowy21"/>
        <w:ind w:left="567" w:hanging="567"/>
        <w:jc w:val="both"/>
        <w:rPr>
          <w:rFonts w:ascii="Times New Roman" w:hAnsi="Times New Roman"/>
          <w:sz w:val="24"/>
          <w:szCs w:val="24"/>
        </w:rPr>
      </w:pPr>
      <w:r>
        <w:rPr>
          <w:rFonts w:ascii="Times New Roman" w:hAnsi="Times New Roman"/>
          <w:sz w:val="24"/>
          <w:szCs w:val="24"/>
        </w:rPr>
        <w:t xml:space="preserve">      </w:t>
      </w:r>
      <w:r w:rsidR="008873CD" w:rsidRPr="0018677B">
        <w:rPr>
          <w:rFonts w:ascii="Times New Roman" w:hAnsi="Times New Roman"/>
          <w:sz w:val="24"/>
          <w:szCs w:val="24"/>
        </w:rPr>
        <w:t>2.</w:t>
      </w:r>
      <w:r w:rsidR="00AF0BCC">
        <w:rPr>
          <w:rFonts w:ascii="Times New Roman" w:hAnsi="Times New Roman"/>
          <w:sz w:val="24"/>
          <w:szCs w:val="24"/>
        </w:rPr>
        <w:t>7</w:t>
      </w:r>
      <w:r w:rsidR="008873CD" w:rsidRPr="0018677B">
        <w:rPr>
          <w:rFonts w:ascii="Times New Roman" w:hAnsi="Times New Roman"/>
          <w:sz w:val="24"/>
          <w:szCs w:val="24"/>
        </w:rPr>
        <w:t xml:space="preserve"> Realizacja programu…………………………………………</w:t>
      </w:r>
      <w:r w:rsidR="00502C36">
        <w:rPr>
          <w:rFonts w:ascii="Times New Roman" w:hAnsi="Times New Roman"/>
          <w:sz w:val="24"/>
          <w:szCs w:val="24"/>
        </w:rPr>
        <w:t>…</w:t>
      </w:r>
      <w:r w:rsidR="008873CD" w:rsidRPr="0018677B">
        <w:rPr>
          <w:rFonts w:ascii="Times New Roman" w:hAnsi="Times New Roman"/>
          <w:sz w:val="24"/>
          <w:szCs w:val="24"/>
        </w:rPr>
        <w:t>……</w:t>
      </w:r>
      <w:r w:rsidR="00050FA3">
        <w:rPr>
          <w:rFonts w:ascii="Times New Roman" w:hAnsi="Times New Roman"/>
          <w:sz w:val="24"/>
          <w:szCs w:val="24"/>
        </w:rPr>
        <w:t>……..</w:t>
      </w:r>
      <w:r w:rsidR="009215B9" w:rsidRPr="0018677B">
        <w:rPr>
          <w:rFonts w:ascii="Times New Roman" w:hAnsi="Times New Roman"/>
          <w:sz w:val="24"/>
          <w:szCs w:val="24"/>
        </w:rPr>
        <w:t>.</w:t>
      </w:r>
    </w:p>
    <w:p w14:paraId="0934B1BD" w14:textId="77777777" w:rsidR="00025E5B" w:rsidRPr="006242CE" w:rsidRDefault="00FC548E" w:rsidP="0018677B">
      <w:pPr>
        <w:spacing w:line="360" w:lineRule="auto"/>
        <w:ind w:left="284" w:hanging="284"/>
        <w:rPr>
          <w:color w:val="000000" w:themeColor="text1"/>
          <w:sz w:val="24"/>
          <w:szCs w:val="24"/>
        </w:rPr>
      </w:pPr>
      <w:r w:rsidRPr="006242CE">
        <w:rPr>
          <w:color w:val="000000" w:themeColor="text1"/>
          <w:sz w:val="24"/>
          <w:szCs w:val="24"/>
        </w:rPr>
        <w:t>3</w:t>
      </w:r>
      <w:r w:rsidR="00A82E37" w:rsidRPr="006242CE">
        <w:rPr>
          <w:color w:val="000000" w:themeColor="text1"/>
          <w:sz w:val="24"/>
          <w:szCs w:val="24"/>
        </w:rPr>
        <w:t xml:space="preserve">. </w:t>
      </w:r>
      <w:r w:rsidR="00025E5B" w:rsidRPr="006242CE">
        <w:rPr>
          <w:color w:val="000000" w:themeColor="text1"/>
          <w:sz w:val="24"/>
          <w:szCs w:val="24"/>
        </w:rPr>
        <w:t xml:space="preserve">Zadania do realizacji przez Powiatowy Urząd Pracy w Jędrzejowie               </w:t>
      </w:r>
    </w:p>
    <w:p w14:paraId="45935349" w14:textId="77777777" w:rsidR="00025E5B" w:rsidRPr="006242CE" w:rsidRDefault="00025E5B" w:rsidP="0018677B">
      <w:pPr>
        <w:pStyle w:val="Tytu"/>
        <w:spacing w:line="360" w:lineRule="auto"/>
        <w:ind w:left="284" w:hanging="284"/>
        <w:jc w:val="left"/>
        <w:rPr>
          <w:b w:val="0"/>
          <w:color w:val="000000" w:themeColor="text1"/>
          <w:sz w:val="24"/>
          <w:szCs w:val="24"/>
        </w:rPr>
      </w:pPr>
      <w:r w:rsidRPr="006242CE">
        <w:rPr>
          <w:b w:val="0"/>
          <w:color w:val="000000" w:themeColor="text1"/>
          <w:sz w:val="24"/>
          <w:szCs w:val="24"/>
        </w:rPr>
        <w:t xml:space="preserve">    w ramach Powiatowego Programu Promocji Zatrudnienia i Aktywizacji </w:t>
      </w:r>
    </w:p>
    <w:p w14:paraId="3FEEF721" w14:textId="788A8237" w:rsidR="00A82E37" w:rsidRPr="006242CE" w:rsidRDefault="00025E5B" w:rsidP="0018677B">
      <w:pPr>
        <w:pStyle w:val="Tytu"/>
        <w:spacing w:line="360" w:lineRule="auto"/>
        <w:ind w:left="284" w:hanging="284"/>
        <w:jc w:val="left"/>
        <w:rPr>
          <w:b w:val="0"/>
          <w:color w:val="000000" w:themeColor="text1"/>
          <w:sz w:val="24"/>
          <w:szCs w:val="24"/>
        </w:rPr>
      </w:pPr>
      <w:r w:rsidRPr="006242CE">
        <w:rPr>
          <w:b w:val="0"/>
          <w:color w:val="000000" w:themeColor="text1"/>
          <w:sz w:val="24"/>
          <w:szCs w:val="24"/>
        </w:rPr>
        <w:t xml:space="preserve">    </w:t>
      </w:r>
      <w:r w:rsidR="00181CD0" w:rsidRPr="006242CE">
        <w:rPr>
          <w:b w:val="0"/>
          <w:color w:val="000000" w:themeColor="text1"/>
          <w:sz w:val="24"/>
          <w:szCs w:val="24"/>
        </w:rPr>
        <w:t>Lokalnego Rynku Pracy na 20</w:t>
      </w:r>
      <w:r w:rsidR="00AF0BCC">
        <w:rPr>
          <w:b w:val="0"/>
          <w:color w:val="000000" w:themeColor="text1"/>
          <w:sz w:val="24"/>
          <w:szCs w:val="24"/>
        </w:rPr>
        <w:t>20</w:t>
      </w:r>
      <w:r w:rsidRPr="006242CE">
        <w:rPr>
          <w:b w:val="0"/>
          <w:color w:val="000000" w:themeColor="text1"/>
          <w:sz w:val="24"/>
          <w:szCs w:val="24"/>
        </w:rPr>
        <w:t xml:space="preserve">r </w:t>
      </w:r>
      <w:r w:rsidR="00EF6954" w:rsidRPr="006242CE">
        <w:rPr>
          <w:b w:val="0"/>
          <w:color w:val="000000" w:themeColor="text1"/>
          <w:sz w:val="24"/>
          <w:szCs w:val="24"/>
        </w:rPr>
        <w:t>-</w:t>
      </w:r>
      <w:r w:rsidR="00A82E37" w:rsidRPr="006242CE">
        <w:rPr>
          <w:b w:val="0"/>
          <w:color w:val="000000" w:themeColor="text1"/>
          <w:sz w:val="24"/>
          <w:szCs w:val="24"/>
        </w:rPr>
        <w:t xml:space="preserve"> Nr 1 do programu</w:t>
      </w:r>
      <w:r w:rsidR="00502C36" w:rsidRPr="006242CE">
        <w:rPr>
          <w:b w:val="0"/>
          <w:color w:val="000000" w:themeColor="text1"/>
          <w:sz w:val="24"/>
          <w:szCs w:val="24"/>
        </w:rPr>
        <w:t>……………………</w:t>
      </w:r>
      <w:r w:rsidR="00050FA3" w:rsidRPr="006242CE">
        <w:rPr>
          <w:b w:val="0"/>
          <w:color w:val="000000" w:themeColor="text1"/>
          <w:sz w:val="24"/>
          <w:szCs w:val="24"/>
        </w:rPr>
        <w:t>………</w:t>
      </w:r>
    </w:p>
    <w:p w14:paraId="4D8B7E23" w14:textId="77777777" w:rsidR="00A82E37" w:rsidRPr="006242CE" w:rsidRDefault="00A82E37" w:rsidP="0018677B">
      <w:pPr>
        <w:pStyle w:val="Tytu"/>
        <w:spacing w:line="360" w:lineRule="auto"/>
        <w:ind w:left="284" w:hanging="284"/>
        <w:jc w:val="left"/>
        <w:rPr>
          <w:color w:val="000000" w:themeColor="text1"/>
          <w:sz w:val="24"/>
          <w:szCs w:val="24"/>
        </w:rPr>
      </w:pPr>
    </w:p>
    <w:p w14:paraId="7B72D3B0" w14:textId="77777777" w:rsidR="00A82E37" w:rsidRPr="006242CE" w:rsidRDefault="00A82E37" w:rsidP="0018677B">
      <w:pPr>
        <w:pStyle w:val="Tytu"/>
        <w:spacing w:line="360" w:lineRule="auto"/>
        <w:jc w:val="left"/>
        <w:rPr>
          <w:b w:val="0"/>
          <w:color w:val="000000" w:themeColor="text1"/>
          <w:sz w:val="24"/>
          <w:szCs w:val="24"/>
        </w:rPr>
      </w:pPr>
    </w:p>
    <w:p w14:paraId="6D64264B" w14:textId="7DA555A6" w:rsidR="00A82E37" w:rsidRPr="00AF0BCC" w:rsidRDefault="00A82E37" w:rsidP="00AF0BCC">
      <w:pPr>
        <w:pStyle w:val="Tytu"/>
        <w:spacing w:line="360" w:lineRule="auto"/>
        <w:ind w:firstLine="708"/>
        <w:jc w:val="left"/>
        <w:rPr>
          <w:color w:val="000000" w:themeColor="text1"/>
          <w:sz w:val="24"/>
          <w:szCs w:val="24"/>
        </w:rPr>
      </w:pPr>
      <w:r w:rsidRPr="006242CE">
        <w:rPr>
          <w:color w:val="000000" w:themeColor="text1"/>
          <w:sz w:val="24"/>
          <w:szCs w:val="24"/>
        </w:rPr>
        <w:t>Spis tab</w:t>
      </w:r>
      <w:r w:rsidR="00786A2D" w:rsidRPr="006242CE">
        <w:rPr>
          <w:color w:val="000000" w:themeColor="text1"/>
          <w:sz w:val="24"/>
          <w:szCs w:val="24"/>
        </w:rPr>
        <w:t>el</w:t>
      </w:r>
    </w:p>
    <w:p w14:paraId="361DF6EB" w14:textId="0EE9B3EE" w:rsidR="00A82E37" w:rsidRPr="006242CE" w:rsidRDefault="00A82E37" w:rsidP="0018677B">
      <w:pPr>
        <w:pStyle w:val="Tytu"/>
        <w:spacing w:line="360" w:lineRule="auto"/>
        <w:jc w:val="left"/>
        <w:rPr>
          <w:b w:val="0"/>
          <w:color w:val="000000" w:themeColor="text1"/>
          <w:sz w:val="24"/>
          <w:szCs w:val="24"/>
        </w:rPr>
      </w:pPr>
      <w:r w:rsidRPr="006242CE">
        <w:rPr>
          <w:b w:val="0"/>
          <w:color w:val="000000" w:themeColor="text1"/>
          <w:sz w:val="24"/>
          <w:szCs w:val="24"/>
        </w:rPr>
        <w:t>Tab</w:t>
      </w:r>
      <w:r w:rsidR="00786A2D" w:rsidRPr="006242CE">
        <w:rPr>
          <w:b w:val="0"/>
          <w:color w:val="000000" w:themeColor="text1"/>
          <w:sz w:val="24"/>
          <w:szCs w:val="24"/>
        </w:rPr>
        <w:t xml:space="preserve">ela </w:t>
      </w:r>
      <w:r w:rsidR="00AF0BCC">
        <w:rPr>
          <w:b w:val="0"/>
          <w:color w:val="000000" w:themeColor="text1"/>
          <w:sz w:val="24"/>
          <w:szCs w:val="24"/>
        </w:rPr>
        <w:t>1</w:t>
      </w:r>
      <w:r w:rsidRPr="006242CE">
        <w:rPr>
          <w:b w:val="0"/>
          <w:color w:val="000000" w:themeColor="text1"/>
          <w:sz w:val="24"/>
          <w:szCs w:val="24"/>
        </w:rPr>
        <w:t xml:space="preserve"> „Bezrobotni według wieku, poziomu wykształcenia, </w:t>
      </w:r>
      <w:r w:rsidR="00E54C8F" w:rsidRPr="006242CE">
        <w:rPr>
          <w:b w:val="0"/>
          <w:color w:val="000000" w:themeColor="text1"/>
          <w:sz w:val="24"/>
          <w:szCs w:val="24"/>
        </w:rPr>
        <w:t>stażu pracy i czasu</w:t>
      </w:r>
      <w:r w:rsidRPr="006242CE">
        <w:rPr>
          <w:b w:val="0"/>
          <w:color w:val="000000" w:themeColor="text1"/>
          <w:sz w:val="24"/>
          <w:szCs w:val="24"/>
        </w:rPr>
        <w:br/>
      </w:r>
      <w:r w:rsidR="00025E5B" w:rsidRPr="006242CE">
        <w:rPr>
          <w:b w:val="0"/>
          <w:color w:val="000000" w:themeColor="text1"/>
          <w:sz w:val="24"/>
          <w:szCs w:val="24"/>
        </w:rPr>
        <w:t xml:space="preserve">               </w:t>
      </w:r>
      <w:r w:rsidR="00E54C8F" w:rsidRPr="006242CE">
        <w:rPr>
          <w:b w:val="0"/>
          <w:color w:val="000000" w:themeColor="text1"/>
          <w:sz w:val="24"/>
          <w:szCs w:val="24"/>
        </w:rPr>
        <w:t xml:space="preserve">pozostawania </w:t>
      </w:r>
      <w:r w:rsidR="00025E5B" w:rsidRPr="006242CE">
        <w:rPr>
          <w:b w:val="0"/>
          <w:color w:val="000000" w:themeColor="text1"/>
          <w:sz w:val="24"/>
          <w:szCs w:val="24"/>
        </w:rPr>
        <w:t>bez pracy</w:t>
      </w:r>
      <w:r w:rsidR="00E54C8F" w:rsidRPr="006242CE">
        <w:rPr>
          <w:b w:val="0"/>
          <w:color w:val="000000" w:themeColor="text1"/>
          <w:sz w:val="24"/>
          <w:szCs w:val="24"/>
        </w:rPr>
        <w:t xml:space="preserve"> w latach 201</w:t>
      </w:r>
      <w:r w:rsidR="00187E24">
        <w:rPr>
          <w:b w:val="0"/>
          <w:color w:val="000000" w:themeColor="text1"/>
          <w:sz w:val="24"/>
          <w:szCs w:val="24"/>
        </w:rPr>
        <w:t>8</w:t>
      </w:r>
      <w:r w:rsidR="00E54C8F" w:rsidRPr="006242CE">
        <w:rPr>
          <w:b w:val="0"/>
          <w:color w:val="000000" w:themeColor="text1"/>
          <w:sz w:val="24"/>
          <w:szCs w:val="24"/>
        </w:rPr>
        <w:t xml:space="preserve"> – 20</w:t>
      </w:r>
      <w:r w:rsidR="00187E24">
        <w:rPr>
          <w:b w:val="0"/>
          <w:color w:val="000000" w:themeColor="text1"/>
          <w:sz w:val="24"/>
          <w:szCs w:val="24"/>
        </w:rPr>
        <w:t>20</w:t>
      </w:r>
      <w:r w:rsidR="00E54C8F" w:rsidRPr="006242CE">
        <w:rPr>
          <w:b w:val="0"/>
          <w:color w:val="000000" w:themeColor="text1"/>
          <w:sz w:val="24"/>
          <w:szCs w:val="24"/>
        </w:rPr>
        <w:t>”</w:t>
      </w:r>
      <w:r w:rsidR="00502C36" w:rsidRPr="006242CE">
        <w:rPr>
          <w:b w:val="0"/>
          <w:color w:val="000000" w:themeColor="text1"/>
          <w:sz w:val="24"/>
          <w:szCs w:val="24"/>
        </w:rPr>
        <w:t>……………………………</w:t>
      </w:r>
    </w:p>
    <w:p w14:paraId="36966FF6" w14:textId="6E792E29" w:rsidR="00A82E37" w:rsidRPr="006242CE" w:rsidRDefault="00A82E37" w:rsidP="0018677B">
      <w:pPr>
        <w:pStyle w:val="Tytu"/>
        <w:spacing w:line="360" w:lineRule="auto"/>
        <w:ind w:left="284" w:hanging="284"/>
        <w:jc w:val="left"/>
        <w:rPr>
          <w:b w:val="0"/>
          <w:color w:val="000000" w:themeColor="text1"/>
          <w:sz w:val="24"/>
          <w:szCs w:val="24"/>
        </w:rPr>
      </w:pPr>
      <w:r w:rsidRPr="006242CE">
        <w:rPr>
          <w:b w:val="0"/>
          <w:color w:val="000000" w:themeColor="text1"/>
          <w:sz w:val="24"/>
          <w:szCs w:val="24"/>
        </w:rPr>
        <w:t>Tab</w:t>
      </w:r>
      <w:r w:rsidR="00786A2D" w:rsidRPr="006242CE">
        <w:rPr>
          <w:b w:val="0"/>
          <w:color w:val="000000" w:themeColor="text1"/>
          <w:sz w:val="24"/>
          <w:szCs w:val="24"/>
        </w:rPr>
        <w:t>ela</w:t>
      </w:r>
      <w:r w:rsidRPr="006242CE">
        <w:rPr>
          <w:b w:val="0"/>
          <w:color w:val="000000" w:themeColor="text1"/>
          <w:sz w:val="24"/>
          <w:szCs w:val="24"/>
        </w:rPr>
        <w:t xml:space="preserve"> </w:t>
      </w:r>
      <w:r w:rsidR="00AF0BCC">
        <w:rPr>
          <w:b w:val="0"/>
          <w:color w:val="000000" w:themeColor="text1"/>
          <w:sz w:val="24"/>
          <w:szCs w:val="24"/>
        </w:rPr>
        <w:t>2</w:t>
      </w:r>
      <w:r w:rsidRPr="006242CE">
        <w:rPr>
          <w:b w:val="0"/>
          <w:color w:val="000000" w:themeColor="text1"/>
          <w:sz w:val="24"/>
          <w:szCs w:val="24"/>
        </w:rPr>
        <w:t xml:space="preserve"> „Poziom bezrobocia na przestrzeni lat </w:t>
      </w:r>
      <w:r w:rsidR="00462BAB" w:rsidRPr="006242CE">
        <w:rPr>
          <w:b w:val="0"/>
          <w:color w:val="000000" w:themeColor="text1"/>
          <w:sz w:val="24"/>
          <w:szCs w:val="24"/>
        </w:rPr>
        <w:t>20</w:t>
      </w:r>
      <w:r w:rsidR="00187E24">
        <w:rPr>
          <w:b w:val="0"/>
          <w:color w:val="000000" w:themeColor="text1"/>
          <w:sz w:val="24"/>
          <w:szCs w:val="24"/>
        </w:rPr>
        <w:t>18</w:t>
      </w:r>
      <w:r w:rsidR="00786A2D" w:rsidRPr="006242CE">
        <w:rPr>
          <w:b w:val="0"/>
          <w:color w:val="000000" w:themeColor="text1"/>
          <w:sz w:val="24"/>
          <w:szCs w:val="24"/>
        </w:rPr>
        <w:t xml:space="preserve"> – 20</w:t>
      </w:r>
      <w:r w:rsidR="00187E24">
        <w:rPr>
          <w:b w:val="0"/>
          <w:color w:val="000000" w:themeColor="text1"/>
          <w:sz w:val="24"/>
          <w:szCs w:val="24"/>
        </w:rPr>
        <w:t>20</w:t>
      </w:r>
      <w:r w:rsidRPr="006242CE">
        <w:rPr>
          <w:b w:val="0"/>
          <w:color w:val="000000" w:themeColor="text1"/>
          <w:sz w:val="24"/>
          <w:szCs w:val="24"/>
        </w:rPr>
        <w:br/>
      </w:r>
      <w:r w:rsidR="00025E5B" w:rsidRPr="006242CE">
        <w:rPr>
          <w:b w:val="0"/>
          <w:color w:val="000000" w:themeColor="text1"/>
          <w:sz w:val="24"/>
          <w:szCs w:val="24"/>
        </w:rPr>
        <w:t xml:space="preserve">           </w:t>
      </w:r>
      <w:r w:rsidRPr="006242CE">
        <w:rPr>
          <w:b w:val="0"/>
          <w:color w:val="000000" w:themeColor="text1"/>
          <w:sz w:val="24"/>
          <w:szCs w:val="24"/>
        </w:rPr>
        <w:t xml:space="preserve">w poszczególnych gminach” </w:t>
      </w:r>
      <w:r w:rsidR="00502C36" w:rsidRPr="006242CE">
        <w:rPr>
          <w:b w:val="0"/>
          <w:color w:val="000000" w:themeColor="text1"/>
          <w:sz w:val="24"/>
          <w:szCs w:val="24"/>
        </w:rPr>
        <w:t>…………………………………………</w:t>
      </w:r>
      <w:r w:rsidR="00050FA3" w:rsidRPr="006242CE">
        <w:rPr>
          <w:b w:val="0"/>
          <w:color w:val="000000" w:themeColor="text1"/>
          <w:sz w:val="24"/>
          <w:szCs w:val="24"/>
        </w:rPr>
        <w:t>..</w:t>
      </w:r>
      <w:r w:rsidR="00502C36" w:rsidRPr="006242CE">
        <w:rPr>
          <w:b w:val="0"/>
          <w:color w:val="000000" w:themeColor="text1"/>
          <w:sz w:val="24"/>
          <w:szCs w:val="24"/>
        </w:rPr>
        <w:t>….</w:t>
      </w:r>
    </w:p>
    <w:p w14:paraId="4451FAFF" w14:textId="49D2B6FA" w:rsidR="00F106A9" w:rsidRPr="006242CE" w:rsidRDefault="00A82E37" w:rsidP="0018677B">
      <w:pPr>
        <w:spacing w:line="360" w:lineRule="auto"/>
        <w:rPr>
          <w:color w:val="000000" w:themeColor="text1"/>
          <w:sz w:val="24"/>
          <w:szCs w:val="24"/>
        </w:rPr>
      </w:pPr>
      <w:r w:rsidRPr="006242CE">
        <w:rPr>
          <w:color w:val="000000" w:themeColor="text1"/>
          <w:sz w:val="24"/>
          <w:szCs w:val="24"/>
        </w:rPr>
        <w:t>Tab</w:t>
      </w:r>
      <w:r w:rsidR="00786A2D" w:rsidRPr="006242CE">
        <w:rPr>
          <w:color w:val="000000" w:themeColor="text1"/>
          <w:sz w:val="24"/>
          <w:szCs w:val="24"/>
        </w:rPr>
        <w:t xml:space="preserve">ela </w:t>
      </w:r>
      <w:r w:rsidR="00AF0BCC">
        <w:rPr>
          <w:color w:val="000000" w:themeColor="text1"/>
          <w:sz w:val="24"/>
          <w:szCs w:val="24"/>
        </w:rPr>
        <w:t>3</w:t>
      </w:r>
      <w:r w:rsidRPr="006242CE">
        <w:rPr>
          <w:b/>
          <w:color w:val="000000" w:themeColor="text1"/>
          <w:sz w:val="24"/>
          <w:szCs w:val="24"/>
        </w:rPr>
        <w:t xml:space="preserve"> </w:t>
      </w:r>
      <w:r w:rsidR="00F106A9" w:rsidRPr="006242CE">
        <w:rPr>
          <w:color w:val="000000" w:themeColor="text1"/>
          <w:sz w:val="24"/>
          <w:szCs w:val="24"/>
        </w:rPr>
        <w:t xml:space="preserve">„Wolne miejsca pracy i miejsca aktywizacji zawodowej zgłoszone do     </w:t>
      </w:r>
    </w:p>
    <w:p w14:paraId="1816DF2F" w14:textId="5EFC497B" w:rsidR="00A82E37" w:rsidRPr="006242CE" w:rsidRDefault="00F106A9" w:rsidP="0018677B">
      <w:pPr>
        <w:pStyle w:val="Tytu"/>
        <w:spacing w:line="360" w:lineRule="auto"/>
        <w:jc w:val="left"/>
        <w:rPr>
          <w:b w:val="0"/>
          <w:color w:val="000000" w:themeColor="text1"/>
          <w:sz w:val="24"/>
          <w:szCs w:val="24"/>
        </w:rPr>
      </w:pPr>
      <w:r w:rsidRPr="006242CE">
        <w:rPr>
          <w:b w:val="0"/>
          <w:color w:val="000000" w:themeColor="text1"/>
          <w:sz w:val="24"/>
          <w:szCs w:val="24"/>
        </w:rPr>
        <w:t xml:space="preserve">              Powiatowego Urzędu P</w:t>
      </w:r>
      <w:r w:rsidR="00462BAB" w:rsidRPr="006242CE">
        <w:rPr>
          <w:b w:val="0"/>
          <w:color w:val="000000" w:themeColor="text1"/>
          <w:sz w:val="24"/>
          <w:szCs w:val="24"/>
        </w:rPr>
        <w:t>racy w Jędrzejowie w latach 20</w:t>
      </w:r>
      <w:r w:rsidR="00187E24">
        <w:rPr>
          <w:b w:val="0"/>
          <w:color w:val="000000" w:themeColor="text1"/>
          <w:sz w:val="24"/>
          <w:szCs w:val="24"/>
        </w:rPr>
        <w:t>18</w:t>
      </w:r>
      <w:r w:rsidRPr="006242CE">
        <w:rPr>
          <w:b w:val="0"/>
          <w:color w:val="000000" w:themeColor="text1"/>
          <w:sz w:val="24"/>
          <w:szCs w:val="24"/>
        </w:rPr>
        <w:t xml:space="preserve"> –</w:t>
      </w:r>
      <w:r w:rsidRPr="006242CE">
        <w:rPr>
          <w:color w:val="000000" w:themeColor="text1"/>
          <w:sz w:val="24"/>
          <w:szCs w:val="24"/>
        </w:rPr>
        <w:t xml:space="preserve"> </w:t>
      </w:r>
      <w:r w:rsidRPr="006242CE">
        <w:rPr>
          <w:b w:val="0"/>
          <w:color w:val="000000" w:themeColor="text1"/>
          <w:sz w:val="24"/>
          <w:szCs w:val="24"/>
        </w:rPr>
        <w:t>20</w:t>
      </w:r>
      <w:r w:rsidR="00187E24">
        <w:rPr>
          <w:b w:val="0"/>
          <w:color w:val="000000" w:themeColor="text1"/>
          <w:sz w:val="24"/>
          <w:szCs w:val="24"/>
        </w:rPr>
        <w:t>20</w:t>
      </w:r>
      <w:r w:rsidR="00502C36" w:rsidRPr="006242CE">
        <w:rPr>
          <w:b w:val="0"/>
          <w:color w:val="000000" w:themeColor="text1"/>
          <w:sz w:val="24"/>
          <w:szCs w:val="24"/>
        </w:rPr>
        <w:t>”……</w:t>
      </w:r>
      <w:r w:rsidR="00934BBD" w:rsidRPr="006242CE">
        <w:rPr>
          <w:b w:val="0"/>
          <w:color w:val="000000" w:themeColor="text1"/>
          <w:sz w:val="24"/>
          <w:szCs w:val="24"/>
        </w:rPr>
        <w:t>..</w:t>
      </w:r>
      <w:r w:rsidR="00502C36" w:rsidRPr="006242CE">
        <w:rPr>
          <w:b w:val="0"/>
          <w:color w:val="000000" w:themeColor="text1"/>
          <w:sz w:val="24"/>
          <w:szCs w:val="24"/>
        </w:rPr>
        <w:t>…</w:t>
      </w:r>
    </w:p>
    <w:p w14:paraId="407CB9AF" w14:textId="77777777" w:rsidR="00845467" w:rsidRPr="00EE14AB" w:rsidRDefault="00845467" w:rsidP="0018677B">
      <w:pPr>
        <w:pStyle w:val="Tekstpodstawowy"/>
        <w:rPr>
          <w:rFonts w:ascii="Times New Roman" w:hAnsi="Times New Roman"/>
          <w:b/>
          <w:color w:val="FF0000"/>
          <w:sz w:val="24"/>
          <w:szCs w:val="24"/>
        </w:rPr>
      </w:pPr>
    </w:p>
    <w:p w14:paraId="0BEC3D7A" w14:textId="77777777" w:rsidR="00766E0E" w:rsidRPr="0018677B" w:rsidRDefault="00766E0E" w:rsidP="0018677B">
      <w:pPr>
        <w:pStyle w:val="Tekstpodstawowy"/>
        <w:rPr>
          <w:rFonts w:ascii="Times New Roman" w:hAnsi="Times New Roman"/>
          <w:b/>
          <w:color w:val="800000"/>
          <w:sz w:val="24"/>
          <w:szCs w:val="24"/>
        </w:rPr>
      </w:pPr>
    </w:p>
    <w:p w14:paraId="00FF2F11" w14:textId="77777777" w:rsidR="00766E0E" w:rsidRPr="0018677B" w:rsidRDefault="00766E0E" w:rsidP="0018677B">
      <w:pPr>
        <w:pStyle w:val="Tekstpodstawowy"/>
        <w:spacing w:line="240" w:lineRule="auto"/>
        <w:rPr>
          <w:rFonts w:ascii="Times New Roman" w:hAnsi="Times New Roman"/>
          <w:b/>
          <w:color w:val="800000"/>
          <w:sz w:val="24"/>
          <w:szCs w:val="24"/>
        </w:rPr>
      </w:pPr>
    </w:p>
    <w:p w14:paraId="58BD4610" w14:textId="77777777" w:rsidR="008873CD" w:rsidRDefault="008873CD" w:rsidP="0018677B">
      <w:pPr>
        <w:pStyle w:val="Tekstpodstawowy"/>
        <w:spacing w:line="240" w:lineRule="auto"/>
        <w:rPr>
          <w:rFonts w:ascii="Times New Roman" w:hAnsi="Times New Roman"/>
          <w:sz w:val="24"/>
          <w:szCs w:val="24"/>
        </w:rPr>
      </w:pPr>
    </w:p>
    <w:p w14:paraId="7035B811" w14:textId="77777777" w:rsidR="0018677B" w:rsidRDefault="0018677B" w:rsidP="0018677B">
      <w:pPr>
        <w:pStyle w:val="Tekstpodstawowy"/>
        <w:spacing w:line="240" w:lineRule="auto"/>
        <w:rPr>
          <w:rFonts w:ascii="Times New Roman" w:hAnsi="Times New Roman"/>
          <w:sz w:val="24"/>
          <w:szCs w:val="24"/>
        </w:rPr>
      </w:pPr>
    </w:p>
    <w:p w14:paraId="57E34AD4" w14:textId="77777777" w:rsidR="0018677B" w:rsidRDefault="0018677B" w:rsidP="0018677B">
      <w:pPr>
        <w:pStyle w:val="Tekstpodstawowy"/>
        <w:spacing w:line="240" w:lineRule="auto"/>
        <w:rPr>
          <w:rFonts w:ascii="Times New Roman" w:hAnsi="Times New Roman"/>
          <w:sz w:val="24"/>
          <w:szCs w:val="24"/>
        </w:rPr>
      </w:pPr>
    </w:p>
    <w:p w14:paraId="45BA7B29" w14:textId="77777777" w:rsidR="0018677B" w:rsidRDefault="0018677B" w:rsidP="0018677B">
      <w:pPr>
        <w:pStyle w:val="Tekstpodstawowy"/>
        <w:spacing w:line="240" w:lineRule="auto"/>
        <w:rPr>
          <w:rFonts w:ascii="Times New Roman" w:hAnsi="Times New Roman"/>
          <w:sz w:val="24"/>
          <w:szCs w:val="24"/>
        </w:rPr>
      </w:pPr>
    </w:p>
    <w:p w14:paraId="1E13AD10" w14:textId="77777777" w:rsidR="0018677B" w:rsidRDefault="0018677B" w:rsidP="0018677B">
      <w:pPr>
        <w:pStyle w:val="Tekstpodstawowy"/>
        <w:spacing w:line="240" w:lineRule="auto"/>
        <w:rPr>
          <w:rFonts w:ascii="Times New Roman" w:hAnsi="Times New Roman"/>
          <w:sz w:val="24"/>
          <w:szCs w:val="24"/>
        </w:rPr>
      </w:pPr>
    </w:p>
    <w:p w14:paraId="73E2F821" w14:textId="77777777" w:rsidR="0027624F" w:rsidRPr="0027624F" w:rsidRDefault="0027624F" w:rsidP="0027624F">
      <w:pPr>
        <w:keepNext/>
        <w:spacing w:after="120"/>
        <w:outlineLvl w:val="0"/>
        <w:rPr>
          <w:b/>
          <w:sz w:val="22"/>
          <w:szCs w:val="22"/>
        </w:rPr>
      </w:pPr>
      <w:r w:rsidRPr="0027624F">
        <w:rPr>
          <w:b/>
          <w:sz w:val="22"/>
          <w:szCs w:val="22"/>
        </w:rPr>
        <w:lastRenderedPageBreak/>
        <w:t>I. CHARAKTERYSTYKA POWIATU JĘDRZEJOWSKIEGO</w:t>
      </w:r>
      <w:r w:rsidRPr="0027624F">
        <w:rPr>
          <w:b/>
          <w:sz w:val="22"/>
          <w:szCs w:val="22"/>
        </w:rPr>
        <w:tab/>
      </w:r>
    </w:p>
    <w:p w14:paraId="65560877" w14:textId="529052A8" w:rsidR="0027624F" w:rsidRPr="0027624F" w:rsidRDefault="0027624F" w:rsidP="0027624F">
      <w:pPr>
        <w:suppressAutoHyphens w:val="0"/>
        <w:autoSpaceDE w:val="0"/>
        <w:autoSpaceDN w:val="0"/>
        <w:adjustRightInd w:val="0"/>
        <w:spacing w:after="120"/>
        <w:jc w:val="both"/>
        <w:rPr>
          <w:sz w:val="22"/>
          <w:szCs w:val="22"/>
        </w:rPr>
      </w:pPr>
      <w:r w:rsidRPr="0027624F">
        <w:rPr>
          <w:sz w:val="22"/>
          <w:szCs w:val="22"/>
        </w:rPr>
        <w:tab/>
        <w:t xml:space="preserve">Powiat jędrzejowski podobnie jak południowo - wschodnia część województwa świętokrzyskiego jest powiatem typowo rolniczym. Swoim zasięgiem obejmuje 9 </w:t>
      </w:r>
      <w:r w:rsidR="00D37077" w:rsidRPr="0027624F">
        <w:rPr>
          <w:sz w:val="22"/>
          <w:szCs w:val="22"/>
        </w:rPr>
        <w:t>gmin, w</w:t>
      </w:r>
      <w:r w:rsidRPr="0027624F">
        <w:rPr>
          <w:sz w:val="22"/>
          <w:szCs w:val="22"/>
        </w:rPr>
        <w:t xml:space="preserve"> </w:t>
      </w:r>
      <w:r w:rsidR="00D37077" w:rsidRPr="0027624F">
        <w:rPr>
          <w:sz w:val="22"/>
          <w:szCs w:val="22"/>
        </w:rPr>
        <w:t xml:space="preserve">tym: </w:t>
      </w:r>
      <w:r w:rsidR="00D37077">
        <w:rPr>
          <w:sz w:val="22"/>
          <w:szCs w:val="22"/>
        </w:rPr>
        <w:t xml:space="preserve"> </w:t>
      </w:r>
      <w:r w:rsidR="00501352">
        <w:rPr>
          <w:sz w:val="22"/>
          <w:szCs w:val="22"/>
        </w:rPr>
        <w:t xml:space="preserve">                 </w:t>
      </w:r>
      <w:r w:rsidRPr="0027624F">
        <w:rPr>
          <w:sz w:val="22"/>
          <w:szCs w:val="22"/>
        </w:rPr>
        <w:t xml:space="preserve">3 o randze miasta i gminy (Jędrzejów, Małogoszcz, Sędziszów) oraz 6 gmin (Imielno, Nagłowice, Oksa, Sobków, Słupia Jędrzejowska, Wodzisław). Teren powiatu jest słabo zurbanizowany, przeważają tereny wiejskie o niskim uprzemysłowieniu. </w:t>
      </w:r>
    </w:p>
    <w:p w14:paraId="308FAE73" w14:textId="29067B0E" w:rsidR="0027624F" w:rsidRPr="0027624F" w:rsidRDefault="00D37077" w:rsidP="0027624F">
      <w:pPr>
        <w:suppressAutoHyphens w:val="0"/>
        <w:autoSpaceDE w:val="0"/>
        <w:spacing w:after="120"/>
        <w:rPr>
          <w:sz w:val="22"/>
          <w:szCs w:val="22"/>
        </w:rPr>
      </w:pPr>
      <w:r w:rsidRPr="0027624F">
        <w:rPr>
          <w:b/>
          <w:sz w:val="22"/>
          <w:szCs w:val="22"/>
        </w:rPr>
        <w:t>1.</w:t>
      </w:r>
      <w:r>
        <w:rPr>
          <w:b/>
          <w:sz w:val="22"/>
          <w:szCs w:val="22"/>
        </w:rPr>
        <w:t xml:space="preserve">1 </w:t>
      </w:r>
      <w:r w:rsidRPr="0027624F">
        <w:rPr>
          <w:b/>
          <w:sz w:val="22"/>
          <w:szCs w:val="22"/>
        </w:rPr>
        <w:t>Ludność</w:t>
      </w:r>
      <w:r w:rsidR="0027624F" w:rsidRPr="0027624F">
        <w:rPr>
          <w:b/>
          <w:sz w:val="22"/>
          <w:szCs w:val="22"/>
        </w:rPr>
        <w:t xml:space="preserve"> powiatu jędrzejowskiego</w:t>
      </w:r>
    </w:p>
    <w:p w14:paraId="6F5981E4" w14:textId="0E151911" w:rsidR="0027624F" w:rsidRPr="00A86859" w:rsidRDefault="0027624F" w:rsidP="00A86859">
      <w:pPr>
        <w:suppressAutoHyphens w:val="0"/>
        <w:autoSpaceDE w:val="0"/>
        <w:autoSpaceDN w:val="0"/>
        <w:adjustRightInd w:val="0"/>
        <w:jc w:val="both"/>
        <w:rPr>
          <w:sz w:val="22"/>
          <w:szCs w:val="22"/>
        </w:rPr>
      </w:pPr>
      <w:r w:rsidRPr="00A86859">
        <w:rPr>
          <w:sz w:val="22"/>
          <w:szCs w:val="22"/>
        </w:rPr>
        <w:t>Na terenie pow</w:t>
      </w:r>
      <w:r w:rsidR="00892B1D" w:rsidRPr="00A86859">
        <w:rPr>
          <w:sz w:val="22"/>
          <w:szCs w:val="22"/>
        </w:rPr>
        <w:t xml:space="preserve">iatu według stanu na koniec 2018 roku zamieszkiwało </w:t>
      </w:r>
      <w:r w:rsidR="00A86859" w:rsidRPr="00A86859">
        <w:rPr>
          <w:sz w:val="22"/>
          <w:szCs w:val="22"/>
        </w:rPr>
        <w:t>85379</w:t>
      </w:r>
      <w:r w:rsidR="00892B1D" w:rsidRPr="00A86859">
        <w:rPr>
          <w:sz w:val="22"/>
          <w:szCs w:val="22"/>
        </w:rPr>
        <w:t xml:space="preserve"> osób, tj. o </w:t>
      </w:r>
      <w:r w:rsidR="00A86859" w:rsidRPr="00A86859">
        <w:rPr>
          <w:sz w:val="22"/>
          <w:szCs w:val="22"/>
        </w:rPr>
        <w:t xml:space="preserve">697 </w:t>
      </w:r>
      <w:r w:rsidR="00D37077" w:rsidRPr="00A86859">
        <w:rPr>
          <w:sz w:val="22"/>
          <w:szCs w:val="22"/>
        </w:rPr>
        <w:t>osób mniej</w:t>
      </w:r>
      <w:r w:rsidR="00892B1D" w:rsidRPr="00A86859">
        <w:rPr>
          <w:sz w:val="22"/>
          <w:szCs w:val="22"/>
        </w:rPr>
        <w:t xml:space="preserve"> niż na koniec 201</w:t>
      </w:r>
      <w:r w:rsidR="00A86859" w:rsidRPr="00A86859">
        <w:rPr>
          <w:sz w:val="22"/>
          <w:szCs w:val="22"/>
        </w:rPr>
        <w:t>8</w:t>
      </w:r>
      <w:r w:rsidR="00892B1D" w:rsidRPr="00A86859">
        <w:rPr>
          <w:sz w:val="22"/>
          <w:szCs w:val="22"/>
        </w:rPr>
        <w:t>r., z tego 70,5</w:t>
      </w:r>
      <w:r w:rsidRPr="00A86859">
        <w:rPr>
          <w:sz w:val="22"/>
          <w:szCs w:val="22"/>
        </w:rPr>
        <w:t xml:space="preserve"> % ludności zamieszkiwa</w:t>
      </w:r>
      <w:r w:rsidR="00892B1D" w:rsidRPr="00A86859">
        <w:rPr>
          <w:sz w:val="22"/>
          <w:szCs w:val="22"/>
        </w:rPr>
        <w:t>ło na terenach wiejskich, a 29,5</w:t>
      </w:r>
      <w:r w:rsidRPr="00A86859">
        <w:rPr>
          <w:sz w:val="22"/>
          <w:szCs w:val="22"/>
        </w:rPr>
        <w:t xml:space="preserve"> % ludności zamieszkiwało w miastach. Nieznaczną większość mieszkańców powiatu jędrzejowskiego stanowiły kobiety, który</w:t>
      </w:r>
      <w:r w:rsidR="00A86859">
        <w:rPr>
          <w:sz w:val="22"/>
          <w:szCs w:val="22"/>
        </w:rPr>
        <w:t>ch udział</w:t>
      </w:r>
      <w:r w:rsidRPr="00A86859">
        <w:rPr>
          <w:sz w:val="22"/>
          <w:szCs w:val="22"/>
        </w:rPr>
        <w:t xml:space="preserve"> kształtował się na poziomie 50,5% ogółu ludności powiatu. </w:t>
      </w:r>
    </w:p>
    <w:p w14:paraId="57D8FE37" w14:textId="77777777" w:rsidR="0027624F" w:rsidRPr="00A86859" w:rsidRDefault="0027624F" w:rsidP="0027624F">
      <w:pPr>
        <w:suppressAutoHyphens w:val="0"/>
        <w:autoSpaceDE w:val="0"/>
        <w:autoSpaceDN w:val="0"/>
        <w:adjustRightInd w:val="0"/>
        <w:jc w:val="right"/>
        <w:rPr>
          <w:b/>
          <w:sz w:val="22"/>
          <w:szCs w:val="22"/>
        </w:rPr>
      </w:pPr>
      <w:r w:rsidRPr="00A86859">
        <w:rPr>
          <w:b/>
          <w:sz w:val="22"/>
          <w:szCs w:val="22"/>
        </w:rPr>
        <w:t>Tabela 1</w:t>
      </w:r>
    </w:p>
    <w:p w14:paraId="3A9D5D85" w14:textId="15B61C89" w:rsidR="0027624F" w:rsidRPr="00A86859" w:rsidRDefault="0027624F" w:rsidP="0027624F">
      <w:pPr>
        <w:suppressAutoHyphens w:val="0"/>
        <w:autoSpaceDE w:val="0"/>
        <w:autoSpaceDN w:val="0"/>
        <w:adjustRightInd w:val="0"/>
        <w:spacing w:after="120"/>
        <w:jc w:val="center"/>
        <w:rPr>
          <w:b/>
          <w:sz w:val="22"/>
          <w:szCs w:val="22"/>
          <w:lang w:eastAsia="ar-SA"/>
        </w:rPr>
      </w:pPr>
      <w:r w:rsidRPr="00A86859">
        <w:rPr>
          <w:b/>
          <w:sz w:val="22"/>
          <w:szCs w:val="22"/>
        </w:rPr>
        <w:t>Ludność powia</w:t>
      </w:r>
      <w:r w:rsidR="003D72BB" w:rsidRPr="00A86859">
        <w:rPr>
          <w:b/>
          <w:sz w:val="22"/>
          <w:szCs w:val="22"/>
        </w:rPr>
        <w:t>tu jędrzejowskiego w latach 201</w:t>
      </w:r>
      <w:r w:rsidR="00A86859" w:rsidRPr="00A86859">
        <w:rPr>
          <w:b/>
          <w:sz w:val="22"/>
          <w:szCs w:val="22"/>
        </w:rPr>
        <w:t>8</w:t>
      </w:r>
      <w:r w:rsidR="003D72BB" w:rsidRPr="00A86859">
        <w:rPr>
          <w:b/>
          <w:sz w:val="22"/>
          <w:szCs w:val="22"/>
        </w:rPr>
        <w:t xml:space="preserve"> – 201</w:t>
      </w:r>
      <w:r w:rsidR="00A86859" w:rsidRPr="00A86859">
        <w:rPr>
          <w:b/>
          <w:sz w:val="22"/>
          <w:szCs w:val="22"/>
        </w:rPr>
        <w:t>9</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
        <w:gridCol w:w="2988"/>
        <w:gridCol w:w="1711"/>
        <w:gridCol w:w="1711"/>
        <w:gridCol w:w="1717"/>
      </w:tblGrid>
      <w:tr w:rsidR="0027624F" w:rsidRPr="00950129" w14:paraId="6B32D122" w14:textId="77777777" w:rsidTr="00E5697D">
        <w:tc>
          <w:tcPr>
            <w:tcW w:w="541" w:type="dxa"/>
            <w:vMerge w:val="restart"/>
            <w:tcBorders>
              <w:top w:val="single" w:sz="4" w:space="0" w:color="auto"/>
              <w:left w:val="single" w:sz="4" w:space="0" w:color="auto"/>
              <w:bottom w:val="single" w:sz="4" w:space="0" w:color="auto"/>
              <w:right w:val="single" w:sz="4" w:space="0" w:color="auto"/>
            </w:tcBorders>
            <w:vAlign w:val="center"/>
            <w:hideMark/>
          </w:tcPr>
          <w:p w14:paraId="4219937A" w14:textId="77777777" w:rsidR="0027624F" w:rsidRPr="00950129" w:rsidRDefault="0027624F" w:rsidP="0027624F">
            <w:pPr>
              <w:suppressAutoHyphens w:val="0"/>
              <w:autoSpaceDE w:val="0"/>
              <w:autoSpaceDN w:val="0"/>
              <w:adjustRightInd w:val="0"/>
              <w:jc w:val="center"/>
              <w:rPr>
                <w:b/>
                <w:sz w:val="22"/>
                <w:szCs w:val="22"/>
              </w:rPr>
            </w:pPr>
            <w:r w:rsidRPr="00950129">
              <w:rPr>
                <w:b/>
                <w:sz w:val="22"/>
                <w:szCs w:val="22"/>
              </w:rPr>
              <w:t>Lp.</w:t>
            </w:r>
          </w:p>
        </w:tc>
        <w:tc>
          <w:tcPr>
            <w:tcW w:w="2988" w:type="dxa"/>
            <w:vMerge w:val="restart"/>
            <w:tcBorders>
              <w:top w:val="single" w:sz="4" w:space="0" w:color="auto"/>
              <w:left w:val="single" w:sz="4" w:space="0" w:color="auto"/>
              <w:bottom w:val="single" w:sz="4" w:space="0" w:color="auto"/>
              <w:right w:val="single" w:sz="4" w:space="0" w:color="auto"/>
            </w:tcBorders>
            <w:vAlign w:val="center"/>
            <w:hideMark/>
          </w:tcPr>
          <w:p w14:paraId="6A3B9931" w14:textId="77777777" w:rsidR="0027624F" w:rsidRPr="00950129" w:rsidRDefault="0027624F" w:rsidP="0027624F">
            <w:pPr>
              <w:suppressAutoHyphens w:val="0"/>
              <w:autoSpaceDE w:val="0"/>
              <w:autoSpaceDN w:val="0"/>
              <w:adjustRightInd w:val="0"/>
              <w:jc w:val="center"/>
              <w:rPr>
                <w:b/>
                <w:sz w:val="22"/>
                <w:szCs w:val="22"/>
              </w:rPr>
            </w:pPr>
            <w:r w:rsidRPr="00950129">
              <w:rPr>
                <w:b/>
                <w:sz w:val="22"/>
                <w:szCs w:val="22"/>
              </w:rPr>
              <w:t>Wyszczególnienie</w:t>
            </w:r>
          </w:p>
        </w:tc>
        <w:tc>
          <w:tcPr>
            <w:tcW w:w="3422" w:type="dxa"/>
            <w:gridSpan w:val="2"/>
            <w:tcBorders>
              <w:top w:val="single" w:sz="4" w:space="0" w:color="auto"/>
              <w:left w:val="single" w:sz="4" w:space="0" w:color="auto"/>
              <w:bottom w:val="single" w:sz="4" w:space="0" w:color="auto"/>
              <w:right w:val="single" w:sz="4" w:space="0" w:color="auto"/>
            </w:tcBorders>
            <w:vAlign w:val="center"/>
            <w:hideMark/>
          </w:tcPr>
          <w:p w14:paraId="0B70DFE5" w14:textId="77777777" w:rsidR="0027624F" w:rsidRPr="00950129" w:rsidRDefault="0027624F" w:rsidP="0027624F">
            <w:pPr>
              <w:suppressAutoHyphens w:val="0"/>
              <w:autoSpaceDE w:val="0"/>
              <w:autoSpaceDN w:val="0"/>
              <w:adjustRightInd w:val="0"/>
              <w:jc w:val="center"/>
              <w:rPr>
                <w:b/>
                <w:sz w:val="22"/>
                <w:szCs w:val="22"/>
              </w:rPr>
            </w:pPr>
            <w:r w:rsidRPr="00950129">
              <w:rPr>
                <w:b/>
                <w:sz w:val="22"/>
                <w:szCs w:val="22"/>
              </w:rPr>
              <w:t>Lata</w:t>
            </w:r>
          </w:p>
        </w:tc>
        <w:tc>
          <w:tcPr>
            <w:tcW w:w="1717" w:type="dxa"/>
            <w:vMerge w:val="restart"/>
            <w:tcBorders>
              <w:top w:val="single" w:sz="4" w:space="0" w:color="auto"/>
              <w:left w:val="single" w:sz="4" w:space="0" w:color="auto"/>
              <w:bottom w:val="single" w:sz="4" w:space="0" w:color="auto"/>
              <w:right w:val="single" w:sz="4" w:space="0" w:color="auto"/>
            </w:tcBorders>
            <w:vAlign w:val="center"/>
            <w:hideMark/>
          </w:tcPr>
          <w:p w14:paraId="044A07AC" w14:textId="77777777" w:rsidR="0027624F" w:rsidRPr="00950129" w:rsidRDefault="0027624F" w:rsidP="0027624F">
            <w:pPr>
              <w:suppressAutoHyphens w:val="0"/>
              <w:autoSpaceDE w:val="0"/>
              <w:autoSpaceDN w:val="0"/>
              <w:adjustRightInd w:val="0"/>
              <w:jc w:val="center"/>
              <w:rPr>
                <w:b/>
                <w:sz w:val="22"/>
                <w:szCs w:val="22"/>
              </w:rPr>
            </w:pPr>
            <w:r w:rsidRPr="00950129">
              <w:rPr>
                <w:b/>
                <w:sz w:val="22"/>
                <w:szCs w:val="22"/>
              </w:rPr>
              <w:t>Wzrost/spadek</w:t>
            </w:r>
          </w:p>
          <w:p w14:paraId="2714FCCB" w14:textId="77777777" w:rsidR="0027624F" w:rsidRPr="00950129" w:rsidRDefault="0027624F" w:rsidP="0027624F">
            <w:pPr>
              <w:suppressAutoHyphens w:val="0"/>
              <w:autoSpaceDE w:val="0"/>
              <w:autoSpaceDN w:val="0"/>
              <w:adjustRightInd w:val="0"/>
              <w:jc w:val="center"/>
              <w:rPr>
                <w:b/>
                <w:sz w:val="22"/>
                <w:szCs w:val="22"/>
              </w:rPr>
            </w:pPr>
            <w:r w:rsidRPr="00950129">
              <w:rPr>
                <w:b/>
                <w:sz w:val="22"/>
                <w:szCs w:val="22"/>
              </w:rPr>
              <w:t>(kol.4-3)</w:t>
            </w:r>
          </w:p>
        </w:tc>
      </w:tr>
      <w:tr w:rsidR="0027624F" w:rsidRPr="00950129" w14:paraId="7684DEF7" w14:textId="77777777" w:rsidTr="00E5697D">
        <w:tc>
          <w:tcPr>
            <w:tcW w:w="0" w:type="auto"/>
            <w:vMerge/>
            <w:tcBorders>
              <w:top w:val="single" w:sz="4" w:space="0" w:color="auto"/>
              <w:left w:val="single" w:sz="4" w:space="0" w:color="auto"/>
              <w:bottom w:val="single" w:sz="4" w:space="0" w:color="auto"/>
              <w:right w:val="single" w:sz="4" w:space="0" w:color="auto"/>
            </w:tcBorders>
            <w:vAlign w:val="center"/>
            <w:hideMark/>
          </w:tcPr>
          <w:p w14:paraId="178DF9F1" w14:textId="77777777" w:rsidR="0027624F" w:rsidRPr="00950129" w:rsidRDefault="0027624F" w:rsidP="0027624F">
            <w:pPr>
              <w:suppressAutoHyphens w:val="0"/>
              <w:rPr>
                <w:b/>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BA5E4E" w14:textId="77777777" w:rsidR="0027624F" w:rsidRPr="00950129" w:rsidRDefault="0027624F" w:rsidP="0027624F">
            <w:pPr>
              <w:suppressAutoHyphens w:val="0"/>
              <w:rPr>
                <w:b/>
                <w:sz w:val="22"/>
                <w:szCs w:val="22"/>
              </w:rPr>
            </w:pPr>
          </w:p>
        </w:tc>
        <w:tc>
          <w:tcPr>
            <w:tcW w:w="1711" w:type="dxa"/>
            <w:tcBorders>
              <w:top w:val="single" w:sz="4" w:space="0" w:color="auto"/>
              <w:left w:val="single" w:sz="4" w:space="0" w:color="auto"/>
              <w:bottom w:val="single" w:sz="4" w:space="0" w:color="auto"/>
              <w:right w:val="single" w:sz="4" w:space="0" w:color="auto"/>
            </w:tcBorders>
            <w:vAlign w:val="center"/>
            <w:hideMark/>
          </w:tcPr>
          <w:p w14:paraId="54C0A250" w14:textId="0FAC11F0" w:rsidR="0027624F" w:rsidRPr="00950129" w:rsidRDefault="0027624F" w:rsidP="0027624F">
            <w:pPr>
              <w:suppressAutoHyphens w:val="0"/>
              <w:autoSpaceDE w:val="0"/>
              <w:autoSpaceDN w:val="0"/>
              <w:adjustRightInd w:val="0"/>
              <w:jc w:val="center"/>
              <w:rPr>
                <w:b/>
                <w:sz w:val="22"/>
                <w:szCs w:val="22"/>
              </w:rPr>
            </w:pPr>
            <w:r w:rsidRPr="00950129">
              <w:rPr>
                <w:b/>
                <w:sz w:val="22"/>
                <w:szCs w:val="22"/>
              </w:rPr>
              <w:t>201</w:t>
            </w:r>
            <w:r w:rsidR="00A86859" w:rsidRPr="00950129">
              <w:rPr>
                <w:b/>
                <w:sz w:val="22"/>
                <w:szCs w:val="22"/>
              </w:rPr>
              <w:t>8</w:t>
            </w:r>
          </w:p>
        </w:tc>
        <w:tc>
          <w:tcPr>
            <w:tcW w:w="1711" w:type="dxa"/>
            <w:tcBorders>
              <w:top w:val="single" w:sz="4" w:space="0" w:color="auto"/>
              <w:left w:val="single" w:sz="4" w:space="0" w:color="auto"/>
              <w:bottom w:val="single" w:sz="4" w:space="0" w:color="auto"/>
              <w:right w:val="single" w:sz="4" w:space="0" w:color="auto"/>
            </w:tcBorders>
            <w:vAlign w:val="center"/>
            <w:hideMark/>
          </w:tcPr>
          <w:p w14:paraId="7D1FB7F1" w14:textId="7F71AEAE" w:rsidR="0027624F" w:rsidRPr="00950129" w:rsidRDefault="0027624F" w:rsidP="0027624F">
            <w:pPr>
              <w:suppressAutoHyphens w:val="0"/>
              <w:autoSpaceDE w:val="0"/>
              <w:autoSpaceDN w:val="0"/>
              <w:adjustRightInd w:val="0"/>
              <w:jc w:val="center"/>
              <w:rPr>
                <w:b/>
                <w:sz w:val="22"/>
                <w:szCs w:val="22"/>
              </w:rPr>
            </w:pPr>
            <w:r w:rsidRPr="00950129">
              <w:rPr>
                <w:b/>
                <w:sz w:val="22"/>
                <w:szCs w:val="22"/>
              </w:rPr>
              <w:t>201</w:t>
            </w:r>
            <w:r w:rsidR="00A86859" w:rsidRPr="00950129">
              <w:rPr>
                <w:b/>
                <w:sz w:val="22"/>
                <w:szCs w:val="22"/>
              </w:rPr>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E0936F" w14:textId="77777777" w:rsidR="0027624F" w:rsidRPr="00950129" w:rsidRDefault="0027624F" w:rsidP="0027624F">
            <w:pPr>
              <w:suppressAutoHyphens w:val="0"/>
              <w:rPr>
                <w:b/>
                <w:sz w:val="22"/>
                <w:szCs w:val="22"/>
              </w:rPr>
            </w:pPr>
          </w:p>
        </w:tc>
      </w:tr>
      <w:tr w:rsidR="0027624F" w:rsidRPr="00950129" w14:paraId="54EBDD4E" w14:textId="77777777" w:rsidTr="00E5697D">
        <w:tc>
          <w:tcPr>
            <w:tcW w:w="541" w:type="dxa"/>
            <w:tcBorders>
              <w:top w:val="single" w:sz="4" w:space="0" w:color="auto"/>
              <w:left w:val="single" w:sz="4" w:space="0" w:color="auto"/>
              <w:bottom w:val="single" w:sz="4" w:space="0" w:color="auto"/>
              <w:right w:val="single" w:sz="4" w:space="0" w:color="auto"/>
            </w:tcBorders>
            <w:hideMark/>
          </w:tcPr>
          <w:p w14:paraId="626A9B2C" w14:textId="77777777" w:rsidR="0027624F" w:rsidRPr="00950129" w:rsidRDefault="0027624F" w:rsidP="0027624F">
            <w:pPr>
              <w:suppressAutoHyphens w:val="0"/>
              <w:autoSpaceDE w:val="0"/>
              <w:autoSpaceDN w:val="0"/>
              <w:adjustRightInd w:val="0"/>
              <w:jc w:val="center"/>
              <w:rPr>
                <w:i/>
                <w:sz w:val="22"/>
                <w:szCs w:val="22"/>
              </w:rPr>
            </w:pPr>
            <w:r w:rsidRPr="00950129">
              <w:rPr>
                <w:i/>
                <w:sz w:val="22"/>
                <w:szCs w:val="22"/>
              </w:rPr>
              <w:t>1</w:t>
            </w:r>
          </w:p>
        </w:tc>
        <w:tc>
          <w:tcPr>
            <w:tcW w:w="2988" w:type="dxa"/>
            <w:tcBorders>
              <w:top w:val="single" w:sz="4" w:space="0" w:color="auto"/>
              <w:left w:val="single" w:sz="4" w:space="0" w:color="auto"/>
              <w:bottom w:val="single" w:sz="4" w:space="0" w:color="auto"/>
              <w:right w:val="single" w:sz="4" w:space="0" w:color="auto"/>
            </w:tcBorders>
            <w:hideMark/>
          </w:tcPr>
          <w:p w14:paraId="2ECFC120" w14:textId="77777777" w:rsidR="0027624F" w:rsidRPr="00950129" w:rsidRDefault="0027624F" w:rsidP="0027624F">
            <w:pPr>
              <w:suppressAutoHyphens w:val="0"/>
              <w:autoSpaceDE w:val="0"/>
              <w:autoSpaceDN w:val="0"/>
              <w:adjustRightInd w:val="0"/>
              <w:jc w:val="center"/>
              <w:rPr>
                <w:i/>
                <w:sz w:val="22"/>
                <w:szCs w:val="22"/>
              </w:rPr>
            </w:pPr>
            <w:r w:rsidRPr="00950129">
              <w:rPr>
                <w:i/>
                <w:sz w:val="22"/>
                <w:szCs w:val="22"/>
              </w:rPr>
              <w:t>2</w:t>
            </w:r>
          </w:p>
        </w:tc>
        <w:tc>
          <w:tcPr>
            <w:tcW w:w="1711" w:type="dxa"/>
            <w:tcBorders>
              <w:top w:val="single" w:sz="4" w:space="0" w:color="auto"/>
              <w:left w:val="single" w:sz="4" w:space="0" w:color="auto"/>
              <w:bottom w:val="single" w:sz="4" w:space="0" w:color="auto"/>
              <w:right w:val="single" w:sz="4" w:space="0" w:color="auto"/>
            </w:tcBorders>
            <w:vAlign w:val="center"/>
            <w:hideMark/>
          </w:tcPr>
          <w:p w14:paraId="7330AFCE" w14:textId="77777777" w:rsidR="0027624F" w:rsidRPr="00950129" w:rsidRDefault="0027624F" w:rsidP="0027624F">
            <w:pPr>
              <w:suppressAutoHyphens w:val="0"/>
              <w:autoSpaceDE w:val="0"/>
              <w:autoSpaceDN w:val="0"/>
              <w:adjustRightInd w:val="0"/>
              <w:jc w:val="center"/>
              <w:rPr>
                <w:i/>
                <w:sz w:val="22"/>
                <w:szCs w:val="22"/>
              </w:rPr>
            </w:pPr>
            <w:r w:rsidRPr="00950129">
              <w:rPr>
                <w:i/>
                <w:sz w:val="22"/>
                <w:szCs w:val="22"/>
              </w:rPr>
              <w:t>3</w:t>
            </w:r>
          </w:p>
        </w:tc>
        <w:tc>
          <w:tcPr>
            <w:tcW w:w="1711" w:type="dxa"/>
            <w:tcBorders>
              <w:top w:val="single" w:sz="4" w:space="0" w:color="auto"/>
              <w:left w:val="single" w:sz="4" w:space="0" w:color="auto"/>
              <w:bottom w:val="single" w:sz="4" w:space="0" w:color="auto"/>
              <w:right w:val="single" w:sz="4" w:space="0" w:color="auto"/>
            </w:tcBorders>
            <w:vAlign w:val="center"/>
            <w:hideMark/>
          </w:tcPr>
          <w:p w14:paraId="2DD5611B" w14:textId="77777777" w:rsidR="0027624F" w:rsidRPr="00950129" w:rsidRDefault="0027624F" w:rsidP="0027624F">
            <w:pPr>
              <w:suppressAutoHyphens w:val="0"/>
              <w:autoSpaceDE w:val="0"/>
              <w:autoSpaceDN w:val="0"/>
              <w:adjustRightInd w:val="0"/>
              <w:jc w:val="center"/>
              <w:rPr>
                <w:i/>
                <w:sz w:val="22"/>
                <w:szCs w:val="22"/>
              </w:rPr>
            </w:pPr>
            <w:r w:rsidRPr="00950129">
              <w:rPr>
                <w:i/>
                <w:sz w:val="22"/>
                <w:szCs w:val="22"/>
              </w:rPr>
              <w:t>4</w:t>
            </w:r>
          </w:p>
        </w:tc>
        <w:tc>
          <w:tcPr>
            <w:tcW w:w="1717" w:type="dxa"/>
            <w:tcBorders>
              <w:top w:val="single" w:sz="4" w:space="0" w:color="auto"/>
              <w:left w:val="single" w:sz="4" w:space="0" w:color="auto"/>
              <w:bottom w:val="single" w:sz="4" w:space="0" w:color="auto"/>
              <w:right w:val="single" w:sz="4" w:space="0" w:color="auto"/>
            </w:tcBorders>
            <w:vAlign w:val="center"/>
            <w:hideMark/>
          </w:tcPr>
          <w:p w14:paraId="6DFB189B" w14:textId="77777777" w:rsidR="0027624F" w:rsidRPr="00950129" w:rsidRDefault="0027624F" w:rsidP="0027624F">
            <w:pPr>
              <w:suppressAutoHyphens w:val="0"/>
              <w:autoSpaceDE w:val="0"/>
              <w:autoSpaceDN w:val="0"/>
              <w:adjustRightInd w:val="0"/>
              <w:jc w:val="center"/>
              <w:rPr>
                <w:i/>
                <w:sz w:val="22"/>
                <w:szCs w:val="22"/>
              </w:rPr>
            </w:pPr>
            <w:r w:rsidRPr="00950129">
              <w:rPr>
                <w:i/>
                <w:sz w:val="22"/>
                <w:szCs w:val="22"/>
              </w:rPr>
              <w:t>5</w:t>
            </w:r>
          </w:p>
        </w:tc>
      </w:tr>
      <w:tr w:rsidR="00A86859" w:rsidRPr="00950129" w14:paraId="708F04A6" w14:textId="77777777" w:rsidTr="00E5697D">
        <w:tc>
          <w:tcPr>
            <w:tcW w:w="541" w:type="dxa"/>
            <w:vMerge w:val="restart"/>
            <w:tcBorders>
              <w:top w:val="single" w:sz="4" w:space="0" w:color="auto"/>
              <w:left w:val="single" w:sz="4" w:space="0" w:color="auto"/>
              <w:bottom w:val="single" w:sz="4" w:space="0" w:color="auto"/>
              <w:right w:val="single" w:sz="4" w:space="0" w:color="auto"/>
            </w:tcBorders>
            <w:hideMark/>
          </w:tcPr>
          <w:p w14:paraId="7795E1DC" w14:textId="77777777" w:rsidR="00A86859" w:rsidRPr="00950129" w:rsidRDefault="00A86859" w:rsidP="00A86859">
            <w:pPr>
              <w:suppressAutoHyphens w:val="0"/>
              <w:autoSpaceDE w:val="0"/>
              <w:autoSpaceDN w:val="0"/>
              <w:adjustRightInd w:val="0"/>
              <w:rPr>
                <w:sz w:val="22"/>
                <w:szCs w:val="22"/>
              </w:rPr>
            </w:pPr>
            <w:r w:rsidRPr="00950129">
              <w:rPr>
                <w:sz w:val="22"/>
                <w:szCs w:val="22"/>
              </w:rPr>
              <w:t>1.</w:t>
            </w:r>
          </w:p>
        </w:tc>
        <w:tc>
          <w:tcPr>
            <w:tcW w:w="2988" w:type="dxa"/>
            <w:tcBorders>
              <w:top w:val="single" w:sz="4" w:space="0" w:color="auto"/>
              <w:left w:val="single" w:sz="4" w:space="0" w:color="auto"/>
              <w:bottom w:val="single" w:sz="4" w:space="0" w:color="auto"/>
              <w:right w:val="single" w:sz="4" w:space="0" w:color="auto"/>
            </w:tcBorders>
            <w:hideMark/>
          </w:tcPr>
          <w:p w14:paraId="4C069DAC" w14:textId="77777777" w:rsidR="00A86859" w:rsidRPr="00950129" w:rsidRDefault="00A86859" w:rsidP="00A86859">
            <w:pPr>
              <w:suppressAutoHyphens w:val="0"/>
              <w:autoSpaceDE w:val="0"/>
              <w:autoSpaceDN w:val="0"/>
              <w:adjustRightInd w:val="0"/>
              <w:rPr>
                <w:b/>
                <w:sz w:val="22"/>
                <w:szCs w:val="22"/>
              </w:rPr>
            </w:pPr>
            <w:r w:rsidRPr="00950129">
              <w:rPr>
                <w:b/>
                <w:sz w:val="22"/>
                <w:szCs w:val="22"/>
              </w:rPr>
              <w:t xml:space="preserve">Ludność ogółem </w:t>
            </w:r>
          </w:p>
          <w:p w14:paraId="34DBA6ED" w14:textId="77777777" w:rsidR="00A86859" w:rsidRPr="00950129" w:rsidRDefault="00A86859" w:rsidP="00A86859">
            <w:pPr>
              <w:suppressAutoHyphens w:val="0"/>
              <w:autoSpaceDE w:val="0"/>
              <w:autoSpaceDN w:val="0"/>
              <w:adjustRightInd w:val="0"/>
              <w:rPr>
                <w:sz w:val="22"/>
                <w:szCs w:val="22"/>
              </w:rPr>
            </w:pPr>
            <w:r w:rsidRPr="00950129">
              <w:rPr>
                <w:sz w:val="22"/>
                <w:szCs w:val="22"/>
              </w:rPr>
              <w:t>w tym:</w:t>
            </w:r>
          </w:p>
        </w:tc>
        <w:tc>
          <w:tcPr>
            <w:tcW w:w="1711" w:type="dxa"/>
            <w:tcBorders>
              <w:top w:val="single" w:sz="4" w:space="0" w:color="auto"/>
              <w:left w:val="single" w:sz="4" w:space="0" w:color="auto"/>
              <w:bottom w:val="single" w:sz="4" w:space="0" w:color="auto"/>
              <w:right w:val="single" w:sz="4" w:space="0" w:color="auto"/>
            </w:tcBorders>
            <w:vAlign w:val="center"/>
            <w:hideMark/>
          </w:tcPr>
          <w:p w14:paraId="699FAAF6" w14:textId="79AD5C14" w:rsidR="00A86859" w:rsidRPr="00950129" w:rsidRDefault="00A86859" w:rsidP="00A86859">
            <w:pPr>
              <w:suppressAutoHyphens w:val="0"/>
              <w:autoSpaceDE w:val="0"/>
              <w:autoSpaceDN w:val="0"/>
              <w:adjustRightInd w:val="0"/>
              <w:jc w:val="center"/>
              <w:rPr>
                <w:b/>
                <w:sz w:val="22"/>
                <w:szCs w:val="22"/>
              </w:rPr>
            </w:pPr>
            <w:r w:rsidRPr="00950129">
              <w:rPr>
                <w:b/>
                <w:sz w:val="22"/>
                <w:szCs w:val="22"/>
              </w:rPr>
              <w:t>86 076</w:t>
            </w:r>
          </w:p>
        </w:tc>
        <w:tc>
          <w:tcPr>
            <w:tcW w:w="1711" w:type="dxa"/>
            <w:tcBorders>
              <w:top w:val="single" w:sz="4" w:space="0" w:color="auto"/>
              <w:left w:val="single" w:sz="4" w:space="0" w:color="auto"/>
              <w:bottom w:val="single" w:sz="4" w:space="0" w:color="auto"/>
              <w:right w:val="single" w:sz="4" w:space="0" w:color="auto"/>
            </w:tcBorders>
            <w:vAlign w:val="center"/>
          </w:tcPr>
          <w:p w14:paraId="2D6E898B" w14:textId="3F24AC98" w:rsidR="00A86859" w:rsidRPr="00950129" w:rsidRDefault="00A86859" w:rsidP="00A86859">
            <w:pPr>
              <w:suppressAutoHyphens w:val="0"/>
              <w:autoSpaceDE w:val="0"/>
              <w:autoSpaceDN w:val="0"/>
              <w:adjustRightInd w:val="0"/>
              <w:jc w:val="center"/>
              <w:rPr>
                <w:b/>
                <w:sz w:val="22"/>
                <w:szCs w:val="22"/>
              </w:rPr>
            </w:pPr>
            <w:r w:rsidRPr="00950129">
              <w:rPr>
                <w:b/>
                <w:sz w:val="22"/>
                <w:szCs w:val="22"/>
              </w:rPr>
              <w:t>85 379</w:t>
            </w:r>
          </w:p>
        </w:tc>
        <w:tc>
          <w:tcPr>
            <w:tcW w:w="1717" w:type="dxa"/>
            <w:tcBorders>
              <w:top w:val="single" w:sz="4" w:space="0" w:color="auto"/>
              <w:left w:val="single" w:sz="4" w:space="0" w:color="auto"/>
              <w:bottom w:val="single" w:sz="4" w:space="0" w:color="auto"/>
              <w:right w:val="single" w:sz="4" w:space="0" w:color="auto"/>
            </w:tcBorders>
            <w:vAlign w:val="center"/>
            <w:hideMark/>
          </w:tcPr>
          <w:p w14:paraId="049F5BBD" w14:textId="59773E49" w:rsidR="00A86859" w:rsidRPr="00950129" w:rsidRDefault="00A86859" w:rsidP="00A86859">
            <w:pPr>
              <w:suppressAutoHyphens w:val="0"/>
              <w:autoSpaceDE w:val="0"/>
              <w:autoSpaceDN w:val="0"/>
              <w:adjustRightInd w:val="0"/>
              <w:jc w:val="center"/>
              <w:rPr>
                <w:b/>
                <w:sz w:val="22"/>
                <w:szCs w:val="22"/>
              </w:rPr>
            </w:pPr>
            <w:r w:rsidRPr="00950129">
              <w:rPr>
                <w:b/>
                <w:sz w:val="22"/>
                <w:szCs w:val="22"/>
              </w:rPr>
              <w:t>-</w:t>
            </w:r>
            <w:r w:rsidR="00950129">
              <w:rPr>
                <w:b/>
                <w:sz w:val="22"/>
                <w:szCs w:val="22"/>
              </w:rPr>
              <w:t>697</w:t>
            </w:r>
          </w:p>
        </w:tc>
      </w:tr>
      <w:tr w:rsidR="00A86859" w:rsidRPr="00950129" w14:paraId="1194156D" w14:textId="77777777" w:rsidTr="00E5697D">
        <w:tc>
          <w:tcPr>
            <w:tcW w:w="0" w:type="auto"/>
            <w:vMerge/>
            <w:tcBorders>
              <w:top w:val="single" w:sz="4" w:space="0" w:color="auto"/>
              <w:left w:val="single" w:sz="4" w:space="0" w:color="auto"/>
              <w:bottom w:val="single" w:sz="4" w:space="0" w:color="auto"/>
              <w:right w:val="single" w:sz="4" w:space="0" w:color="auto"/>
            </w:tcBorders>
            <w:vAlign w:val="center"/>
            <w:hideMark/>
          </w:tcPr>
          <w:p w14:paraId="39B24DD7" w14:textId="77777777" w:rsidR="00A86859" w:rsidRPr="00950129" w:rsidRDefault="00A86859" w:rsidP="00A86859">
            <w:pPr>
              <w:suppressAutoHyphens w:val="0"/>
              <w:rPr>
                <w:sz w:val="22"/>
                <w:szCs w:val="22"/>
              </w:rPr>
            </w:pPr>
          </w:p>
        </w:tc>
        <w:tc>
          <w:tcPr>
            <w:tcW w:w="2988" w:type="dxa"/>
            <w:tcBorders>
              <w:top w:val="single" w:sz="4" w:space="0" w:color="auto"/>
              <w:left w:val="single" w:sz="4" w:space="0" w:color="auto"/>
              <w:bottom w:val="single" w:sz="4" w:space="0" w:color="auto"/>
              <w:right w:val="single" w:sz="4" w:space="0" w:color="auto"/>
            </w:tcBorders>
            <w:hideMark/>
          </w:tcPr>
          <w:p w14:paraId="0860FC90" w14:textId="77777777" w:rsidR="00A86859" w:rsidRPr="00950129" w:rsidRDefault="00A86859" w:rsidP="00A86859">
            <w:pPr>
              <w:suppressAutoHyphens w:val="0"/>
              <w:autoSpaceDE w:val="0"/>
              <w:autoSpaceDN w:val="0"/>
              <w:adjustRightInd w:val="0"/>
              <w:rPr>
                <w:sz w:val="22"/>
                <w:szCs w:val="22"/>
              </w:rPr>
            </w:pPr>
            <w:r w:rsidRPr="00950129">
              <w:rPr>
                <w:sz w:val="22"/>
                <w:szCs w:val="22"/>
              </w:rPr>
              <w:t>- kobiety</w:t>
            </w:r>
          </w:p>
        </w:tc>
        <w:tc>
          <w:tcPr>
            <w:tcW w:w="1711" w:type="dxa"/>
            <w:tcBorders>
              <w:top w:val="single" w:sz="4" w:space="0" w:color="auto"/>
              <w:left w:val="single" w:sz="4" w:space="0" w:color="auto"/>
              <w:bottom w:val="single" w:sz="4" w:space="0" w:color="auto"/>
              <w:right w:val="single" w:sz="4" w:space="0" w:color="auto"/>
            </w:tcBorders>
            <w:vAlign w:val="center"/>
            <w:hideMark/>
          </w:tcPr>
          <w:p w14:paraId="0BC5D06C" w14:textId="75FA9891" w:rsidR="00A86859" w:rsidRPr="00950129" w:rsidRDefault="00A86859" w:rsidP="00A86859">
            <w:pPr>
              <w:suppressAutoHyphens w:val="0"/>
              <w:autoSpaceDE w:val="0"/>
              <w:autoSpaceDN w:val="0"/>
              <w:adjustRightInd w:val="0"/>
              <w:jc w:val="center"/>
              <w:rPr>
                <w:sz w:val="22"/>
                <w:szCs w:val="22"/>
              </w:rPr>
            </w:pPr>
            <w:r w:rsidRPr="00950129">
              <w:rPr>
                <w:sz w:val="22"/>
                <w:szCs w:val="22"/>
              </w:rPr>
              <w:t>43 484</w:t>
            </w:r>
          </w:p>
        </w:tc>
        <w:tc>
          <w:tcPr>
            <w:tcW w:w="1711" w:type="dxa"/>
            <w:tcBorders>
              <w:top w:val="single" w:sz="4" w:space="0" w:color="auto"/>
              <w:left w:val="single" w:sz="4" w:space="0" w:color="auto"/>
              <w:bottom w:val="single" w:sz="4" w:space="0" w:color="auto"/>
              <w:right w:val="single" w:sz="4" w:space="0" w:color="auto"/>
            </w:tcBorders>
            <w:vAlign w:val="center"/>
          </w:tcPr>
          <w:p w14:paraId="3ED963E0" w14:textId="3ACACD7E" w:rsidR="00A86859" w:rsidRPr="00950129" w:rsidRDefault="00A86859" w:rsidP="00A86859">
            <w:pPr>
              <w:suppressAutoHyphens w:val="0"/>
              <w:autoSpaceDE w:val="0"/>
              <w:autoSpaceDN w:val="0"/>
              <w:adjustRightInd w:val="0"/>
              <w:jc w:val="center"/>
              <w:rPr>
                <w:sz w:val="22"/>
                <w:szCs w:val="22"/>
              </w:rPr>
            </w:pPr>
            <w:r w:rsidRPr="00950129">
              <w:rPr>
                <w:sz w:val="22"/>
                <w:szCs w:val="22"/>
              </w:rPr>
              <w:t>43101</w:t>
            </w:r>
          </w:p>
        </w:tc>
        <w:tc>
          <w:tcPr>
            <w:tcW w:w="1717" w:type="dxa"/>
            <w:tcBorders>
              <w:top w:val="single" w:sz="4" w:space="0" w:color="auto"/>
              <w:left w:val="single" w:sz="4" w:space="0" w:color="auto"/>
              <w:bottom w:val="single" w:sz="4" w:space="0" w:color="auto"/>
              <w:right w:val="single" w:sz="4" w:space="0" w:color="auto"/>
            </w:tcBorders>
            <w:vAlign w:val="center"/>
            <w:hideMark/>
          </w:tcPr>
          <w:p w14:paraId="34D95B66" w14:textId="49372C9B" w:rsidR="00A86859" w:rsidRPr="00950129" w:rsidRDefault="00A86859" w:rsidP="00A86859">
            <w:pPr>
              <w:suppressAutoHyphens w:val="0"/>
              <w:autoSpaceDE w:val="0"/>
              <w:autoSpaceDN w:val="0"/>
              <w:adjustRightInd w:val="0"/>
              <w:jc w:val="center"/>
              <w:rPr>
                <w:sz w:val="22"/>
                <w:szCs w:val="22"/>
              </w:rPr>
            </w:pPr>
            <w:r w:rsidRPr="00950129">
              <w:rPr>
                <w:sz w:val="22"/>
                <w:szCs w:val="22"/>
              </w:rPr>
              <w:t>-</w:t>
            </w:r>
            <w:r w:rsidR="00950129">
              <w:rPr>
                <w:sz w:val="22"/>
                <w:szCs w:val="22"/>
              </w:rPr>
              <w:t>38</w:t>
            </w:r>
            <w:r w:rsidRPr="00950129">
              <w:rPr>
                <w:sz w:val="22"/>
                <w:szCs w:val="22"/>
              </w:rPr>
              <w:t>3</w:t>
            </w:r>
          </w:p>
        </w:tc>
      </w:tr>
      <w:tr w:rsidR="00A86859" w:rsidRPr="00950129" w14:paraId="044E0D32" w14:textId="77777777" w:rsidTr="00E5697D">
        <w:tc>
          <w:tcPr>
            <w:tcW w:w="0" w:type="auto"/>
            <w:vMerge/>
            <w:tcBorders>
              <w:top w:val="single" w:sz="4" w:space="0" w:color="auto"/>
              <w:left w:val="single" w:sz="4" w:space="0" w:color="auto"/>
              <w:bottom w:val="single" w:sz="4" w:space="0" w:color="auto"/>
              <w:right w:val="single" w:sz="4" w:space="0" w:color="auto"/>
            </w:tcBorders>
            <w:vAlign w:val="center"/>
            <w:hideMark/>
          </w:tcPr>
          <w:p w14:paraId="7906A101" w14:textId="77777777" w:rsidR="00A86859" w:rsidRPr="00950129" w:rsidRDefault="00A86859" w:rsidP="00A86859">
            <w:pPr>
              <w:suppressAutoHyphens w:val="0"/>
              <w:rPr>
                <w:sz w:val="22"/>
                <w:szCs w:val="22"/>
              </w:rPr>
            </w:pPr>
          </w:p>
        </w:tc>
        <w:tc>
          <w:tcPr>
            <w:tcW w:w="2988" w:type="dxa"/>
            <w:tcBorders>
              <w:top w:val="single" w:sz="4" w:space="0" w:color="auto"/>
              <w:left w:val="single" w:sz="4" w:space="0" w:color="auto"/>
              <w:bottom w:val="single" w:sz="4" w:space="0" w:color="auto"/>
              <w:right w:val="single" w:sz="4" w:space="0" w:color="auto"/>
            </w:tcBorders>
            <w:hideMark/>
          </w:tcPr>
          <w:p w14:paraId="0E5B9C3A" w14:textId="77777777" w:rsidR="00A86859" w:rsidRPr="00950129" w:rsidRDefault="00A86859" w:rsidP="00A86859">
            <w:pPr>
              <w:suppressAutoHyphens w:val="0"/>
              <w:autoSpaceDE w:val="0"/>
              <w:autoSpaceDN w:val="0"/>
              <w:adjustRightInd w:val="0"/>
              <w:rPr>
                <w:i/>
                <w:sz w:val="22"/>
                <w:szCs w:val="22"/>
              </w:rPr>
            </w:pPr>
            <w:r w:rsidRPr="00950129">
              <w:rPr>
                <w:i/>
                <w:sz w:val="22"/>
                <w:szCs w:val="22"/>
              </w:rPr>
              <w:t>udział % do ogółu ludności</w:t>
            </w:r>
          </w:p>
        </w:tc>
        <w:tc>
          <w:tcPr>
            <w:tcW w:w="1711" w:type="dxa"/>
            <w:tcBorders>
              <w:top w:val="single" w:sz="4" w:space="0" w:color="auto"/>
              <w:left w:val="single" w:sz="4" w:space="0" w:color="auto"/>
              <w:bottom w:val="single" w:sz="4" w:space="0" w:color="auto"/>
              <w:right w:val="single" w:sz="4" w:space="0" w:color="auto"/>
            </w:tcBorders>
            <w:vAlign w:val="center"/>
            <w:hideMark/>
          </w:tcPr>
          <w:p w14:paraId="6B851018" w14:textId="29DA597D" w:rsidR="00A86859" w:rsidRPr="00950129" w:rsidRDefault="00A86859" w:rsidP="00A86859">
            <w:pPr>
              <w:suppressAutoHyphens w:val="0"/>
              <w:autoSpaceDE w:val="0"/>
              <w:autoSpaceDN w:val="0"/>
              <w:adjustRightInd w:val="0"/>
              <w:jc w:val="center"/>
              <w:rPr>
                <w:i/>
                <w:sz w:val="22"/>
                <w:szCs w:val="22"/>
              </w:rPr>
            </w:pPr>
            <w:r w:rsidRPr="00950129">
              <w:rPr>
                <w:i/>
                <w:sz w:val="22"/>
                <w:szCs w:val="22"/>
              </w:rPr>
              <w:t>50,5%</w:t>
            </w:r>
          </w:p>
        </w:tc>
        <w:tc>
          <w:tcPr>
            <w:tcW w:w="1711" w:type="dxa"/>
            <w:tcBorders>
              <w:top w:val="single" w:sz="4" w:space="0" w:color="auto"/>
              <w:left w:val="single" w:sz="4" w:space="0" w:color="auto"/>
              <w:bottom w:val="single" w:sz="4" w:space="0" w:color="auto"/>
              <w:right w:val="single" w:sz="4" w:space="0" w:color="auto"/>
            </w:tcBorders>
            <w:vAlign w:val="center"/>
          </w:tcPr>
          <w:p w14:paraId="6AC75D4E" w14:textId="77777777" w:rsidR="00A86859" w:rsidRPr="00950129" w:rsidRDefault="00A86859" w:rsidP="00A86859">
            <w:pPr>
              <w:suppressAutoHyphens w:val="0"/>
              <w:autoSpaceDE w:val="0"/>
              <w:autoSpaceDN w:val="0"/>
              <w:adjustRightInd w:val="0"/>
              <w:jc w:val="center"/>
              <w:rPr>
                <w:i/>
                <w:sz w:val="22"/>
                <w:szCs w:val="22"/>
              </w:rPr>
            </w:pPr>
            <w:r w:rsidRPr="00950129">
              <w:rPr>
                <w:i/>
                <w:sz w:val="22"/>
                <w:szCs w:val="22"/>
              </w:rPr>
              <w:t>50,5%</w:t>
            </w:r>
          </w:p>
        </w:tc>
        <w:tc>
          <w:tcPr>
            <w:tcW w:w="1717" w:type="dxa"/>
            <w:tcBorders>
              <w:top w:val="single" w:sz="4" w:space="0" w:color="auto"/>
              <w:left w:val="single" w:sz="4" w:space="0" w:color="auto"/>
              <w:bottom w:val="single" w:sz="4" w:space="0" w:color="auto"/>
              <w:right w:val="single" w:sz="4" w:space="0" w:color="auto"/>
            </w:tcBorders>
            <w:vAlign w:val="center"/>
            <w:hideMark/>
          </w:tcPr>
          <w:p w14:paraId="7D536B73" w14:textId="77777777" w:rsidR="00A86859" w:rsidRPr="00950129" w:rsidRDefault="00A86859" w:rsidP="00A86859">
            <w:pPr>
              <w:suppressAutoHyphens w:val="0"/>
              <w:autoSpaceDE w:val="0"/>
              <w:autoSpaceDN w:val="0"/>
              <w:adjustRightInd w:val="0"/>
              <w:jc w:val="center"/>
              <w:rPr>
                <w:i/>
                <w:sz w:val="22"/>
                <w:szCs w:val="22"/>
              </w:rPr>
            </w:pPr>
            <w:r w:rsidRPr="00950129">
              <w:rPr>
                <w:i/>
                <w:sz w:val="22"/>
                <w:szCs w:val="22"/>
              </w:rPr>
              <w:t>0</w:t>
            </w:r>
          </w:p>
        </w:tc>
      </w:tr>
      <w:tr w:rsidR="00A86859" w:rsidRPr="00950129" w14:paraId="6742CCB5" w14:textId="77777777" w:rsidTr="00E5697D">
        <w:tc>
          <w:tcPr>
            <w:tcW w:w="0" w:type="auto"/>
            <w:vMerge/>
            <w:tcBorders>
              <w:top w:val="single" w:sz="4" w:space="0" w:color="auto"/>
              <w:left w:val="single" w:sz="4" w:space="0" w:color="auto"/>
              <w:bottom w:val="single" w:sz="4" w:space="0" w:color="auto"/>
              <w:right w:val="single" w:sz="4" w:space="0" w:color="auto"/>
            </w:tcBorders>
            <w:vAlign w:val="center"/>
            <w:hideMark/>
          </w:tcPr>
          <w:p w14:paraId="415CF8BA" w14:textId="77777777" w:rsidR="00A86859" w:rsidRPr="00950129" w:rsidRDefault="00A86859" w:rsidP="00A86859">
            <w:pPr>
              <w:suppressAutoHyphens w:val="0"/>
              <w:rPr>
                <w:sz w:val="22"/>
                <w:szCs w:val="22"/>
              </w:rPr>
            </w:pPr>
          </w:p>
        </w:tc>
        <w:tc>
          <w:tcPr>
            <w:tcW w:w="2988" w:type="dxa"/>
            <w:tcBorders>
              <w:top w:val="single" w:sz="4" w:space="0" w:color="auto"/>
              <w:left w:val="single" w:sz="4" w:space="0" w:color="auto"/>
              <w:bottom w:val="single" w:sz="4" w:space="0" w:color="auto"/>
              <w:right w:val="single" w:sz="4" w:space="0" w:color="auto"/>
            </w:tcBorders>
            <w:hideMark/>
          </w:tcPr>
          <w:p w14:paraId="26BECEF0" w14:textId="77777777" w:rsidR="00A86859" w:rsidRPr="00950129" w:rsidRDefault="00A86859" w:rsidP="00A86859">
            <w:pPr>
              <w:suppressAutoHyphens w:val="0"/>
              <w:autoSpaceDE w:val="0"/>
              <w:autoSpaceDN w:val="0"/>
              <w:adjustRightInd w:val="0"/>
              <w:rPr>
                <w:sz w:val="22"/>
                <w:szCs w:val="22"/>
              </w:rPr>
            </w:pPr>
            <w:r w:rsidRPr="00950129">
              <w:rPr>
                <w:sz w:val="22"/>
                <w:szCs w:val="22"/>
              </w:rPr>
              <w:t>- zamieszkali na wsi</w:t>
            </w:r>
          </w:p>
        </w:tc>
        <w:tc>
          <w:tcPr>
            <w:tcW w:w="1711" w:type="dxa"/>
            <w:tcBorders>
              <w:top w:val="single" w:sz="4" w:space="0" w:color="auto"/>
              <w:left w:val="single" w:sz="4" w:space="0" w:color="auto"/>
              <w:bottom w:val="single" w:sz="4" w:space="0" w:color="auto"/>
              <w:right w:val="single" w:sz="4" w:space="0" w:color="auto"/>
            </w:tcBorders>
            <w:vAlign w:val="center"/>
            <w:hideMark/>
          </w:tcPr>
          <w:p w14:paraId="01159F17" w14:textId="1D090878" w:rsidR="00A86859" w:rsidRPr="00950129" w:rsidRDefault="00A86859" w:rsidP="00A86859">
            <w:pPr>
              <w:suppressAutoHyphens w:val="0"/>
              <w:autoSpaceDE w:val="0"/>
              <w:autoSpaceDN w:val="0"/>
              <w:adjustRightInd w:val="0"/>
              <w:jc w:val="center"/>
              <w:rPr>
                <w:sz w:val="22"/>
                <w:szCs w:val="22"/>
              </w:rPr>
            </w:pPr>
            <w:r w:rsidRPr="00950129">
              <w:rPr>
                <w:sz w:val="22"/>
                <w:szCs w:val="22"/>
              </w:rPr>
              <w:t>60 674</w:t>
            </w:r>
          </w:p>
        </w:tc>
        <w:tc>
          <w:tcPr>
            <w:tcW w:w="1711" w:type="dxa"/>
            <w:tcBorders>
              <w:top w:val="single" w:sz="4" w:space="0" w:color="auto"/>
              <w:left w:val="single" w:sz="4" w:space="0" w:color="auto"/>
              <w:bottom w:val="single" w:sz="4" w:space="0" w:color="auto"/>
              <w:right w:val="single" w:sz="4" w:space="0" w:color="auto"/>
            </w:tcBorders>
            <w:vAlign w:val="center"/>
          </w:tcPr>
          <w:p w14:paraId="3584D6ED" w14:textId="7931BBB5" w:rsidR="00A86859" w:rsidRPr="00950129" w:rsidRDefault="00A86859" w:rsidP="00A86859">
            <w:pPr>
              <w:suppressAutoHyphens w:val="0"/>
              <w:autoSpaceDE w:val="0"/>
              <w:autoSpaceDN w:val="0"/>
              <w:adjustRightInd w:val="0"/>
              <w:jc w:val="center"/>
              <w:rPr>
                <w:sz w:val="22"/>
                <w:szCs w:val="22"/>
              </w:rPr>
            </w:pPr>
            <w:r w:rsidRPr="00950129">
              <w:rPr>
                <w:sz w:val="22"/>
                <w:szCs w:val="22"/>
              </w:rPr>
              <w:t>60 231</w:t>
            </w:r>
          </w:p>
        </w:tc>
        <w:tc>
          <w:tcPr>
            <w:tcW w:w="1717" w:type="dxa"/>
            <w:tcBorders>
              <w:top w:val="single" w:sz="4" w:space="0" w:color="auto"/>
              <w:left w:val="single" w:sz="4" w:space="0" w:color="auto"/>
              <w:bottom w:val="single" w:sz="4" w:space="0" w:color="auto"/>
              <w:right w:val="single" w:sz="4" w:space="0" w:color="auto"/>
            </w:tcBorders>
            <w:vAlign w:val="center"/>
            <w:hideMark/>
          </w:tcPr>
          <w:p w14:paraId="443603F6" w14:textId="2EFE1941" w:rsidR="00A86859" w:rsidRPr="00950129" w:rsidRDefault="00A86859" w:rsidP="00A86859">
            <w:pPr>
              <w:suppressAutoHyphens w:val="0"/>
              <w:autoSpaceDE w:val="0"/>
              <w:autoSpaceDN w:val="0"/>
              <w:adjustRightInd w:val="0"/>
              <w:jc w:val="center"/>
              <w:rPr>
                <w:sz w:val="22"/>
                <w:szCs w:val="22"/>
              </w:rPr>
            </w:pPr>
            <w:r w:rsidRPr="00950129">
              <w:rPr>
                <w:sz w:val="22"/>
                <w:szCs w:val="22"/>
              </w:rPr>
              <w:t>-</w:t>
            </w:r>
            <w:r w:rsidR="00950129">
              <w:rPr>
                <w:sz w:val="22"/>
                <w:szCs w:val="22"/>
              </w:rPr>
              <w:t>443</w:t>
            </w:r>
          </w:p>
        </w:tc>
      </w:tr>
      <w:tr w:rsidR="00A86859" w:rsidRPr="00950129" w14:paraId="4A86048C" w14:textId="77777777" w:rsidTr="00E5697D">
        <w:tc>
          <w:tcPr>
            <w:tcW w:w="0" w:type="auto"/>
            <w:vMerge/>
            <w:tcBorders>
              <w:top w:val="single" w:sz="4" w:space="0" w:color="auto"/>
              <w:left w:val="single" w:sz="4" w:space="0" w:color="auto"/>
              <w:bottom w:val="single" w:sz="4" w:space="0" w:color="auto"/>
              <w:right w:val="single" w:sz="4" w:space="0" w:color="auto"/>
            </w:tcBorders>
            <w:vAlign w:val="center"/>
            <w:hideMark/>
          </w:tcPr>
          <w:p w14:paraId="08B41B84" w14:textId="77777777" w:rsidR="00A86859" w:rsidRPr="00950129" w:rsidRDefault="00A86859" w:rsidP="00A86859">
            <w:pPr>
              <w:suppressAutoHyphens w:val="0"/>
              <w:rPr>
                <w:sz w:val="22"/>
                <w:szCs w:val="22"/>
              </w:rPr>
            </w:pPr>
          </w:p>
        </w:tc>
        <w:tc>
          <w:tcPr>
            <w:tcW w:w="2988" w:type="dxa"/>
            <w:tcBorders>
              <w:top w:val="single" w:sz="4" w:space="0" w:color="auto"/>
              <w:left w:val="single" w:sz="4" w:space="0" w:color="auto"/>
              <w:bottom w:val="single" w:sz="4" w:space="0" w:color="auto"/>
              <w:right w:val="single" w:sz="4" w:space="0" w:color="auto"/>
            </w:tcBorders>
            <w:hideMark/>
          </w:tcPr>
          <w:p w14:paraId="00904FAE" w14:textId="77777777" w:rsidR="00A86859" w:rsidRPr="00950129" w:rsidRDefault="00A86859" w:rsidP="00A86859">
            <w:pPr>
              <w:suppressAutoHyphens w:val="0"/>
              <w:autoSpaceDE w:val="0"/>
              <w:autoSpaceDN w:val="0"/>
              <w:adjustRightInd w:val="0"/>
              <w:rPr>
                <w:i/>
                <w:sz w:val="22"/>
                <w:szCs w:val="22"/>
              </w:rPr>
            </w:pPr>
            <w:r w:rsidRPr="00950129">
              <w:rPr>
                <w:i/>
                <w:sz w:val="22"/>
                <w:szCs w:val="22"/>
              </w:rPr>
              <w:t>udział % do ogółu ludności</w:t>
            </w:r>
          </w:p>
        </w:tc>
        <w:tc>
          <w:tcPr>
            <w:tcW w:w="1711" w:type="dxa"/>
            <w:tcBorders>
              <w:top w:val="single" w:sz="4" w:space="0" w:color="auto"/>
              <w:left w:val="single" w:sz="4" w:space="0" w:color="auto"/>
              <w:bottom w:val="single" w:sz="4" w:space="0" w:color="auto"/>
              <w:right w:val="single" w:sz="4" w:space="0" w:color="auto"/>
            </w:tcBorders>
            <w:vAlign w:val="center"/>
            <w:hideMark/>
          </w:tcPr>
          <w:p w14:paraId="3B4D6695" w14:textId="71E0C2B3" w:rsidR="00A86859" w:rsidRPr="00950129" w:rsidRDefault="00A86859" w:rsidP="00A86859">
            <w:pPr>
              <w:suppressAutoHyphens w:val="0"/>
              <w:autoSpaceDE w:val="0"/>
              <w:autoSpaceDN w:val="0"/>
              <w:adjustRightInd w:val="0"/>
              <w:jc w:val="center"/>
              <w:rPr>
                <w:i/>
                <w:sz w:val="22"/>
                <w:szCs w:val="22"/>
              </w:rPr>
            </w:pPr>
            <w:r w:rsidRPr="00950129">
              <w:rPr>
                <w:i/>
                <w:sz w:val="22"/>
                <w:szCs w:val="22"/>
              </w:rPr>
              <w:t>70,5%</w:t>
            </w:r>
          </w:p>
        </w:tc>
        <w:tc>
          <w:tcPr>
            <w:tcW w:w="1711" w:type="dxa"/>
            <w:tcBorders>
              <w:top w:val="single" w:sz="4" w:space="0" w:color="auto"/>
              <w:left w:val="single" w:sz="4" w:space="0" w:color="auto"/>
              <w:bottom w:val="single" w:sz="4" w:space="0" w:color="auto"/>
              <w:right w:val="single" w:sz="4" w:space="0" w:color="auto"/>
            </w:tcBorders>
            <w:vAlign w:val="center"/>
          </w:tcPr>
          <w:p w14:paraId="23652797" w14:textId="77777777" w:rsidR="00A86859" w:rsidRPr="00950129" w:rsidRDefault="00A86859" w:rsidP="00A86859">
            <w:pPr>
              <w:suppressAutoHyphens w:val="0"/>
              <w:autoSpaceDE w:val="0"/>
              <w:autoSpaceDN w:val="0"/>
              <w:adjustRightInd w:val="0"/>
              <w:jc w:val="center"/>
              <w:rPr>
                <w:i/>
                <w:sz w:val="22"/>
                <w:szCs w:val="22"/>
              </w:rPr>
            </w:pPr>
            <w:r w:rsidRPr="00950129">
              <w:rPr>
                <w:i/>
                <w:sz w:val="22"/>
                <w:szCs w:val="22"/>
              </w:rPr>
              <w:t>70,5%</w:t>
            </w:r>
          </w:p>
        </w:tc>
        <w:tc>
          <w:tcPr>
            <w:tcW w:w="1717" w:type="dxa"/>
            <w:tcBorders>
              <w:top w:val="single" w:sz="4" w:space="0" w:color="auto"/>
              <w:left w:val="single" w:sz="4" w:space="0" w:color="auto"/>
              <w:bottom w:val="single" w:sz="4" w:space="0" w:color="auto"/>
              <w:right w:val="single" w:sz="4" w:space="0" w:color="auto"/>
            </w:tcBorders>
            <w:vAlign w:val="center"/>
            <w:hideMark/>
          </w:tcPr>
          <w:p w14:paraId="7AAC9967" w14:textId="710A1771" w:rsidR="00A86859" w:rsidRPr="00950129" w:rsidRDefault="00A86859" w:rsidP="00A86859">
            <w:pPr>
              <w:suppressAutoHyphens w:val="0"/>
              <w:autoSpaceDE w:val="0"/>
              <w:autoSpaceDN w:val="0"/>
              <w:adjustRightInd w:val="0"/>
              <w:jc w:val="center"/>
              <w:rPr>
                <w:i/>
                <w:sz w:val="22"/>
                <w:szCs w:val="22"/>
              </w:rPr>
            </w:pPr>
            <w:r w:rsidRPr="00950129">
              <w:rPr>
                <w:i/>
                <w:sz w:val="22"/>
                <w:szCs w:val="22"/>
              </w:rPr>
              <w:t>0</w:t>
            </w:r>
          </w:p>
        </w:tc>
      </w:tr>
      <w:tr w:rsidR="00A86859" w:rsidRPr="00950129" w14:paraId="06FD716F" w14:textId="77777777" w:rsidTr="00E5697D">
        <w:tc>
          <w:tcPr>
            <w:tcW w:w="541" w:type="dxa"/>
            <w:vMerge w:val="restart"/>
            <w:tcBorders>
              <w:top w:val="single" w:sz="4" w:space="0" w:color="auto"/>
              <w:left w:val="single" w:sz="4" w:space="0" w:color="auto"/>
              <w:bottom w:val="single" w:sz="4" w:space="0" w:color="auto"/>
              <w:right w:val="single" w:sz="4" w:space="0" w:color="auto"/>
            </w:tcBorders>
            <w:hideMark/>
          </w:tcPr>
          <w:p w14:paraId="126939B7" w14:textId="77777777" w:rsidR="00A86859" w:rsidRPr="00950129" w:rsidRDefault="00A86859" w:rsidP="00A86859">
            <w:pPr>
              <w:suppressAutoHyphens w:val="0"/>
              <w:autoSpaceDE w:val="0"/>
              <w:autoSpaceDN w:val="0"/>
              <w:adjustRightInd w:val="0"/>
              <w:jc w:val="center"/>
              <w:rPr>
                <w:sz w:val="22"/>
                <w:szCs w:val="22"/>
              </w:rPr>
            </w:pPr>
            <w:r w:rsidRPr="00950129">
              <w:rPr>
                <w:sz w:val="22"/>
                <w:szCs w:val="22"/>
              </w:rPr>
              <w:t>2.</w:t>
            </w:r>
          </w:p>
        </w:tc>
        <w:tc>
          <w:tcPr>
            <w:tcW w:w="2988" w:type="dxa"/>
            <w:tcBorders>
              <w:top w:val="single" w:sz="4" w:space="0" w:color="auto"/>
              <w:left w:val="single" w:sz="4" w:space="0" w:color="auto"/>
              <w:bottom w:val="single" w:sz="4" w:space="0" w:color="auto"/>
              <w:right w:val="single" w:sz="4" w:space="0" w:color="auto"/>
            </w:tcBorders>
            <w:hideMark/>
          </w:tcPr>
          <w:p w14:paraId="69D7E690" w14:textId="77777777" w:rsidR="00A86859" w:rsidRPr="00950129" w:rsidRDefault="00A86859" w:rsidP="00A86859">
            <w:pPr>
              <w:suppressAutoHyphens w:val="0"/>
              <w:autoSpaceDE w:val="0"/>
              <w:autoSpaceDN w:val="0"/>
              <w:adjustRightInd w:val="0"/>
              <w:rPr>
                <w:b/>
                <w:sz w:val="22"/>
                <w:szCs w:val="22"/>
              </w:rPr>
            </w:pPr>
            <w:r w:rsidRPr="00950129">
              <w:rPr>
                <w:b/>
                <w:sz w:val="22"/>
                <w:szCs w:val="22"/>
              </w:rPr>
              <w:t xml:space="preserve">Wiek przedprodukcyjny </w:t>
            </w:r>
          </w:p>
        </w:tc>
        <w:tc>
          <w:tcPr>
            <w:tcW w:w="1711" w:type="dxa"/>
            <w:tcBorders>
              <w:top w:val="single" w:sz="4" w:space="0" w:color="auto"/>
              <w:left w:val="single" w:sz="4" w:space="0" w:color="auto"/>
              <w:bottom w:val="single" w:sz="4" w:space="0" w:color="auto"/>
              <w:right w:val="single" w:sz="4" w:space="0" w:color="auto"/>
            </w:tcBorders>
            <w:vAlign w:val="center"/>
            <w:hideMark/>
          </w:tcPr>
          <w:p w14:paraId="1AB50E49" w14:textId="77F0A96B" w:rsidR="00A86859" w:rsidRPr="00950129" w:rsidRDefault="00A86859" w:rsidP="00A86859">
            <w:pPr>
              <w:suppressAutoHyphens w:val="0"/>
              <w:autoSpaceDE w:val="0"/>
              <w:autoSpaceDN w:val="0"/>
              <w:adjustRightInd w:val="0"/>
              <w:jc w:val="center"/>
              <w:rPr>
                <w:b/>
                <w:sz w:val="22"/>
                <w:szCs w:val="22"/>
              </w:rPr>
            </w:pPr>
            <w:r w:rsidRPr="00950129">
              <w:rPr>
                <w:b/>
                <w:sz w:val="22"/>
                <w:szCs w:val="22"/>
              </w:rPr>
              <w:t>15 310</w:t>
            </w:r>
          </w:p>
        </w:tc>
        <w:tc>
          <w:tcPr>
            <w:tcW w:w="1711" w:type="dxa"/>
            <w:tcBorders>
              <w:top w:val="single" w:sz="4" w:space="0" w:color="auto"/>
              <w:left w:val="single" w:sz="4" w:space="0" w:color="auto"/>
              <w:bottom w:val="single" w:sz="4" w:space="0" w:color="auto"/>
              <w:right w:val="single" w:sz="4" w:space="0" w:color="auto"/>
            </w:tcBorders>
            <w:vAlign w:val="center"/>
          </w:tcPr>
          <w:p w14:paraId="2EF1D68B" w14:textId="6687A85B" w:rsidR="00A86859" w:rsidRPr="00950129" w:rsidRDefault="00A86859" w:rsidP="00A86859">
            <w:pPr>
              <w:suppressAutoHyphens w:val="0"/>
              <w:autoSpaceDE w:val="0"/>
              <w:autoSpaceDN w:val="0"/>
              <w:adjustRightInd w:val="0"/>
              <w:jc w:val="center"/>
              <w:rPr>
                <w:b/>
                <w:sz w:val="22"/>
                <w:szCs w:val="22"/>
              </w:rPr>
            </w:pPr>
            <w:r w:rsidRPr="00950129">
              <w:rPr>
                <w:b/>
                <w:sz w:val="22"/>
                <w:szCs w:val="22"/>
              </w:rPr>
              <w:t>15 023</w:t>
            </w:r>
          </w:p>
        </w:tc>
        <w:tc>
          <w:tcPr>
            <w:tcW w:w="1717" w:type="dxa"/>
            <w:tcBorders>
              <w:top w:val="single" w:sz="4" w:space="0" w:color="auto"/>
              <w:left w:val="single" w:sz="4" w:space="0" w:color="auto"/>
              <w:bottom w:val="single" w:sz="4" w:space="0" w:color="auto"/>
              <w:right w:val="single" w:sz="4" w:space="0" w:color="auto"/>
            </w:tcBorders>
            <w:vAlign w:val="center"/>
            <w:hideMark/>
          </w:tcPr>
          <w:p w14:paraId="0EC06C0A" w14:textId="38B976F1" w:rsidR="00A86859" w:rsidRPr="00950129" w:rsidRDefault="00A86859" w:rsidP="00A86859">
            <w:pPr>
              <w:suppressAutoHyphens w:val="0"/>
              <w:autoSpaceDE w:val="0"/>
              <w:autoSpaceDN w:val="0"/>
              <w:adjustRightInd w:val="0"/>
              <w:jc w:val="center"/>
              <w:rPr>
                <w:b/>
                <w:sz w:val="22"/>
                <w:szCs w:val="22"/>
              </w:rPr>
            </w:pPr>
            <w:r w:rsidRPr="00950129">
              <w:rPr>
                <w:b/>
                <w:sz w:val="22"/>
                <w:szCs w:val="22"/>
              </w:rPr>
              <w:t>-</w:t>
            </w:r>
            <w:r w:rsidR="00950129">
              <w:rPr>
                <w:b/>
                <w:sz w:val="22"/>
                <w:szCs w:val="22"/>
              </w:rPr>
              <w:t>287</w:t>
            </w:r>
          </w:p>
        </w:tc>
      </w:tr>
      <w:tr w:rsidR="00A86859" w:rsidRPr="00950129" w14:paraId="35E8E6C5" w14:textId="77777777" w:rsidTr="00E5697D">
        <w:tc>
          <w:tcPr>
            <w:tcW w:w="0" w:type="auto"/>
            <w:vMerge/>
            <w:tcBorders>
              <w:top w:val="single" w:sz="4" w:space="0" w:color="auto"/>
              <w:left w:val="single" w:sz="4" w:space="0" w:color="auto"/>
              <w:bottom w:val="single" w:sz="4" w:space="0" w:color="auto"/>
              <w:right w:val="single" w:sz="4" w:space="0" w:color="auto"/>
            </w:tcBorders>
            <w:vAlign w:val="center"/>
            <w:hideMark/>
          </w:tcPr>
          <w:p w14:paraId="43F572D6" w14:textId="77777777" w:rsidR="00A86859" w:rsidRPr="00950129" w:rsidRDefault="00A86859" w:rsidP="00A86859">
            <w:pPr>
              <w:suppressAutoHyphens w:val="0"/>
              <w:rPr>
                <w:sz w:val="22"/>
                <w:szCs w:val="22"/>
              </w:rPr>
            </w:pPr>
          </w:p>
        </w:tc>
        <w:tc>
          <w:tcPr>
            <w:tcW w:w="2988" w:type="dxa"/>
            <w:tcBorders>
              <w:top w:val="single" w:sz="4" w:space="0" w:color="auto"/>
              <w:left w:val="single" w:sz="4" w:space="0" w:color="auto"/>
              <w:bottom w:val="single" w:sz="4" w:space="0" w:color="auto"/>
              <w:right w:val="single" w:sz="4" w:space="0" w:color="auto"/>
            </w:tcBorders>
            <w:hideMark/>
          </w:tcPr>
          <w:p w14:paraId="3A434878" w14:textId="77777777" w:rsidR="00A86859" w:rsidRPr="00950129" w:rsidRDefault="00A86859" w:rsidP="00A86859">
            <w:pPr>
              <w:suppressAutoHyphens w:val="0"/>
              <w:autoSpaceDE w:val="0"/>
              <w:autoSpaceDN w:val="0"/>
              <w:adjustRightInd w:val="0"/>
              <w:rPr>
                <w:sz w:val="22"/>
                <w:szCs w:val="22"/>
              </w:rPr>
            </w:pPr>
            <w:r w:rsidRPr="00950129">
              <w:rPr>
                <w:i/>
                <w:sz w:val="22"/>
                <w:szCs w:val="22"/>
              </w:rPr>
              <w:t>udział % do ogółu ludności</w:t>
            </w:r>
          </w:p>
        </w:tc>
        <w:tc>
          <w:tcPr>
            <w:tcW w:w="1711" w:type="dxa"/>
            <w:tcBorders>
              <w:top w:val="single" w:sz="4" w:space="0" w:color="auto"/>
              <w:left w:val="single" w:sz="4" w:space="0" w:color="auto"/>
              <w:bottom w:val="single" w:sz="4" w:space="0" w:color="auto"/>
              <w:right w:val="single" w:sz="4" w:space="0" w:color="auto"/>
            </w:tcBorders>
            <w:vAlign w:val="center"/>
            <w:hideMark/>
          </w:tcPr>
          <w:p w14:paraId="423FFD6F" w14:textId="34BCB470" w:rsidR="00A86859" w:rsidRPr="00950129" w:rsidRDefault="00A86859" w:rsidP="00A86859">
            <w:pPr>
              <w:suppressAutoHyphens w:val="0"/>
              <w:autoSpaceDE w:val="0"/>
              <w:autoSpaceDN w:val="0"/>
              <w:adjustRightInd w:val="0"/>
              <w:jc w:val="center"/>
              <w:rPr>
                <w:i/>
                <w:sz w:val="22"/>
                <w:szCs w:val="22"/>
              </w:rPr>
            </w:pPr>
            <w:r w:rsidRPr="00950129">
              <w:rPr>
                <w:i/>
                <w:sz w:val="22"/>
                <w:szCs w:val="22"/>
              </w:rPr>
              <w:t>17,8%</w:t>
            </w:r>
          </w:p>
        </w:tc>
        <w:tc>
          <w:tcPr>
            <w:tcW w:w="1711" w:type="dxa"/>
            <w:tcBorders>
              <w:top w:val="single" w:sz="4" w:space="0" w:color="auto"/>
              <w:left w:val="single" w:sz="4" w:space="0" w:color="auto"/>
              <w:bottom w:val="single" w:sz="4" w:space="0" w:color="auto"/>
              <w:right w:val="single" w:sz="4" w:space="0" w:color="auto"/>
            </w:tcBorders>
            <w:vAlign w:val="center"/>
          </w:tcPr>
          <w:p w14:paraId="2BEA5CFF" w14:textId="66C063AD" w:rsidR="00A86859" w:rsidRPr="00950129" w:rsidRDefault="00A86859" w:rsidP="00A86859">
            <w:pPr>
              <w:suppressAutoHyphens w:val="0"/>
              <w:autoSpaceDE w:val="0"/>
              <w:autoSpaceDN w:val="0"/>
              <w:adjustRightInd w:val="0"/>
              <w:jc w:val="center"/>
              <w:rPr>
                <w:i/>
                <w:sz w:val="22"/>
                <w:szCs w:val="22"/>
              </w:rPr>
            </w:pPr>
            <w:r w:rsidRPr="00950129">
              <w:rPr>
                <w:i/>
                <w:sz w:val="22"/>
                <w:szCs w:val="22"/>
              </w:rPr>
              <w:t>17,6%</w:t>
            </w:r>
          </w:p>
        </w:tc>
        <w:tc>
          <w:tcPr>
            <w:tcW w:w="1717" w:type="dxa"/>
            <w:tcBorders>
              <w:top w:val="single" w:sz="4" w:space="0" w:color="auto"/>
              <w:left w:val="single" w:sz="4" w:space="0" w:color="auto"/>
              <w:bottom w:val="single" w:sz="4" w:space="0" w:color="auto"/>
              <w:right w:val="single" w:sz="4" w:space="0" w:color="auto"/>
            </w:tcBorders>
            <w:vAlign w:val="center"/>
            <w:hideMark/>
          </w:tcPr>
          <w:p w14:paraId="58FE7C06" w14:textId="3FF21302" w:rsidR="00A86859" w:rsidRPr="00950129" w:rsidRDefault="00A86859" w:rsidP="00A86859">
            <w:pPr>
              <w:suppressAutoHyphens w:val="0"/>
              <w:autoSpaceDE w:val="0"/>
              <w:autoSpaceDN w:val="0"/>
              <w:adjustRightInd w:val="0"/>
              <w:jc w:val="center"/>
              <w:rPr>
                <w:i/>
                <w:sz w:val="22"/>
                <w:szCs w:val="22"/>
              </w:rPr>
            </w:pPr>
            <w:r w:rsidRPr="00950129">
              <w:rPr>
                <w:i/>
                <w:sz w:val="22"/>
                <w:szCs w:val="22"/>
              </w:rPr>
              <w:t>0</w:t>
            </w:r>
            <w:r w:rsidR="00950129">
              <w:rPr>
                <w:i/>
                <w:sz w:val="22"/>
                <w:szCs w:val="22"/>
              </w:rPr>
              <w:t>,2</w:t>
            </w:r>
          </w:p>
        </w:tc>
      </w:tr>
      <w:tr w:rsidR="00A86859" w:rsidRPr="00950129" w14:paraId="33DBFBE0" w14:textId="77777777" w:rsidTr="00E5697D">
        <w:tc>
          <w:tcPr>
            <w:tcW w:w="541" w:type="dxa"/>
            <w:vMerge w:val="restart"/>
            <w:tcBorders>
              <w:top w:val="single" w:sz="4" w:space="0" w:color="auto"/>
              <w:left w:val="single" w:sz="4" w:space="0" w:color="auto"/>
              <w:bottom w:val="single" w:sz="4" w:space="0" w:color="auto"/>
              <w:right w:val="single" w:sz="4" w:space="0" w:color="auto"/>
            </w:tcBorders>
            <w:hideMark/>
          </w:tcPr>
          <w:p w14:paraId="42E9DF52" w14:textId="77777777" w:rsidR="00A86859" w:rsidRPr="00950129" w:rsidRDefault="00A86859" w:rsidP="00A86859">
            <w:pPr>
              <w:suppressAutoHyphens w:val="0"/>
              <w:autoSpaceDE w:val="0"/>
              <w:autoSpaceDN w:val="0"/>
              <w:adjustRightInd w:val="0"/>
              <w:jc w:val="center"/>
              <w:rPr>
                <w:sz w:val="22"/>
                <w:szCs w:val="22"/>
              </w:rPr>
            </w:pPr>
            <w:r w:rsidRPr="00950129">
              <w:rPr>
                <w:sz w:val="22"/>
                <w:szCs w:val="22"/>
              </w:rPr>
              <w:t>3.</w:t>
            </w:r>
          </w:p>
        </w:tc>
        <w:tc>
          <w:tcPr>
            <w:tcW w:w="2988" w:type="dxa"/>
            <w:tcBorders>
              <w:top w:val="single" w:sz="4" w:space="0" w:color="auto"/>
              <w:left w:val="single" w:sz="4" w:space="0" w:color="auto"/>
              <w:bottom w:val="single" w:sz="4" w:space="0" w:color="auto"/>
              <w:right w:val="single" w:sz="4" w:space="0" w:color="auto"/>
            </w:tcBorders>
            <w:hideMark/>
          </w:tcPr>
          <w:p w14:paraId="212918C5" w14:textId="77777777" w:rsidR="00A86859" w:rsidRPr="00950129" w:rsidRDefault="00A86859" w:rsidP="00A86859">
            <w:pPr>
              <w:suppressAutoHyphens w:val="0"/>
              <w:autoSpaceDE w:val="0"/>
              <w:autoSpaceDN w:val="0"/>
              <w:adjustRightInd w:val="0"/>
              <w:rPr>
                <w:b/>
                <w:sz w:val="22"/>
                <w:szCs w:val="22"/>
              </w:rPr>
            </w:pPr>
            <w:r w:rsidRPr="00950129">
              <w:rPr>
                <w:b/>
                <w:sz w:val="22"/>
                <w:szCs w:val="22"/>
              </w:rPr>
              <w:t>Wiek produkcyjny</w:t>
            </w:r>
          </w:p>
        </w:tc>
        <w:tc>
          <w:tcPr>
            <w:tcW w:w="1711" w:type="dxa"/>
            <w:tcBorders>
              <w:top w:val="single" w:sz="4" w:space="0" w:color="auto"/>
              <w:left w:val="single" w:sz="4" w:space="0" w:color="auto"/>
              <w:bottom w:val="single" w:sz="4" w:space="0" w:color="auto"/>
              <w:right w:val="single" w:sz="4" w:space="0" w:color="auto"/>
            </w:tcBorders>
            <w:vAlign w:val="center"/>
            <w:hideMark/>
          </w:tcPr>
          <w:p w14:paraId="40A7F816" w14:textId="60D5D104" w:rsidR="00A86859" w:rsidRPr="00950129" w:rsidRDefault="00A86859" w:rsidP="00A86859">
            <w:pPr>
              <w:suppressAutoHyphens w:val="0"/>
              <w:autoSpaceDE w:val="0"/>
              <w:autoSpaceDN w:val="0"/>
              <w:adjustRightInd w:val="0"/>
              <w:jc w:val="center"/>
              <w:rPr>
                <w:b/>
                <w:sz w:val="22"/>
                <w:szCs w:val="22"/>
              </w:rPr>
            </w:pPr>
            <w:r w:rsidRPr="00950129">
              <w:rPr>
                <w:b/>
                <w:sz w:val="22"/>
                <w:szCs w:val="22"/>
              </w:rPr>
              <w:t>51 348</w:t>
            </w:r>
          </w:p>
        </w:tc>
        <w:tc>
          <w:tcPr>
            <w:tcW w:w="1711" w:type="dxa"/>
            <w:tcBorders>
              <w:top w:val="single" w:sz="4" w:space="0" w:color="auto"/>
              <w:left w:val="single" w:sz="4" w:space="0" w:color="auto"/>
              <w:bottom w:val="single" w:sz="4" w:space="0" w:color="auto"/>
              <w:right w:val="single" w:sz="4" w:space="0" w:color="auto"/>
            </w:tcBorders>
            <w:vAlign w:val="center"/>
          </w:tcPr>
          <w:p w14:paraId="06E53884" w14:textId="27A26B47" w:rsidR="00A86859" w:rsidRPr="00950129" w:rsidRDefault="00A86859" w:rsidP="00A86859">
            <w:pPr>
              <w:suppressAutoHyphens w:val="0"/>
              <w:autoSpaceDE w:val="0"/>
              <w:autoSpaceDN w:val="0"/>
              <w:adjustRightInd w:val="0"/>
              <w:jc w:val="center"/>
              <w:rPr>
                <w:b/>
                <w:sz w:val="22"/>
                <w:szCs w:val="22"/>
              </w:rPr>
            </w:pPr>
            <w:r w:rsidRPr="00950129">
              <w:rPr>
                <w:b/>
                <w:sz w:val="22"/>
                <w:szCs w:val="22"/>
              </w:rPr>
              <w:t>50 503</w:t>
            </w:r>
          </w:p>
        </w:tc>
        <w:tc>
          <w:tcPr>
            <w:tcW w:w="1717" w:type="dxa"/>
            <w:tcBorders>
              <w:top w:val="single" w:sz="4" w:space="0" w:color="auto"/>
              <w:left w:val="single" w:sz="4" w:space="0" w:color="auto"/>
              <w:bottom w:val="single" w:sz="4" w:space="0" w:color="auto"/>
              <w:right w:val="single" w:sz="4" w:space="0" w:color="auto"/>
            </w:tcBorders>
            <w:vAlign w:val="center"/>
            <w:hideMark/>
          </w:tcPr>
          <w:p w14:paraId="22B5CF3C" w14:textId="7E9999FD" w:rsidR="00A86859" w:rsidRPr="00950129" w:rsidRDefault="00A86859" w:rsidP="00A86859">
            <w:pPr>
              <w:suppressAutoHyphens w:val="0"/>
              <w:autoSpaceDE w:val="0"/>
              <w:autoSpaceDN w:val="0"/>
              <w:adjustRightInd w:val="0"/>
              <w:jc w:val="center"/>
              <w:rPr>
                <w:b/>
                <w:sz w:val="22"/>
                <w:szCs w:val="22"/>
              </w:rPr>
            </w:pPr>
            <w:r w:rsidRPr="00950129">
              <w:rPr>
                <w:b/>
                <w:sz w:val="22"/>
                <w:szCs w:val="22"/>
              </w:rPr>
              <w:t>-</w:t>
            </w:r>
            <w:r w:rsidR="00950129">
              <w:rPr>
                <w:b/>
                <w:sz w:val="22"/>
                <w:szCs w:val="22"/>
              </w:rPr>
              <w:t>845</w:t>
            </w:r>
          </w:p>
        </w:tc>
      </w:tr>
      <w:tr w:rsidR="00A86859" w:rsidRPr="00950129" w14:paraId="38ABA3BC" w14:textId="77777777" w:rsidTr="00E5697D">
        <w:tc>
          <w:tcPr>
            <w:tcW w:w="0" w:type="auto"/>
            <w:vMerge/>
            <w:tcBorders>
              <w:top w:val="single" w:sz="4" w:space="0" w:color="auto"/>
              <w:left w:val="single" w:sz="4" w:space="0" w:color="auto"/>
              <w:bottom w:val="single" w:sz="4" w:space="0" w:color="auto"/>
              <w:right w:val="single" w:sz="4" w:space="0" w:color="auto"/>
            </w:tcBorders>
            <w:vAlign w:val="center"/>
            <w:hideMark/>
          </w:tcPr>
          <w:p w14:paraId="195A9A5E" w14:textId="77777777" w:rsidR="00A86859" w:rsidRPr="00950129" w:rsidRDefault="00A86859" w:rsidP="00A86859">
            <w:pPr>
              <w:suppressAutoHyphens w:val="0"/>
              <w:rPr>
                <w:sz w:val="22"/>
                <w:szCs w:val="22"/>
              </w:rPr>
            </w:pPr>
          </w:p>
        </w:tc>
        <w:tc>
          <w:tcPr>
            <w:tcW w:w="2988" w:type="dxa"/>
            <w:tcBorders>
              <w:top w:val="single" w:sz="4" w:space="0" w:color="auto"/>
              <w:left w:val="single" w:sz="4" w:space="0" w:color="auto"/>
              <w:bottom w:val="single" w:sz="4" w:space="0" w:color="auto"/>
              <w:right w:val="single" w:sz="4" w:space="0" w:color="auto"/>
            </w:tcBorders>
            <w:hideMark/>
          </w:tcPr>
          <w:p w14:paraId="43E0C165" w14:textId="77777777" w:rsidR="00A86859" w:rsidRPr="00950129" w:rsidRDefault="00A86859" w:rsidP="00A86859">
            <w:pPr>
              <w:suppressAutoHyphens w:val="0"/>
              <w:autoSpaceDE w:val="0"/>
              <w:autoSpaceDN w:val="0"/>
              <w:adjustRightInd w:val="0"/>
              <w:rPr>
                <w:i/>
                <w:sz w:val="22"/>
                <w:szCs w:val="22"/>
              </w:rPr>
            </w:pPr>
            <w:r w:rsidRPr="00950129">
              <w:rPr>
                <w:i/>
                <w:sz w:val="22"/>
                <w:szCs w:val="22"/>
              </w:rPr>
              <w:t>udział % do ogółu ludności</w:t>
            </w:r>
          </w:p>
        </w:tc>
        <w:tc>
          <w:tcPr>
            <w:tcW w:w="1711" w:type="dxa"/>
            <w:tcBorders>
              <w:top w:val="single" w:sz="4" w:space="0" w:color="auto"/>
              <w:left w:val="single" w:sz="4" w:space="0" w:color="auto"/>
              <w:bottom w:val="single" w:sz="4" w:space="0" w:color="auto"/>
              <w:right w:val="single" w:sz="4" w:space="0" w:color="auto"/>
            </w:tcBorders>
            <w:vAlign w:val="center"/>
            <w:hideMark/>
          </w:tcPr>
          <w:p w14:paraId="206810D7" w14:textId="3FD65372" w:rsidR="00A86859" w:rsidRPr="00950129" w:rsidRDefault="00A86859" w:rsidP="00A86859">
            <w:pPr>
              <w:suppressAutoHyphens w:val="0"/>
              <w:autoSpaceDE w:val="0"/>
              <w:autoSpaceDN w:val="0"/>
              <w:adjustRightInd w:val="0"/>
              <w:jc w:val="center"/>
              <w:rPr>
                <w:i/>
                <w:sz w:val="22"/>
                <w:szCs w:val="22"/>
              </w:rPr>
            </w:pPr>
            <w:r w:rsidRPr="00950129">
              <w:rPr>
                <w:i/>
                <w:sz w:val="22"/>
                <w:szCs w:val="22"/>
              </w:rPr>
              <w:t>59,6%</w:t>
            </w:r>
          </w:p>
        </w:tc>
        <w:tc>
          <w:tcPr>
            <w:tcW w:w="1711" w:type="dxa"/>
            <w:tcBorders>
              <w:top w:val="single" w:sz="4" w:space="0" w:color="auto"/>
              <w:left w:val="single" w:sz="4" w:space="0" w:color="auto"/>
              <w:bottom w:val="single" w:sz="4" w:space="0" w:color="auto"/>
              <w:right w:val="single" w:sz="4" w:space="0" w:color="auto"/>
            </w:tcBorders>
            <w:vAlign w:val="center"/>
          </w:tcPr>
          <w:p w14:paraId="535AD714" w14:textId="7F1E7621" w:rsidR="00A86859" w:rsidRPr="00950129" w:rsidRDefault="00A86859" w:rsidP="00A86859">
            <w:pPr>
              <w:suppressAutoHyphens w:val="0"/>
              <w:autoSpaceDE w:val="0"/>
              <w:autoSpaceDN w:val="0"/>
              <w:adjustRightInd w:val="0"/>
              <w:jc w:val="center"/>
              <w:rPr>
                <w:i/>
                <w:sz w:val="22"/>
                <w:szCs w:val="22"/>
              </w:rPr>
            </w:pPr>
            <w:r w:rsidRPr="00950129">
              <w:rPr>
                <w:i/>
                <w:sz w:val="22"/>
                <w:szCs w:val="22"/>
              </w:rPr>
              <w:t>59,</w:t>
            </w:r>
            <w:r w:rsidR="00950129" w:rsidRPr="00950129">
              <w:rPr>
                <w:i/>
                <w:sz w:val="22"/>
                <w:szCs w:val="22"/>
              </w:rPr>
              <w:t>2</w:t>
            </w:r>
            <w:r w:rsidRPr="00950129">
              <w:rPr>
                <w:i/>
                <w:sz w:val="22"/>
                <w:szCs w:val="22"/>
              </w:rPr>
              <w:t>%</w:t>
            </w:r>
          </w:p>
        </w:tc>
        <w:tc>
          <w:tcPr>
            <w:tcW w:w="1717" w:type="dxa"/>
            <w:tcBorders>
              <w:top w:val="single" w:sz="4" w:space="0" w:color="auto"/>
              <w:left w:val="single" w:sz="4" w:space="0" w:color="auto"/>
              <w:bottom w:val="single" w:sz="4" w:space="0" w:color="auto"/>
              <w:right w:val="single" w:sz="4" w:space="0" w:color="auto"/>
            </w:tcBorders>
            <w:vAlign w:val="center"/>
            <w:hideMark/>
          </w:tcPr>
          <w:p w14:paraId="5EFA0556" w14:textId="7FAC23C3" w:rsidR="00A86859" w:rsidRPr="00950129" w:rsidRDefault="00A86859" w:rsidP="00A86859">
            <w:pPr>
              <w:suppressAutoHyphens w:val="0"/>
              <w:autoSpaceDE w:val="0"/>
              <w:autoSpaceDN w:val="0"/>
              <w:adjustRightInd w:val="0"/>
              <w:jc w:val="center"/>
              <w:rPr>
                <w:i/>
                <w:sz w:val="22"/>
                <w:szCs w:val="22"/>
              </w:rPr>
            </w:pPr>
            <w:r w:rsidRPr="00950129">
              <w:rPr>
                <w:i/>
                <w:sz w:val="22"/>
                <w:szCs w:val="22"/>
              </w:rPr>
              <w:t>-0,</w:t>
            </w:r>
            <w:r w:rsidR="00950129">
              <w:rPr>
                <w:i/>
                <w:sz w:val="22"/>
                <w:szCs w:val="22"/>
              </w:rPr>
              <w:t>4</w:t>
            </w:r>
          </w:p>
        </w:tc>
      </w:tr>
      <w:tr w:rsidR="00A86859" w:rsidRPr="00950129" w14:paraId="175AE4F0" w14:textId="77777777" w:rsidTr="00E5697D">
        <w:tc>
          <w:tcPr>
            <w:tcW w:w="541" w:type="dxa"/>
            <w:vMerge w:val="restart"/>
            <w:tcBorders>
              <w:top w:val="single" w:sz="4" w:space="0" w:color="auto"/>
              <w:left w:val="single" w:sz="4" w:space="0" w:color="auto"/>
              <w:bottom w:val="single" w:sz="4" w:space="0" w:color="auto"/>
              <w:right w:val="single" w:sz="4" w:space="0" w:color="auto"/>
            </w:tcBorders>
            <w:hideMark/>
          </w:tcPr>
          <w:p w14:paraId="2BB547ED" w14:textId="77777777" w:rsidR="00A86859" w:rsidRPr="00950129" w:rsidRDefault="00A86859" w:rsidP="00A86859">
            <w:pPr>
              <w:suppressAutoHyphens w:val="0"/>
              <w:autoSpaceDE w:val="0"/>
              <w:autoSpaceDN w:val="0"/>
              <w:adjustRightInd w:val="0"/>
              <w:jc w:val="center"/>
              <w:rPr>
                <w:sz w:val="22"/>
                <w:szCs w:val="22"/>
              </w:rPr>
            </w:pPr>
            <w:r w:rsidRPr="00950129">
              <w:rPr>
                <w:sz w:val="22"/>
                <w:szCs w:val="22"/>
              </w:rPr>
              <w:t>4.</w:t>
            </w:r>
          </w:p>
        </w:tc>
        <w:tc>
          <w:tcPr>
            <w:tcW w:w="2988" w:type="dxa"/>
            <w:tcBorders>
              <w:top w:val="single" w:sz="4" w:space="0" w:color="auto"/>
              <w:left w:val="single" w:sz="4" w:space="0" w:color="auto"/>
              <w:bottom w:val="single" w:sz="4" w:space="0" w:color="auto"/>
              <w:right w:val="single" w:sz="4" w:space="0" w:color="auto"/>
            </w:tcBorders>
            <w:hideMark/>
          </w:tcPr>
          <w:p w14:paraId="649526C3" w14:textId="77777777" w:rsidR="00A86859" w:rsidRPr="00950129" w:rsidRDefault="00A86859" w:rsidP="00A86859">
            <w:pPr>
              <w:suppressAutoHyphens w:val="0"/>
              <w:autoSpaceDE w:val="0"/>
              <w:autoSpaceDN w:val="0"/>
              <w:adjustRightInd w:val="0"/>
              <w:rPr>
                <w:b/>
                <w:sz w:val="22"/>
                <w:szCs w:val="22"/>
              </w:rPr>
            </w:pPr>
            <w:r w:rsidRPr="00950129">
              <w:rPr>
                <w:b/>
                <w:sz w:val="22"/>
                <w:szCs w:val="22"/>
              </w:rPr>
              <w:t>Wiek poprodukcyjny</w:t>
            </w:r>
          </w:p>
        </w:tc>
        <w:tc>
          <w:tcPr>
            <w:tcW w:w="1711" w:type="dxa"/>
            <w:tcBorders>
              <w:top w:val="single" w:sz="4" w:space="0" w:color="auto"/>
              <w:left w:val="single" w:sz="4" w:space="0" w:color="auto"/>
              <w:bottom w:val="single" w:sz="4" w:space="0" w:color="auto"/>
              <w:right w:val="single" w:sz="4" w:space="0" w:color="auto"/>
            </w:tcBorders>
            <w:vAlign w:val="center"/>
            <w:hideMark/>
          </w:tcPr>
          <w:p w14:paraId="48FCF49C" w14:textId="2C8BBDF8" w:rsidR="00A86859" w:rsidRPr="00950129" w:rsidRDefault="00A86859" w:rsidP="00A86859">
            <w:pPr>
              <w:suppressAutoHyphens w:val="0"/>
              <w:autoSpaceDE w:val="0"/>
              <w:autoSpaceDN w:val="0"/>
              <w:adjustRightInd w:val="0"/>
              <w:jc w:val="center"/>
              <w:rPr>
                <w:b/>
                <w:sz w:val="22"/>
                <w:szCs w:val="22"/>
              </w:rPr>
            </w:pPr>
            <w:r w:rsidRPr="00950129">
              <w:rPr>
                <w:b/>
                <w:sz w:val="22"/>
                <w:szCs w:val="22"/>
              </w:rPr>
              <w:t>19 418</w:t>
            </w:r>
          </w:p>
        </w:tc>
        <w:tc>
          <w:tcPr>
            <w:tcW w:w="1711" w:type="dxa"/>
            <w:tcBorders>
              <w:top w:val="single" w:sz="4" w:space="0" w:color="auto"/>
              <w:left w:val="single" w:sz="4" w:space="0" w:color="auto"/>
              <w:bottom w:val="single" w:sz="4" w:space="0" w:color="auto"/>
              <w:right w:val="single" w:sz="4" w:space="0" w:color="auto"/>
            </w:tcBorders>
            <w:vAlign w:val="center"/>
          </w:tcPr>
          <w:p w14:paraId="2B40E27C" w14:textId="0E2DFE1A" w:rsidR="00A86859" w:rsidRPr="00950129" w:rsidRDefault="00A86859" w:rsidP="00A86859">
            <w:pPr>
              <w:suppressAutoHyphens w:val="0"/>
              <w:autoSpaceDE w:val="0"/>
              <w:autoSpaceDN w:val="0"/>
              <w:adjustRightInd w:val="0"/>
              <w:jc w:val="center"/>
              <w:rPr>
                <w:b/>
                <w:sz w:val="22"/>
                <w:szCs w:val="22"/>
              </w:rPr>
            </w:pPr>
            <w:r w:rsidRPr="00950129">
              <w:rPr>
                <w:b/>
                <w:sz w:val="22"/>
                <w:szCs w:val="22"/>
              </w:rPr>
              <w:t xml:space="preserve">19 </w:t>
            </w:r>
            <w:r w:rsidR="00950129" w:rsidRPr="00950129">
              <w:rPr>
                <w:b/>
                <w:sz w:val="22"/>
                <w:szCs w:val="22"/>
              </w:rPr>
              <w:t>853</w:t>
            </w:r>
          </w:p>
        </w:tc>
        <w:tc>
          <w:tcPr>
            <w:tcW w:w="1717" w:type="dxa"/>
            <w:tcBorders>
              <w:top w:val="single" w:sz="4" w:space="0" w:color="auto"/>
              <w:left w:val="single" w:sz="4" w:space="0" w:color="auto"/>
              <w:bottom w:val="single" w:sz="4" w:space="0" w:color="auto"/>
              <w:right w:val="single" w:sz="4" w:space="0" w:color="auto"/>
            </w:tcBorders>
            <w:vAlign w:val="center"/>
            <w:hideMark/>
          </w:tcPr>
          <w:p w14:paraId="733D7268" w14:textId="1427D6CF" w:rsidR="00A86859" w:rsidRPr="00950129" w:rsidRDefault="00A86859" w:rsidP="00A86859">
            <w:pPr>
              <w:suppressAutoHyphens w:val="0"/>
              <w:autoSpaceDE w:val="0"/>
              <w:autoSpaceDN w:val="0"/>
              <w:adjustRightInd w:val="0"/>
              <w:jc w:val="center"/>
              <w:rPr>
                <w:b/>
                <w:sz w:val="22"/>
                <w:szCs w:val="22"/>
              </w:rPr>
            </w:pPr>
            <w:r w:rsidRPr="00950129">
              <w:rPr>
                <w:b/>
                <w:sz w:val="22"/>
                <w:szCs w:val="22"/>
              </w:rPr>
              <w:t>+4</w:t>
            </w:r>
            <w:r w:rsidR="00950129">
              <w:rPr>
                <w:b/>
                <w:sz w:val="22"/>
                <w:szCs w:val="22"/>
              </w:rPr>
              <w:t>35</w:t>
            </w:r>
          </w:p>
        </w:tc>
      </w:tr>
      <w:tr w:rsidR="00A86859" w:rsidRPr="00950129" w14:paraId="322855E9" w14:textId="77777777" w:rsidTr="00E5697D">
        <w:tc>
          <w:tcPr>
            <w:tcW w:w="0" w:type="auto"/>
            <w:vMerge/>
            <w:tcBorders>
              <w:top w:val="single" w:sz="4" w:space="0" w:color="auto"/>
              <w:left w:val="single" w:sz="4" w:space="0" w:color="auto"/>
              <w:bottom w:val="single" w:sz="4" w:space="0" w:color="auto"/>
              <w:right w:val="single" w:sz="4" w:space="0" w:color="auto"/>
            </w:tcBorders>
            <w:vAlign w:val="center"/>
            <w:hideMark/>
          </w:tcPr>
          <w:p w14:paraId="150D870F" w14:textId="77777777" w:rsidR="00A86859" w:rsidRPr="00950129" w:rsidRDefault="00A86859" w:rsidP="00A86859">
            <w:pPr>
              <w:suppressAutoHyphens w:val="0"/>
              <w:rPr>
                <w:sz w:val="22"/>
                <w:szCs w:val="22"/>
              </w:rPr>
            </w:pPr>
          </w:p>
        </w:tc>
        <w:tc>
          <w:tcPr>
            <w:tcW w:w="2988" w:type="dxa"/>
            <w:tcBorders>
              <w:top w:val="single" w:sz="4" w:space="0" w:color="auto"/>
              <w:left w:val="single" w:sz="4" w:space="0" w:color="auto"/>
              <w:bottom w:val="single" w:sz="4" w:space="0" w:color="auto"/>
              <w:right w:val="single" w:sz="4" w:space="0" w:color="auto"/>
            </w:tcBorders>
            <w:hideMark/>
          </w:tcPr>
          <w:p w14:paraId="430302F2" w14:textId="77777777" w:rsidR="00A86859" w:rsidRPr="00950129" w:rsidRDefault="00A86859" w:rsidP="00A86859">
            <w:pPr>
              <w:suppressAutoHyphens w:val="0"/>
              <w:autoSpaceDE w:val="0"/>
              <w:autoSpaceDN w:val="0"/>
              <w:adjustRightInd w:val="0"/>
              <w:rPr>
                <w:i/>
                <w:sz w:val="22"/>
                <w:szCs w:val="22"/>
              </w:rPr>
            </w:pPr>
            <w:r w:rsidRPr="00950129">
              <w:rPr>
                <w:i/>
                <w:sz w:val="22"/>
                <w:szCs w:val="22"/>
              </w:rPr>
              <w:t>udział % do ogółu ludności</w:t>
            </w:r>
          </w:p>
        </w:tc>
        <w:tc>
          <w:tcPr>
            <w:tcW w:w="1711" w:type="dxa"/>
            <w:tcBorders>
              <w:top w:val="single" w:sz="4" w:space="0" w:color="auto"/>
              <w:left w:val="single" w:sz="4" w:space="0" w:color="auto"/>
              <w:bottom w:val="single" w:sz="4" w:space="0" w:color="auto"/>
              <w:right w:val="single" w:sz="4" w:space="0" w:color="auto"/>
            </w:tcBorders>
            <w:vAlign w:val="center"/>
            <w:hideMark/>
          </w:tcPr>
          <w:p w14:paraId="6594D61A" w14:textId="0F2B08B7" w:rsidR="00A86859" w:rsidRPr="00950129" w:rsidRDefault="00A86859" w:rsidP="00A86859">
            <w:pPr>
              <w:suppressAutoHyphens w:val="0"/>
              <w:autoSpaceDE w:val="0"/>
              <w:autoSpaceDN w:val="0"/>
              <w:adjustRightInd w:val="0"/>
              <w:jc w:val="center"/>
              <w:rPr>
                <w:i/>
                <w:sz w:val="22"/>
                <w:szCs w:val="22"/>
              </w:rPr>
            </w:pPr>
            <w:r w:rsidRPr="00950129">
              <w:rPr>
                <w:i/>
                <w:sz w:val="22"/>
                <w:szCs w:val="22"/>
              </w:rPr>
              <w:t>22,6%</w:t>
            </w:r>
          </w:p>
        </w:tc>
        <w:tc>
          <w:tcPr>
            <w:tcW w:w="1711" w:type="dxa"/>
            <w:tcBorders>
              <w:top w:val="single" w:sz="4" w:space="0" w:color="auto"/>
              <w:left w:val="single" w:sz="4" w:space="0" w:color="auto"/>
              <w:bottom w:val="single" w:sz="4" w:space="0" w:color="auto"/>
              <w:right w:val="single" w:sz="4" w:space="0" w:color="auto"/>
            </w:tcBorders>
            <w:vAlign w:val="center"/>
          </w:tcPr>
          <w:p w14:paraId="19E69BA2" w14:textId="392BA3DC" w:rsidR="00A86859" w:rsidRPr="00950129" w:rsidRDefault="00950129" w:rsidP="00A86859">
            <w:pPr>
              <w:suppressAutoHyphens w:val="0"/>
              <w:autoSpaceDE w:val="0"/>
              <w:autoSpaceDN w:val="0"/>
              <w:adjustRightInd w:val="0"/>
              <w:jc w:val="center"/>
              <w:rPr>
                <w:i/>
                <w:sz w:val="22"/>
                <w:szCs w:val="22"/>
              </w:rPr>
            </w:pPr>
            <w:r w:rsidRPr="00950129">
              <w:rPr>
                <w:i/>
                <w:sz w:val="22"/>
                <w:szCs w:val="22"/>
              </w:rPr>
              <w:t>23,2</w:t>
            </w:r>
            <w:r w:rsidR="00A86859" w:rsidRPr="00950129">
              <w:rPr>
                <w:i/>
                <w:sz w:val="22"/>
                <w:szCs w:val="22"/>
              </w:rPr>
              <w:t>%</w:t>
            </w:r>
          </w:p>
        </w:tc>
        <w:tc>
          <w:tcPr>
            <w:tcW w:w="1717" w:type="dxa"/>
            <w:tcBorders>
              <w:top w:val="single" w:sz="4" w:space="0" w:color="auto"/>
              <w:left w:val="single" w:sz="4" w:space="0" w:color="auto"/>
              <w:bottom w:val="single" w:sz="4" w:space="0" w:color="auto"/>
              <w:right w:val="single" w:sz="4" w:space="0" w:color="auto"/>
            </w:tcBorders>
            <w:vAlign w:val="center"/>
            <w:hideMark/>
          </w:tcPr>
          <w:p w14:paraId="3EED56D1" w14:textId="5C478BE8" w:rsidR="00A86859" w:rsidRPr="00950129" w:rsidRDefault="00A86859" w:rsidP="00A86859">
            <w:pPr>
              <w:suppressAutoHyphens w:val="0"/>
              <w:autoSpaceDE w:val="0"/>
              <w:autoSpaceDN w:val="0"/>
              <w:adjustRightInd w:val="0"/>
              <w:jc w:val="center"/>
              <w:rPr>
                <w:i/>
                <w:sz w:val="22"/>
                <w:szCs w:val="22"/>
              </w:rPr>
            </w:pPr>
            <w:r w:rsidRPr="00950129">
              <w:rPr>
                <w:i/>
                <w:sz w:val="22"/>
                <w:szCs w:val="22"/>
              </w:rPr>
              <w:t>0,</w:t>
            </w:r>
            <w:r w:rsidR="00950129">
              <w:rPr>
                <w:i/>
                <w:sz w:val="22"/>
                <w:szCs w:val="22"/>
              </w:rPr>
              <w:t>6</w:t>
            </w:r>
          </w:p>
        </w:tc>
      </w:tr>
    </w:tbl>
    <w:p w14:paraId="50749825" w14:textId="7B9C6182" w:rsidR="0027624F" w:rsidRPr="00950129" w:rsidRDefault="0027624F" w:rsidP="0027624F">
      <w:pPr>
        <w:suppressAutoHyphens w:val="0"/>
        <w:autoSpaceDE w:val="0"/>
        <w:autoSpaceDN w:val="0"/>
        <w:adjustRightInd w:val="0"/>
        <w:spacing w:after="120"/>
        <w:rPr>
          <w:rFonts w:eastAsia="Calibri"/>
          <w:i/>
        </w:rPr>
      </w:pPr>
      <w:r w:rsidRPr="00950129">
        <w:rPr>
          <w:i/>
        </w:rPr>
        <w:t>Źródło: strona internetowa</w:t>
      </w:r>
      <w:r w:rsidR="000E1D67" w:rsidRPr="00950129">
        <w:rPr>
          <w:i/>
        </w:rPr>
        <w:t xml:space="preserve"> </w:t>
      </w:r>
      <w:r w:rsidR="00D37077" w:rsidRPr="00950129">
        <w:rPr>
          <w:i/>
        </w:rPr>
        <w:t>www.stat.gov.pl stan</w:t>
      </w:r>
      <w:r w:rsidR="000E1D67" w:rsidRPr="00950129">
        <w:rPr>
          <w:i/>
        </w:rPr>
        <w:t xml:space="preserve"> z dnia </w:t>
      </w:r>
      <w:r w:rsidR="00950129">
        <w:rPr>
          <w:i/>
        </w:rPr>
        <w:t>25</w:t>
      </w:r>
      <w:r w:rsidR="00EC4A3F" w:rsidRPr="00950129">
        <w:rPr>
          <w:i/>
        </w:rPr>
        <w:t>.05.20</w:t>
      </w:r>
      <w:r w:rsidR="00950129">
        <w:rPr>
          <w:i/>
        </w:rPr>
        <w:t>20</w:t>
      </w:r>
      <w:r w:rsidRPr="00950129">
        <w:rPr>
          <w:i/>
        </w:rPr>
        <w:t>r.</w:t>
      </w:r>
    </w:p>
    <w:p w14:paraId="23FDAEBE" w14:textId="2A34D2D4" w:rsidR="0027624F" w:rsidRPr="00D250AC" w:rsidRDefault="0027624F" w:rsidP="0027624F">
      <w:pPr>
        <w:suppressAutoHyphens w:val="0"/>
        <w:autoSpaceDE w:val="0"/>
        <w:autoSpaceDN w:val="0"/>
        <w:adjustRightInd w:val="0"/>
        <w:jc w:val="both"/>
        <w:rPr>
          <w:color w:val="FF0000"/>
          <w:sz w:val="22"/>
          <w:szCs w:val="22"/>
        </w:rPr>
      </w:pPr>
      <w:r w:rsidRPr="00706B94">
        <w:rPr>
          <w:sz w:val="22"/>
          <w:szCs w:val="22"/>
        </w:rPr>
        <w:t xml:space="preserve">Odsetek ludności w wieku </w:t>
      </w:r>
      <w:r w:rsidR="00D37077" w:rsidRPr="00706B94">
        <w:rPr>
          <w:sz w:val="22"/>
          <w:szCs w:val="22"/>
        </w:rPr>
        <w:t>produkcyjnym w</w:t>
      </w:r>
      <w:r w:rsidRPr="00706B94">
        <w:rPr>
          <w:sz w:val="22"/>
          <w:szCs w:val="22"/>
        </w:rPr>
        <w:t xml:space="preserve"> ogólnej liczbie ludności powiatu jędrzejowskiego </w:t>
      </w:r>
      <w:r w:rsidR="00501352" w:rsidRPr="00706B94">
        <w:rPr>
          <w:sz w:val="22"/>
          <w:szCs w:val="22"/>
        </w:rPr>
        <w:t xml:space="preserve">                    </w:t>
      </w:r>
      <w:r w:rsidR="003545CD" w:rsidRPr="00706B94">
        <w:rPr>
          <w:sz w:val="22"/>
          <w:szCs w:val="22"/>
        </w:rPr>
        <w:t xml:space="preserve"> na koniec 201</w:t>
      </w:r>
      <w:r w:rsidR="00950129" w:rsidRPr="00706B94">
        <w:rPr>
          <w:sz w:val="22"/>
          <w:szCs w:val="22"/>
        </w:rPr>
        <w:t>9</w:t>
      </w:r>
      <w:r w:rsidR="003545CD" w:rsidRPr="00706B94">
        <w:rPr>
          <w:sz w:val="22"/>
          <w:szCs w:val="22"/>
        </w:rPr>
        <w:t>r. wynosił 59,</w:t>
      </w:r>
      <w:r w:rsidR="00950129" w:rsidRPr="00706B94">
        <w:rPr>
          <w:sz w:val="22"/>
          <w:szCs w:val="22"/>
        </w:rPr>
        <w:t>2</w:t>
      </w:r>
      <w:r w:rsidRPr="00706B94">
        <w:rPr>
          <w:sz w:val="22"/>
          <w:szCs w:val="22"/>
        </w:rPr>
        <w:t>% i w stosunku do roku poprzedniego był</w:t>
      </w:r>
      <w:r w:rsidR="003545CD" w:rsidRPr="00706B94">
        <w:rPr>
          <w:sz w:val="22"/>
          <w:szCs w:val="22"/>
        </w:rPr>
        <w:t xml:space="preserve"> niższy o 0,</w:t>
      </w:r>
      <w:r w:rsidR="00950129" w:rsidRPr="00706B94">
        <w:rPr>
          <w:sz w:val="22"/>
          <w:szCs w:val="22"/>
        </w:rPr>
        <w:t>4</w:t>
      </w:r>
      <w:r w:rsidRPr="00706B94">
        <w:rPr>
          <w:sz w:val="22"/>
          <w:szCs w:val="22"/>
        </w:rPr>
        <w:t xml:space="preserve"> punktu procentowego. </w:t>
      </w:r>
      <w:r w:rsidR="00511380" w:rsidRPr="00706B94">
        <w:rPr>
          <w:sz w:val="22"/>
          <w:szCs w:val="22"/>
        </w:rPr>
        <w:t>Z</w:t>
      </w:r>
      <w:r w:rsidR="003545CD" w:rsidRPr="00706B94">
        <w:rPr>
          <w:sz w:val="22"/>
          <w:szCs w:val="22"/>
        </w:rPr>
        <w:t xml:space="preserve"> ogólnej liczby 51 </w:t>
      </w:r>
      <w:r w:rsidR="00950129" w:rsidRPr="00706B94">
        <w:rPr>
          <w:sz w:val="22"/>
          <w:szCs w:val="22"/>
        </w:rPr>
        <w:t>503</w:t>
      </w:r>
      <w:r w:rsidR="003545CD" w:rsidRPr="00706B94">
        <w:rPr>
          <w:sz w:val="22"/>
          <w:szCs w:val="22"/>
        </w:rPr>
        <w:t xml:space="preserve"> osób w wieku produkcyjnym – 3</w:t>
      </w:r>
      <w:r w:rsidR="00706B94" w:rsidRPr="00706B94">
        <w:rPr>
          <w:sz w:val="22"/>
          <w:szCs w:val="22"/>
        </w:rPr>
        <w:t>1 851</w:t>
      </w:r>
      <w:r w:rsidR="003545CD" w:rsidRPr="00706B94">
        <w:rPr>
          <w:sz w:val="22"/>
          <w:szCs w:val="22"/>
        </w:rPr>
        <w:t xml:space="preserve"> osób, a więc 63,</w:t>
      </w:r>
      <w:r w:rsidR="00706B94" w:rsidRPr="00706B94">
        <w:rPr>
          <w:sz w:val="22"/>
          <w:szCs w:val="22"/>
        </w:rPr>
        <w:t>1</w:t>
      </w:r>
      <w:r w:rsidRPr="00706B94">
        <w:rPr>
          <w:sz w:val="22"/>
          <w:szCs w:val="22"/>
        </w:rPr>
        <w:t>% tej grupy należy do przedziału zwanego wiekiem mobilnym (18-44 lata), obejmującego osoby zdolne do zmiany stanowiska, miejsca pracy lub ewentualnego przekwalifikowania się.</w:t>
      </w:r>
    </w:p>
    <w:p w14:paraId="562566B2" w14:textId="3EE3F41B" w:rsidR="0027624F" w:rsidRPr="00706B94" w:rsidRDefault="0027624F" w:rsidP="0027624F">
      <w:pPr>
        <w:suppressAutoHyphens w:val="0"/>
        <w:autoSpaceDE w:val="0"/>
        <w:autoSpaceDN w:val="0"/>
        <w:adjustRightInd w:val="0"/>
        <w:jc w:val="both"/>
        <w:rPr>
          <w:sz w:val="22"/>
          <w:szCs w:val="22"/>
        </w:rPr>
      </w:pPr>
      <w:r w:rsidRPr="00706B94">
        <w:rPr>
          <w:sz w:val="22"/>
          <w:szCs w:val="22"/>
        </w:rPr>
        <w:t xml:space="preserve">Odsetek ludności w wieku przedprodukcyjnym (w wieku 0-17 lat) </w:t>
      </w:r>
      <w:r w:rsidR="00706B94" w:rsidRPr="00706B94">
        <w:rPr>
          <w:sz w:val="22"/>
          <w:szCs w:val="22"/>
        </w:rPr>
        <w:t>w stosunku do 2018r. nieznacznie się obniżył (o 0,2%)</w:t>
      </w:r>
      <w:r w:rsidR="005E2079" w:rsidRPr="00706B94">
        <w:rPr>
          <w:sz w:val="22"/>
          <w:szCs w:val="22"/>
        </w:rPr>
        <w:t>.</w:t>
      </w:r>
      <w:r w:rsidRPr="00706B94">
        <w:rPr>
          <w:sz w:val="22"/>
          <w:szCs w:val="22"/>
        </w:rPr>
        <w:t xml:space="preserve"> Natomiast odsetek osób w wieku poprodukcyjnym (mężczyźni 65 lat</w:t>
      </w:r>
      <w:r w:rsidR="0061105E">
        <w:rPr>
          <w:sz w:val="22"/>
          <w:szCs w:val="22"/>
        </w:rPr>
        <w:t xml:space="preserve"> </w:t>
      </w:r>
      <w:r w:rsidRPr="00706B94">
        <w:rPr>
          <w:sz w:val="22"/>
          <w:szCs w:val="22"/>
        </w:rPr>
        <w:t xml:space="preserve">i więcej, kobiety 60 lat i więcej) zwiększył się z </w:t>
      </w:r>
      <w:r w:rsidR="00706B94" w:rsidRPr="00706B94">
        <w:rPr>
          <w:sz w:val="22"/>
          <w:szCs w:val="22"/>
        </w:rPr>
        <w:t>22,6</w:t>
      </w:r>
      <w:r w:rsidR="00A2399E" w:rsidRPr="00706B94">
        <w:rPr>
          <w:sz w:val="22"/>
          <w:szCs w:val="22"/>
        </w:rPr>
        <w:t>% w 201</w:t>
      </w:r>
      <w:r w:rsidR="00706B94" w:rsidRPr="00706B94">
        <w:rPr>
          <w:sz w:val="22"/>
          <w:szCs w:val="22"/>
        </w:rPr>
        <w:t>8</w:t>
      </w:r>
      <w:r w:rsidR="00A2399E" w:rsidRPr="00706B94">
        <w:rPr>
          <w:sz w:val="22"/>
          <w:szCs w:val="22"/>
        </w:rPr>
        <w:t>r do 2</w:t>
      </w:r>
      <w:r w:rsidR="00706B94" w:rsidRPr="00706B94">
        <w:rPr>
          <w:sz w:val="22"/>
          <w:szCs w:val="22"/>
        </w:rPr>
        <w:t>3,2</w:t>
      </w:r>
      <w:r w:rsidR="00A2399E" w:rsidRPr="00706B94">
        <w:rPr>
          <w:sz w:val="22"/>
          <w:szCs w:val="22"/>
        </w:rPr>
        <w:t>% w 201</w:t>
      </w:r>
      <w:r w:rsidR="00706B94" w:rsidRPr="00706B94">
        <w:rPr>
          <w:sz w:val="22"/>
          <w:szCs w:val="22"/>
        </w:rPr>
        <w:t>9</w:t>
      </w:r>
      <w:r w:rsidRPr="00706B94">
        <w:rPr>
          <w:sz w:val="22"/>
          <w:szCs w:val="22"/>
        </w:rPr>
        <w:t>r.</w:t>
      </w:r>
    </w:p>
    <w:p w14:paraId="73E192ED" w14:textId="4A1887D9" w:rsidR="0027624F" w:rsidRPr="00706B94" w:rsidRDefault="007F6B62" w:rsidP="0027624F">
      <w:pPr>
        <w:suppressAutoHyphens w:val="0"/>
        <w:autoSpaceDE w:val="0"/>
        <w:autoSpaceDN w:val="0"/>
        <w:adjustRightInd w:val="0"/>
        <w:jc w:val="both"/>
        <w:rPr>
          <w:sz w:val="22"/>
          <w:szCs w:val="22"/>
        </w:rPr>
      </w:pPr>
      <w:r w:rsidRPr="00706B94">
        <w:rPr>
          <w:sz w:val="22"/>
          <w:szCs w:val="22"/>
        </w:rPr>
        <w:t xml:space="preserve">Obserwujemy zatem dalszy wzrost </w:t>
      </w:r>
      <w:r w:rsidR="0027624F" w:rsidRPr="00706B94">
        <w:rPr>
          <w:sz w:val="22"/>
          <w:szCs w:val="22"/>
        </w:rPr>
        <w:t>udziału osób w wieku poprodukcyjnym, co świadcz</w:t>
      </w:r>
      <w:r w:rsidRPr="00706B94">
        <w:rPr>
          <w:sz w:val="22"/>
          <w:szCs w:val="22"/>
        </w:rPr>
        <w:t xml:space="preserve">y </w:t>
      </w:r>
      <w:r w:rsidR="0061105E">
        <w:rPr>
          <w:sz w:val="22"/>
          <w:szCs w:val="22"/>
        </w:rPr>
        <w:br/>
      </w:r>
      <w:r w:rsidRPr="00706B94">
        <w:rPr>
          <w:sz w:val="22"/>
          <w:szCs w:val="22"/>
        </w:rPr>
        <w:t xml:space="preserve">o starzeniu się społeczeństwa, przy jednoczesnym </w:t>
      </w:r>
      <w:r w:rsidR="00DB17D1">
        <w:rPr>
          <w:sz w:val="22"/>
          <w:szCs w:val="22"/>
        </w:rPr>
        <w:t xml:space="preserve">zmniejszeniu </w:t>
      </w:r>
      <w:r w:rsidR="00C020D2" w:rsidRPr="00706B94">
        <w:rPr>
          <w:sz w:val="22"/>
          <w:szCs w:val="22"/>
        </w:rPr>
        <w:t xml:space="preserve">procentowego udziału </w:t>
      </w:r>
      <w:r w:rsidRPr="00706B94">
        <w:rPr>
          <w:sz w:val="22"/>
          <w:szCs w:val="22"/>
        </w:rPr>
        <w:t xml:space="preserve">osób </w:t>
      </w:r>
      <w:r w:rsidR="0061105E">
        <w:rPr>
          <w:sz w:val="22"/>
          <w:szCs w:val="22"/>
        </w:rPr>
        <w:br/>
      </w:r>
      <w:r w:rsidRPr="00706B94">
        <w:rPr>
          <w:sz w:val="22"/>
          <w:szCs w:val="22"/>
        </w:rPr>
        <w:t>w wieku przedprodukcyjnym w stosunku do 201</w:t>
      </w:r>
      <w:r w:rsidR="00706B94">
        <w:rPr>
          <w:sz w:val="22"/>
          <w:szCs w:val="22"/>
        </w:rPr>
        <w:t xml:space="preserve">8 </w:t>
      </w:r>
      <w:r w:rsidRPr="00706B94">
        <w:rPr>
          <w:sz w:val="22"/>
          <w:szCs w:val="22"/>
        </w:rPr>
        <w:t>roku.</w:t>
      </w:r>
    </w:p>
    <w:p w14:paraId="220DB388" w14:textId="77777777" w:rsidR="0027624F" w:rsidRPr="00D250AC" w:rsidRDefault="0027624F" w:rsidP="0027624F">
      <w:pPr>
        <w:autoSpaceDE w:val="0"/>
        <w:jc w:val="both"/>
        <w:rPr>
          <w:color w:val="FF0000"/>
          <w:sz w:val="22"/>
          <w:szCs w:val="22"/>
        </w:rPr>
      </w:pPr>
    </w:p>
    <w:p w14:paraId="02AD35BC" w14:textId="77777777" w:rsidR="0027624F" w:rsidRPr="0027624F" w:rsidRDefault="0027624F" w:rsidP="0027624F">
      <w:pPr>
        <w:spacing w:after="120"/>
        <w:jc w:val="both"/>
        <w:rPr>
          <w:b/>
          <w:sz w:val="22"/>
          <w:szCs w:val="22"/>
        </w:rPr>
      </w:pPr>
      <w:r>
        <w:rPr>
          <w:b/>
          <w:sz w:val="22"/>
          <w:szCs w:val="22"/>
        </w:rPr>
        <w:t>1.</w:t>
      </w:r>
      <w:r w:rsidRPr="0027624F">
        <w:rPr>
          <w:b/>
          <w:sz w:val="22"/>
          <w:szCs w:val="22"/>
        </w:rPr>
        <w:t>2 Pracodawcy z terenu powiatu jędrzejowskiego</w:t>
      </w:r>
    </w:p>
    <w:p w14:paraId="49F33228" w14:textId="7EDF7A8C" w:rsidR="00303194" w:rsidRPr="00273247" w:rsidRDefault="00303194" w:rsidP="00303194">
      <w:pPr>
        <w:spacing w:after="120"/>
        <w:ind w:firstLine="709"/>
        <w:jc w:val="both"/>
        <w:rPr>
          <w:color w:val="000000" w:themeColor="text1"/>
          <w:sz w:val="22"/>
          <w:szCs w:val="22"/>
        </w:rPr>
      </w:pPr>
      <w:r w:rsidRPr="00273247">
        <w:rPr>
          <w:color w:val="000000" w:themeColor="text1"/>
          <w:sz w:val="22"/>
          <w:szCs w:val="22"/>
        </w:rPr>
        <w:t>Teren powiatu jest słabo zurbanizowany, przeważają tereny wiejskie o niskim uprzemysłowieniu.</w:t>
      </w:r>
      <w:bookmarkStart w:id="1" w:name="_Hlk481043603"/>
      <w:r w:rsidRPr="00273247">
        <w:rPr>
          <w:color w:val="000000" w:themeColor="text1"/>
          <w:sz w:val="22"/>
          <w:szCs w:val="22"/>
        </w:rPr>
        <w:t xml:space="preserve"> Na koniec grudnia 201</w:t>
      </w:r>
      <w:r w:rsidR="00803555">
        <w:rPr>
          <w:color w:val="000000" w:themeColor="text1"/>
          <w:sz w:val="22"/>
          <w:szCs w:val="22"/>
        </w:rPr>
        <w:t>9</w:t>
      </w:r>
      <w:r w:rsidRPr="00273247">
        <w:rPr>
          <w:color w:val="000000" w:themeColor="text1"/>
          <w:sz w:val="22"/>
          <w:szCs w:val="22"/>
        </w:rPr>
        <w:t xml:space="preserve"> roku w Krajowym Rejestrze Urzędowym Podmiotów Gospo</w:t>
      </w:r>
      <w:r w:rsidR="00501352" w:rsidRPr="00273247">
        <w:rPr>
          <w:color w:val="000000" w:themeColor="text1"/>
          <w:sz w:val="22"/>
          <w:szCs w:val="22"/>
        </w:rPr>
        <w:t xml:space="preserve">darki Narodowej </w:t>
      </w:r>
      <w:r w:rsidRPr="00273247">
        <w:rPr>
          <w:color w:val="000000" w:themeColor="text1"/>
          <w:sz w:val="22"/>
          <w:szCs w:val="22"/>
        </w:rPr>
        <w:t>w powiecie jędrzejowskim zarejestrowanych było 6</w:t>
      </w:r>
      <w:r w:rsidR="00803555">
        <w:rPr>
          <w:color w:val="000000" w:themeColor="text1"/>
          <w:sz w:val="22"/>
          <w:szCs w:val="22"/>
        </w:rPr>
        <w:t>750</w:t>
      </w:r>
      <w:r w:rsidRPr="00273247">
        <w:rPr>
          <w:color w:val="000000" w:themeColor="text1"/>
          <w:sz w:val="22"/>
          <w:szCs w:val="22"/>
        </w:rPr>
        <w:t xml:space="preserve"> podmiotów gospodarki narodowej (bez rolników indywidualnych). W porównaniu do 201</w:t>
      </w:r>
      <w:r w:rsidR="00803555">
        <w:rPr>
          <w:color w:val="000000" w:themeColor="text1"/>
          <w:sz w:val="22"/>
          <w:szCs w:val="22"/>
        </w:rPr>
        <w:t>8</w:t>
      </w:r>
      <w:r w:rsidRPr="00273247">
        <w:rPr>
          <w:color w:val="000000" w:themeColor="text1"/>
          <w:sz w:val="22"/>
          <w:szCs w:val="22"/>
        </w:rPr>
        <w:t>r. (6</w:t>
      </w:r>
      <w:r w:rsidR="00803555">
        <w:rPr>
          <w:color w:val="000000" w:themeColor="text1"/>
          <w:sz w:val="22"/>
          <w:szCs w:val="22"/>
        </w:rPr>
        <w:t>517</w:t>
      </w:r>
      <w:r w:rsidRPr="00273247">
        <w:rPr>
          <w:color w:val="000000" w:themeColor="text1"/>
          <w:sz w:val="22"/>
          <w:szCs w:val="22"/>
        </w:rPr>
        <w:t xml:space="preserve"> podmiotów) liczba zarejestrowanych podmiotów była wyższa o 2</w:t>
      </w:r>
      <w:r w:rsidR="00803555">
        <w:rPr>
          <w:color w:val="000000" w:themeColor="text1"/>
          <w:sz w:val="22"/>
          <w:szCs w:val="22"/>
        </w:rPr>
        <w:t>33</w:t>
      </w:r>
      <w:r w:rsidRPr="00273247">
        <w:rPr>
          <w:color w:val="000000" w:themeColor="text1"/>
          <w:sz w:val="22"/>
          <w:szCs w:val="22"/>
        </w:rPr>
        <w:t xml:space="preserve"> </w:t>
      </w:r>
      <w:r w:rsidR="00D37077" w:rsidRPr="00273247">
        <w:rPr>
          <w:color w:val="000000" w:themeColor="text1"/>
          <w:sz w:val="22"/>
          <w:szCs w:val="22"/>
        </w:rPr>
        <w:t>podmioty tj.</w:t>
      </w:r>
      <w:r w:rsidRPr="00273247">
        <w:rPr>
          <w:color w:val="000000" w:themeColor="text1"/>
          <w:sz w:val="22"/>
          <w:szCs w:val="22"/>
        </w:rPr>
        <w:t xml:space="preserve"> </w:t>
      </w:r>
      <w:r w:rsidR="00D37077" w:rsidRPr="00273247">
        <w:rPr>
          <w:color w:val="000000" w:themeColor="text1"/>
          <w:sz w:val="22"/>
          <w:szCs w:val="22"/>
        </w:rPr>
        <w:t>o 3</w:t>
      </w:r>
      <w:r w:rsidRPr="00273247">
        <w:rPr>
          <w:color w:val="000000" w:themeColor="text1"/>
          <w:sz w:val="22"/>
          <w:szCs w:val="22"/>
        </w:rPr>
        <w:t>,</w:t>
      </w:r>
      <w:r w:rsidR="00803555">
        <w:rPr>
          <w:color w:val="000000" w:themeColor="text1"/>
          <w:sz w:val="22"/>
          <w:szCs w:val="22"/>
        </w:rPr>
        <w:t>6</w:t>
      </w:r>
      <w:r w:rsidRPr="00273247">
        <w:rPr>
          <w:color w:val="000000" w:themeColor="text1"/>
          <w:sz w:val="22"/>
          <w:szCs w:val="22"/>
        </w:rPr>
        <w:t xml:space="preserve">%. </w:t>
      </w:r>
    </w:p>
    <w:p w14:paraId="11D7FF9A" w14:textId="7D66C4A2" w:rsidR="00303194" w:rsidRDefault="00303194" w:rsidP="00303194">
      <w:pPr>
        <w:spacing w:after="120" w:line="276" w:lineRule="auto"/>
        <w:jc w:val="both"/>
        <w:rPr>
          <w:color w:val="000000" w:themeColor="text1"/>
          <w:sz w:val="22"/>
          <w:szCs w:val="22"/>
          <w:lang w:eastAsia="ar-SA"/>
        </w:rPr>
      </w:pPr>
      <w:r w:rsidRPr="00273247">
        <w:rPr>
          <w:color w:val="000000" w:themeColor="text1"/>
          <w:sz w:val="22"/>
          <w:szCs w:val="22"/>
          <w:lang w:eastAsia="ar-SA"/>
        </w:rPr>
        <w:t>Podmioty sektora prywatnego w liczbie 6</w:t>
      </w:r>
      <w:r w:rsidR="00803555">
        <w:rPr>
          <w:color w:val="000000" w:themeColor="text1"/>
          <w:sz w:val="22"/>
          <w:szCs w:val="22"/>
          <w:lang w:eastAsia="ar-SA"/>
        </w:rPr>
        <w:t>502</w:t>
      </w:r>
      <w:r w:rsidRPr="00273247">
        <w:rPr>
          <w:color w:val="000000" w:themeColor="text1"/>
          <w:sz w:val="22"/>
          <w:szCs w:val="22"/>
          <w:lang w:eastAsia="ar-SA"/>
        </w:rPr>
        <w:t xml:space="preserve"> stanowiły 96,</w:t>
      </w:r>
      <w:r w:rsidR="00803555">
        <w:rPr>
          <w:color w:val="000000" w:themeColor="text1"/>
          <w:sz w:val="22"/>
          <w:szCs w:val="22"/>
          <w:lang w:eastAsia="ar-SA"/>
        </w:rPr>
        <w:t>3</w:t>
      </w:r>
      <w:r w:rsidRPr="00273247">
        <w:rPr>
          <w:color w:val="000000" w:themeColor="text1"/>
          <w:sz w:val="22"/>
          <w:szCs w:val="22"/>
          <w:lang w:eastAsia="ar-SA"/>
        </w:rPr>
        <w:t>% ogółu podmiotów zarejestrowanych               w powiecie jędrzejowskim na koniec 201</w:t>
      </w:r>
      <w:r w:rsidR="00803555">
        <w:rPr>
          <w:color w:val="000000" w:themeColor="text1"/>
          <w:sz w:val="22"/>
          <w:szCs w:val="22"/>
          <w:lang w:eastAsia="ar-SA"/>
        </w:rPr>
        <w:t>9</w:t>
      </w:r>
      <w:r w:rsidRPr="00273247">
        <w:rPr>
          <w:color w:val="000000" w:themeColor="text1"/>
          <w:sz w:val="22"/>
          <w:szCs w:val="22"/>
          <w:lang w:eastAsia="ar-SA"/>
        </w:rPr>
        <w:t>r i w stosunku do roku poprzedniego ich liczba zwiększyła się o 2</w:t>
      </w:r>
      <w:r w:rsidR="00803555">
        <w:rPr>
          <w:color w:val="000000" w:themeColor="text1"/>
          <w:sz w:val="22"/>
          <w:szCs w:val="22"/>
          <w:lang w:eastAsia="ar-SA"/>
        </w:rPr>
        <w:t>32</w:t>
      </w:r>
      <w:r w:rsidRPr="00273247">
        <w:rPr>
          <w:color w:val="000000" w:themeColor="text1"/>
          <w:sz w:val="22"/>
          <w:szCs w:val="22"/>
          <w:lang w:eastAsia="ar-SA"/>
        </w:rPr>
        <w:t xml:space="preserve"> podmioty (w 201</w:t>
      </w:r>
      <w:r w:rsidR="00803555">
        <w:rPr>
          <w:color w:val="000000" w:themeColor="text1"/>
          <w:sz w:val="22"/>
          <w:szCs w:val="22"/>
          <w:lang w:eastAsia="ar-SA"/>
        </w:rPr>
        <w:t>8</w:t>
      </w:r>
      <w:r w:rsidRPr="00273247">
        <w:rPr>
          <w:color w:val="000000" w:themeColor="text1"/>
          <w:sz w:val="22"/>
          <w:szCs w:val="22"/>
          <w:lang w:eastAsia="ar-SA"/>
        </w:rPr>
        <w:t>r. było 6</w:t>
      </w:r>
      <w:r w:rsidR="00803555">
        <w:rPr>
          <w:color w:val="000000" w:themeColor="text1"/>
          <w:sz w:val="22"/>
          <w:szCs w:val="22"/>
          <w:lang w:eastAsia="ar-SA"/>
        </w:rPr>
        <w:t>217</w:t>
      </w:r>
      <w:r w:rsidRPr="00273247">
        <w:rPr>
          <w:color w:val="000000" w:themeColor="text1"/>
          <w:sz w:val="22"/>
          <w:szCs w:val="22"/>
          <w:lang w:eastAsia="ar-SA"/>
        </w:rPr>
        <w:t xml:space="preserve"> podmiotów sektora prywatnego, co stanowiło 96,</w:t>
      </w:r>
      <w:r w:rsidR="00803555">
        <w:rPr>
          <w:color w:val="000000" w:themeColor="text1"/>
          <w:sz w:val="22"/>
          <w:szCs w:val="22"/>
          <w:lang w:eastAsia="ar-SA"/>
        </w:rPr>
        <w:t>2</w:t>
      </w:r>
      <w:r w:rsidRPr="00273247">
        <w:rPr>
          <w:color w:val="000000" w:themeColor="text1"/>
          <w:sz w:val="22"/>
          <w:szCs w:val="22"/>
          <w:lang w:eastAsia="ar-SA"/>
        </w:rPr>
        <w:t>% ogółu). Podmioty sektora publicznego stanowiły 3,</w:t>
      </w:r>
      <w:r w:rsidR="00803555">
        <w:rPr>
          <w:color w:val="000000" w:themeColor="text1"/>
          <w:sz w:val="22"/>
          <w:szCs w:val="22"/>
          <w:lang w:eastAsia="ar-SA"/>
        </w:rPr>
        <w:t>7</w:t>
      </w:r>
      <w:r w:rsidRPr="00273247">
        <w:rPr>
          <w:color w:val="000000" w:themeColor="text1"/>
          <w:sz w:val="22"/>
          <w:szCs w:val="22"/>
          <w:lang w:eastAsia="ar-SA"/>
        </w:rPr>
        <w:t xml:space="preserve">% ogółu zarejestrowanych podmiotów </w:t>
      </w:r>
      <w:r w:rsidR="0061105E">
        <w:rPr>
          <w:color w:val="000000" w:themeColor="text1"/>
          <w:sz w:val="22"/>
          <w:szCs w:val="22"/>
          <w:lang w:eastAsia="ar-SA"/>
        </w:rPr>
        <w:br/>
      </w:r>
      <w:r w:rsidRPr="00273247">
        <w:rPr>
          <w:color w:val="000000" w:themeColor="text1"/>
          <w:sz w:val="22"/>
          <w:szCs w:val="22"/>
          <w:lang w:eastAsia="ar-SA"/>
        </w:rPr>
        <w:t>i w porównaniu do roku poprzedniego ich liczba uległa nieznacznemu zmniejszeniu.</w:t>
      </w:r>
    </w:p>
    <w:p w14:paraId="464FD8F9" w14:textId="5A1AA338" w:rsidR="00DB17D1" w:rsidRDefault="00DB17D1" w:rsidP="00303194">
      <w:pPr>
        <w:spacing w:after="120" w:line="276" w:lineRule="auto"/>
        <w:jc w:val="both"/>
        <w:rPr>
          <w:color w:val="000000" w:themeColor="text1"/>
          <w:sz w:val="22"/>
          <w:szCs w:val="22"/>
          <w:lang w:eastAsia="ar-SA"/>
        </w:rPr>
      </w:pPr>
    </w:p>
    <w:p w14:paraId="4AF492B4" w14:textId="77777777" w:rsidR="00DB17D1" w:rsidRPr="00273247" w:rsidRDefault="00DB17D1" w:rsidP="00303194">
      <w:pPr>
        <w:spacing w:after="120" w:line="276" w:lineRule="auto"/>
        <w:jc w:val="both"/>
        <w:rPr>
          <w:color w:val="000000" w:themeColor="text1"/>
          <w:sz w:val="22"/>
          <w:szCs w:val="22"/>
          <w:lang w:eastAsia="ar-SA"/>
        </w:rPr>
      </w:pPr>
    </w:p>
    <w:bookmarkEnd w:id="1"/>
    <w:p w14:paraId="267583F9" w14:textId="05F95A75" w:rsidR="00303194" w:rsidRPr="00273247" w:rsidRDefault="00303194" w:rsidP="00303194">
      <w:pPr>
        <w:suppressAutoHyphens w:val="0"/>
        <w:autoSpaceDE w:val="0"/>
        <w:jc w:val="right"/>
        <w:rPr>
          <w:b/>
          <w:color w:val="000000" w:themeColor="text1"/>
          <w:sz w:val="22"/>
          <w:szCs w:val="22"/>
        </w:rPr>
      </w:pPr>
      <w:r w:rsidRPr="00273247">
        <w:rPr>
          <w:b/>
          <w:color w:val="000000" w:themeColor="text1"/>
          <w:sz w:val="22"/>
          <w:szCs w:val="22"/>
        </w:rPr>
        <w:lastRenderedPageBreak/>
        <w:t xml:space="preserve">Tabela </w:t>
      </w:r>
      <w:r w:rsidR="00DB17D1">
        <w:rPr>
          <w:b/>
          <w:color w:val="000000" w:themeColor="text1"/>
          <w:sz w:val="22"/>
          <w:szCs w:val="22"/>
        </w:rPr>
        <w:t>2</w:t>
      </w:r>
    </w:p>
    <w:p w14:paraId="0554B6CF" w14:textId="77777777" w:rsidR="00303194" w:rsidRPr="00273247" w:rsidRDefault="00303194" w:rsidP="00303194">
      <w:pPr>
        <w:suppressAutoHyphens w:val="0"/>
        <w:autoSpaceDE w:val="0"/>
        <w:jc w:val="center"/>
        <w:rPr>
          <w:b/>
          <w:color w:val="000000" w:themeColor="text1"/>
          <w:sz w:val="22"/>
          <w:szCs w:val="22"/>
        </w:rPr>
      </w:pPr>
      <w:r w:rsidRPr="00273247">
        <w:rPr>
          <w:b/>
          <w:color w:val="000000" w:themeColor="text1"/>
          <w:sz w:val="22"/>
          <w:szCs w:val="22"/>
        </w:rPr>
        <w:t>Podmioty gospodarcze powiatu jędrzejowskiego według wielkości</w:t>
      </w:r>
    </w:p>
    <w:p w14:paraId="1DF5E464" w14:textId="3292B488" w:rsidR="00303194" w:rsidRPr="00273247" w:rsidRDefault="00303194" w:rsidP="00303194">
      <w:pPr>
        <w:suppressAutoHyphens w:val="0"/>
        <w:autoSpaceDE w:val="0"/>
        <w:spacing w:after="120"/>
        <w:jc w:val="center"/>
        <w:rPr>
          <w:b/>
          <w:color w:val="000000" w:themeColor="text1"/>
          <w:sz w:val="22"/>
          <w:szCs w:val="22"/>
        </w:rPr>
      </w:pPr>
      <w:r w:rsidRPr="00273247">
        <w:rPr>
          <w:b/>
          <w:color w:val="000000" w:themeColor="text1"/>
          <w:sz w:val="22"/>
          <w:szCs w:val="22"/>
        </w:rPr>
        <w:t>(stan na koniec 201</w:t>
      </w:r>
      <w:r w:rsidR="00AA508F">
        <w:rPr>
          <w:b/>
          <w:color w:val="000000" w:themeColor="text1"/>
          <w:sz w:val="22"/>
          <w:szCs w:val="22"/>
        </w:rPr>
        <w:t>8</w:t>
      </w:r>
      <w:r w:rsidRPr="00273247">
        <w:rPr>
          <w:b/>
          <w:color w:val="000000" w:themeColor="text1"/>
          <w:sz w:val="22"/>
          <w:szCs w:val="22"/>
        </w:rPr>
        <w:t>r. i 201</w:t>
      </w:r>
      <w:r w:rsidR="00AA508F">
        <w:rPr>
          <w:b/>
          <w:color w:val="000000" w:themeColor="text1"/>
          <w:sz w:val="22"/>
          <w:szCs w:val="22"/>
        </w:rPr>
        <w:t>9</w:t>
      </w:r>
      <w:r w:rsidRPr="00273247">
        <w:rPr>
          <w:b/>
          <w:color w:val="000000" w:themeColor="text1"/>
          <w:sz w:val="22"/>
          <w:szCs w:val="22"/>
        </w:rPr>
        <w:t>r.)</w:t>
      </w:r>
    </w:p>
    <w:p w14:paraId="7D4784D9" w14:textId="77777777" w:rsidR="00303194" w:rsidRPr="00273247" w:rsidRDefault="00303194" w:rsidP="00303194">
      <w:pPr>
        <w:suppressAutoHyphens w:val="0"/>
        <w:autoSpaceDE w:val="0"/>
        <w:spacing w:after="120"/>
        <w:jc w:val="center"/>
        <w:rPr>
          <w:b/>
          <w:color w:val="000000" w:themeColor="text1"/>
          <w:sz w:val="8"/>
          <w:szCs w:val="8"/>
        </w:rPr>
      </w:pPr>
    </w:p>
    <w:tbl>
      <w:tblPr>
        <w:tblW w:w="8684" w:type="dxa"/>
        <w:tblInd w:w="108" w:type="dxa"/>
        <w:tblLayout w:type="fixed"/>
        <w:tblLook w:val="04A0" w:firstRow="1" w:lastRow="0" w:firstColumn="1" w:lastColumn="0" w:noHBand="0" w:noVBand="1"/>
      </w:tblPr>
      <w:tblGrid>
        <w:gridCol w:w="2209"/>
        <w:gridCol w:w="1107"/>
        <w:gridCol w:w="1246"/>
        <w:gridCol w:w="1107"/>
        <w:gridCol w:w="1262"/>
        <w:gridCol w:w="1753"/>
      </w:tblGrid>
      <w:tr w:rsidR="00273247" w:rsidRPr="00273247" w14:paraId="600EC986" w14:textId="77777777" w:rsidTr="00803555">
        <w:trPr>
          <w:trHeight w:val="841"/>
        </w:trPr>
        <w:tc>
          <w:tcPr>
            <w:tcW w:w="2209" w:type="dxa"/>
            <w:vMerge w:val="restart"/>
            <w:tcBorders>
              <w:top w:val="single" w:sz="4" w:space="0" w:color="000000"/>
              <w:left w:val="single" w:sz="4" w:space="0" w:color="000000"/>
              <w:bottom w:val="single" w:sz="4" w:space="0" w:color="000000"/>
              <w:right w:val="nil"/>
            </w:tcBorders>
            <w:vAlign w:val="center"/>
            <w:hideMark/>
          </w:tcPr>
          <w:p w14:paraId="3BC085B3" w14:textId="77777777" w:rsidR="00303194" w:rsidRPr="00273247" w:rsidRDefault="00303194" w:rsidP="00303194">
            <w:pPr>
              <w:suppressAutoHyphens w:val="0"/>
              <w:autoSpaceDE w:val="0"/>
              <w:spacing w:line="360" w:lineRule="auto"/>
              <w:jc w:val="center"/>
              <w:rPr>
                <w:b/>
                <w:color w:val="000000" w:themeColor="text1"/>
                <w:sz w:val="22"/>
                <w:szCs w:val="22"/>
              </w:rPr>
            </w:pPr>
            <w:r w:rsidRPr="00273247">
              <w:rPr>
                <w:b/>
                <w:color w:val="000000" w:themeColor="text1"/>
                <w:sz w:val="22"/>
                <w:szCs w:val="22"/>
              </w:rPr>
              <w:t>Liczba pracujących</w:t>
            </w:r>
          </w:p>
        </w:tc>
        <w:tc>
          <w:tcPr>
            <w:tcW w:w="2353" w:type="dxa"/>
            <w:gridSpan w:val="2"/>
            <w:tcBorders>
              <w:top w:val="single" w:sz="4" w:space="0" w:color="000000"/>
              <w:left w:val="single" w:sz="4" w:space="0" w:color="000000"/>
              <w:bottom w:val="single" w:sz="4" w:space="0" w:color="000000"/>
              <w:right w:val="nil"/>
            </w:tcBorders>
            <w:vAlign w:val="center"/>
            <w:hideMark/>
          </w:tcPr>
          <w:p w14:paraId="63D5EA15" w14:textId="40A56FC9" w:rsidR="00303194" w:rsidRPr="00273247" w:rsidRDefault="00303194" w:rsidP="00303194">
            <w:pPr>
              <w:suppressAutoHyphens w:val="0"/>
              <w:autoSpaceDE w:val="0"/>
              <w:spacing w:line="360" w:lineRule="auto"/>
              <w:jc w:val="center"/>
              <w:rPr>
                <w:b/>
                <w:color w:val="000000" w:themeColor="text1"/>
                <w:sz w:val="22"/>
                <w:szCs w:val="22"/>
              </w:rPr>
            </w:pPr>
            <w:r w:rsidRPr="00273247">
              <w:rPr>
                <w:b/>
                <w:color w:val="000000" w:themeColor="text1"/>
                <w:sz w:val="22"/>
                <w:szCs w:val="22"/>
              </w:rPr>
              <w:t>201</w:t>
            </w:r>
            <w:r w:rsidR="00803555">
              <w:rPr>
                <w:b/>
                <w:color w:val="000000" w:themeColor="text1"/>
                <w:sz w:val="22"/>
                <w:szCs w:val="22"/>
              </w:rPr>
              <w:t>8</w:t>
            </w:r>
            <w:r w:rsidRPr="00273247">
              <w:rPr>
                <w:b/>
                <w:color w:val="000000" w:themeColor="text1"/>
                <w:sz w:val="22"/>
                <w:szCs w:val="22"/>
              </w:rPr>
              <w:t>r.</w:t>
            </w:r>
          </w:p>
        </w:tc>
        <w:tc>
          <w:tcPr>
            <w:tcW w:w="2369" w:type="dxa"/>
            <w:gridSpan w:val="2"/>
            <w:tcBorders>
              <w:top w:val="single" w:sz="4" w:space="0" w:color="000000"/>
              <w:left w:val="single" w:sz="4" w:space="0" w:color="000000"/>
              <w:bottom w:val="single" w:sz="4" w:space="0" w:color="000000"/>
              <w:right w:val="nil"/>
            </w:tcBorders>
            <w:vAlign w:val="center"/>
            <w:hideMark/>
          </w:tcPr>
          <w:p w14:paraId="20822177" w14:textId="550C27D9" w:rsidR="00303194" w:rsidRPr="00273247" w:rsidRDefault="00303194" w:rsidP="00303194">
            <w:pPr>
              <w:suppressAutoHyphens w:val="0"/>
              <w:autoSpaceDE w:val="0"/>
              <w:spacing w:line="360" w:lineRule="auto"/>
              <w:jc w:val="center"/>
              <w:rPr>
                <w:b/>
                <w:color w:val="000000" w:themeColor="text1"/>
                <w:sz w:val="22"/>
                <w:szCs w:val="22"/>
              </w:rPr>
            </w:pPr>
            <w:r w:rsidRPr="00273247">
              <w:rPr>
                <w:b/>
                <w:color w:val="000000" w:themeColor="text1"/>
                <w:sz w:val="22"/>
                <w:szCs w:val="22"/>
              </w:rPr>
              <w:t>201</w:t>
            </w:r>
            <w:r w:rsidR="00AA508F">
              <w:rPr>
                <w:b/>
                <w:color w:val="000000" w:themeColor="text1"/>
                <w:sz w:val="22"/>
                <w:szCs w:val="22"/>
              </w:rPr>
              <w:t>9</w:t>
            </w:r>
            <w:r w:rsidRPr="00273247">
              <w:rPr>
                <w:b/>
                <w:color w:val="000000" w:themeColor="text1"/>
                <w:sz w:val="22"/>
                <w:szCs w:val="22"/>
              </w:rPr>
              <w:t>r.</w:t>
            </w:r>
          </w:p>
        </w:tc>
        <w:tc>
          <w:tcPr>
            <w:tcW w:w="1753" w:type="dxa"/>
            <w:vMerge w:val="restart"/>
            <w:tcBorders>
              <w:top w:val="single" w:sz="4" w:space="0" w:color="000000"/>
              <w:left w:val="single" w:sz="4" w:space="0" w:color="000000"/>
              <w:bottom w:val="single" w:sz="4" w:space="0" w:color="000000"/>
              <w:right w:val="single" w:sz="4" w:space="0" w:color="000000"/>
            </w:tcBorders>
            <w:hideMark/>
          </w:tcPr>
          <w:p w14:paraId="3B4A930B" w14:textId="77777777" w:rsidR="00303194" w:rsidRPr="00273247" w:rsidRDefault="00303194" w:rsidP="00303194">
            <w:pPr>
              <w:suppressAutoHyphens w:val="0"/>
              <w:autoSpaceDE w:val="0"/>
              <w:spacing w:line="360" w:lineRule="auto"/>
              <w:jc w:val="center"/>
              <w:rPr>
                <w:b/>
                <w:color w:val="000000" w:themeColor="text1"/>
                <w:sz w:val="22"/>
                <w:szCs w:val="22"/>
              </w:rPr>
            </w:pPr>
            <w:r w:rsidRPr="00273247">
              <w:rPr>
                <w:b/>
                <w:color w:val="000000" w:themeColor="text1"/>
                <w:sz w:val="22"/>
                <w:szCs w:val="22"/>
              </w:rPr>
              <w:t>Wzrost/</w:t>
            </w:r>
            <w:r w:rsidRPr="00273247">
              <w:rPr>
                <w:b/>
                <w:color w:val="000000" w:themeColor="text1"/>
                <w:sz w:val="22"/>
                <w:szCs w:val="22"/>
              </w:rPr>
              <w:br/>
              <w:t>spadek</w:t>
            </w:r>
          </w:p>
          <w:p w14:paraId="36F7EB68" w14:textId="77777777" w:rsidR="00303194" w:rsidRPr="00273247" w:rsidRDefault="00303194" w:rsidP="00303194">
            <w:pPr>
              <w:suppressAutoHyphens w:val="0"/>
              <w:autoSpaceDE w:val="0"/>
              <w:spacing w:line="360" w:lineRule="auto"/>
              <w:jc w:val="center"/>
              <w:rPr>
                <w:color w:val="000000" w:themeColor="text1"/>
                <w:sz w:val="22"/>
                <w:szCs w:val="22"/>
              </w:rPr>
            </w:pPr>
            <w:r w:rsidRPr="00273247">
              <w:rPr>
                <w:b/>
                <w:color w:val="000000" w:themeColor="text1"/>
                <w:sz w:val="22"/>
                <w:szCs w:val="22"/>
              </w:rPr>
              <w:t>(kol.4-2)</w:t>
            </w:r>
          </w:p>
        </w:tc>
      </w:tr>
      <w:tr w:rsidR="00273247" w:rsidRPr="00273247" w14:paraId="234042AE" w14:textId="77777777" w:rsidTr="00803555">
        <w:trPr>
          <w:trHeight w:val="320"/>
        </w:trPr>
        <w:tc>
          <w:tcPr>
            <w:tcW w:w="2209" w:type="dxa"/>
            <w:vMerge/>
            <w:tcBorders>
              <w:top w:val="single" w:sz="4" w:space="0" w:color="000000"/>
              <w:left w:val="single" w:sz="4" w:space="0" w:color="000000"/>
              <w:bottom w:val="single" w:sz="4" w:space="0" w:color="000000"/>
              <w:right w:val="nil"/>
            </w:tcBorders>
            <w:vAlign w:val="center"/>
            <w:hideMark/>
          </w:tcPr>
          <w:p w14:paraId="3256043B" w14:textId="77777777" w:rsidR="00303194" w:rsidRPr="00273247" w:rsidRDefault="00303194" w:rsidP="00303194">
            <w:pPr>
              <w:suppressAutoHyphens w:val="0"/>
              <w:rPr>
                <w:b/>
                <w:color w:val="000000" w:themeColor="text1"/>
                <w:sz w:val="22"/>
                <w:szCs w:val="22"/>
              </w:rPr>
            </w:pPr>
          </w:p>
        </w:tc>
        <w:tc>
          <w:tcPr>
            <w:tcW w:w="1107" w:type="dxa"/>
            <w:tcBorders>
              <w:top w:val="single" w:sz="4" w:space="0" w:color="000000"/>
              <w:left w:val="single" w:sz="4" w:space="0" w:color="000000"/>
              <w:bottom w:val="single" w:sz="4" w:space="0" w:color="000000"/>
              <w:right w:val="nil"/>
            </w:tcBorders>
            <w:vAlign w:val="center"/>
            <w:hideMark/>
          </w:tcPr>
          <w:p w14:paraId="28ED0A26" w14:textId="77777777" w:rsidR="00303194" w:rsidRPr="00273247" w:rsidRDefault="00303194" w:rsidP="00303194">
            <w:pPr>
              <w:suppressAutoHyphens w:val="0"/>
              <w:autoSpaceDE w:val="0"/>
              <w:spacing w:line="360" w:lineRule="auto"/>
              <w:jc w:val="center"/>
              <w:rPr>
                <w:b/>
                <w:color w:val="000000" w:themeColor="text1"/>
                <w:sz w:val="22"/>
                <w:szCs w:val="22"/>
              </w:rPr>
            </w:pPr>
            <w:r w:rsidRPr="00273247">
              <w:rPr>
                <w:b/>
                <w:color w:val="000000" w:themeColor="text1"/>
                <w:sz w:val="22"/>
                <w:szCs w:val="22"/>
              </w:rPr>
              <w:t>Ogółem</w:t>
            </w:r>
          </w:p>
        </w:tc>
        <w:tc>
          <w:tcPr>
            <w:tcW w:w="1246" w:type="dxa"/>
            <w:tcBorders>
              <w:top w:val="single" w:sz="4" w:space="0" w:color="000000"/>
              <w:left w:val="single" w:sz="4" w:space="0" w:color="000000"/>
              <w:bottom w:val="single" w:sz="4" w:space="0" w:color="000000"/>
              <w:right w:val="nil"/>
            </w:tcBorders>
            <w:vAlign w:val="center"/>
            <w:hideMark/>
          </w:tcPr>
          <w:p w14:paraId="28AB2EEB" w14:textId="77777777" w:rsidR="00303194" w:rsidRPr="00273247" w:rsidRDefault="00303194" w:rsidP="00303194">
            <w:pPr>
              <w:suppressAutoHyphens w:val="0"/>
              <w:autoSpaceDE w:val="0"/>
              <w:spacing w:line="360" w:lineRule="auto"/>
              <w:jc w:val="center"/>
              <w:rPr>
                <w:b/>
                <w:color w:val="000000" w:themeColor="text1"/>
                <w:sz w:val="22"/>
                <w:szCs w:val="22"/>
              </w:rPr>
            </w:pPr>
            <w:r w:rsidRPr="00273247">
              <w:rPr>
                <w:b/>
                <w:color w:val="000000" w:themeColor="text1"/>
                <w:sz w:val="22"/>
                <w:szCs w:val="22"/>
              </w:rPr>
              <w:t>udział %</w:t>
            </w:r>
          </w:p>
        </w:tc>
        <w:tc>
          <w:tcPr>
            <w:tcW w:w="1107" w:type="dxa"/>
            <w:tcBorders>
              <w:top w:val="single" w:sz="4" w:space="0" w:color="000000"/>
              <w:left w:val="single" w:sz="4" w:space="0" w:color="000000"/>
              <w:bottom w:val="single" w:sz="4" w:space="0" w:color="000000"/>
              <w:right w:val="nil"/>
            </w:tcBorders>
            <w:vAlign w:val="center"/>
            <w:hideMark/>
          </w:tcPr>
          <w:p w14:paraId="4A33C26A" w14:textId="77777777" w:rsidR="00303194" w:rsidRPr="00273247" w:rsidRDefault="00303194" w:rsidP="00303194">
            <w:pPr>
              <w:suppressAutoHyphens w:val="0"/>
              <w:autoSpaceDE w:val="0"/>
              <w:spacing w:line="360" w:lineRule="auto"/>
              <w:jc w:val="center"/>
              <w:rPr>
                <w:b/>
                <w:color w:val="000000" w:themeColor="text1"/>
                <w:sz w:val="22"/>
                <w:szCs w:val="22"/>
              </w:rPr>
            </w:pPr>
            <w:r w:rsidRPr="00273247">
              <w:rPr>
                <w:b/>
                <w:color w:val="000000" w:themeColor="text1"/>
                <w:sz w:val="22"/>
                <w:szCs w:val="22"/>
              </w:rPr>
              <w:t>Ogółem</w:t>
            </w:r>
          </w:p>
        </w:tc>
        <w:tc>
          <w:tcPr>
            <w:tcW w:w="1262" w:type="dxa"/>
            <w:tcBorders>
              <w:top w:val="single" w:sz="4" w:space="0" w:color="000000"/>
              <w:left w:val="single" w:sz="4" w:space="0" w:color="000000"/>
              <w:bottom w:val="single" w:sz="4" w:space="0" w:color="000000"/>
              <w:right w:val="nil"/>
            </w:tcBorders>
            <w:vAlign w:val="center"/>
            <w:hideMark/>
          </w:tcPr>
          <w:p w14:paraId="3EB63C91" w14:textId="77777777" w:rsidR="00303194" w:rsidRPr="00273247" w:rsidRDefault="00303194" w:rsidP="00303194">
            <w:pPr>
              <w:suppressAutoHyphens w:val="0"/>
              <w:autoSpaceDE w:val="0"/>
              <w:spacing w:line="360" w:lineRule="auto"/>
              <w:jc w:val="center"/>
              <w:rPr>
                <w:b/>
                <w:color w:val="000000" w:themeColor="text1"/>
                <w:sz w:val="22"/>
                <w:szCs w:val="22"/>
              </w:rPr>
            </w:pPr>
            <w:r w:rsidRPr="00273247">
              <w:rPr>
                <w:b/>
                <w:color w:val="000000" w:themeColor="text1"/>
                <w:sz w:val="22"/>
                <w:szCs w:val="22"/>
              </w:rPr>
              <w:t>udział %</w:t>
            </w:r>
          </w:p>
        </w:tc>
        <w:tc>
          <w:tcPr>
            <w:tcW w:w="1753" w:type="dxa"/>
            <w:vMerge/>
            <w:tcBorders>
              <w:top w:val="single" w:sz="4" w:space="0" w:color="000000"/>
              <w:left w:val="single" w:sz="4" w:space="0" w:color="000000"/>
              <w:bottom w:val="single" w:sz="4" w:space="0" w:color="000000"/>
              <w:right w:val="single" w:sz="4" w:space="0" w:color="000000"/>
            </w:tcBorders>
            <w:vAlign w:val="center"/>
            <w:hideMark/>
          </w:tcPr>
          <w:p w14:paraId="703E5B44" w14:textId="77777777" w:rsidR="00303194" w:rsidRPr="00273247" w:rsidRDefault="00303194" w:rsidP="00303194">
            <w:pPr>
              <w:suppressAutoHyphens w:val="0"/>
              <w:rPr>
                <w:color w:val="000000" w:themeColor="text1"/>
                <w:sz w:val="22"/>
                <w:szCs w:val="22"/>
              </w:rPr>
            </w:pPr>
          </w:p>
        </w:tc>
      </w:tr>
      <w:tr w:rsidR="00273247" w:rsidRPr="00273247" w14:paraId="1473B055" w14:textId="77777777" w:rsidTr="00803555">
        <w:trPr>
          <w:trHeight w:val="571"/>
        </w:trPr>
        <w:tc>
          <w:tcPr>
            <w:tcW w:w="2209" w:type="dxa"/>
            <w:tcBorders>
              <w:top w:val="single" w:sz="4" w:space="0" w:color="000000"/>
              <w:left w:val="single" w:sz="4" w:space="0" w:color="000000"/>
              <w:bottom w:val="single" w:sz="4" w:space="0" w:color="000000"/>
              <w:right w:val="nil"/>
            </w:tcBorders>
            <w:vAlign w:val="center"/>
            <w:hideMark/>
          </w:tcPr>
          <w:p w14:paraId="734AD42A" w14:textId="77777777" w:rsidR="00303194" w:rsidRPr="00273247" w:rsidRDefault="00303194" w:rsidP="00303194">
            <w:pPr>
              <w:suppressAutoHyphens w:val="0"/>
              <w:autoSpaceDE w:val="0"/>
              <w:spacing w:line="360" w:lineRule="auto"/>
              <w:jc w:val="center"/>
              <w:rPr>
                <w:i/>
                <w:color w:val="000000" w:themeColor="text1"/>
                <w:sz w:val="22"/>
                <w:szCs w:val="22"/>
              </w:rPr>
            </w:pPr>
            <w:r w:rsidRPr="00273247">
              <w:rPr>
                <w:i/>
                <w:color w:val="000000" w:themeColor="text1"/>
                <w:sz w:val="22"/>
                <w:szCs w:val="22"/>
              </w:rPr>
              <w:t>1</w:t>
            </w:r>
          </w:p>
        </w:tc>
        <w:tc>
          <w:tcPr>
            <w:tcW w:w="1107" w:type="dxa"/>
            <w:tcBorders>
              <w:top w:val="single" w:sz="4" w:space="0" w:color="000000"/>
              <w:left w:val="single" w:sz="4" w:space="0" w:color="000000"/>
              <w:bottom w:val="single" w:sz="4" w:space="0" w:color="000000"/>
              <w:right w:val="nil"/>
            </w:tcBorders>
            <w:vAlign w:val="center"/>
            <w:hideMark/>
          </w:tcPr>
          <w:p w14:paraId="18BA4FFD" w14:textId="77777777" w:rsidR="00303194" w:rsidRPr="00273247" w:rsidRDefault="00303194" w:rsidP="00303194">
            <w:pPr>
              <w:suppressAutoHyphens w:val="0"/>
              <w:autoSpaceDE w:val="0"/>
              <w:spacing w:line="360" w:lineRule="auto"/>
              <w:jc w:val="center"/>
              <w:rPr>
                <w:i/>
                <w:color w:val="000000" w:themeColor="text1"/>
                <w:sz w:val="22"/>
                <w:szCs w:val="22"/>
              </w:rPr>
            </w:pPr>
            <w:r w:rsidRPr="00273247">
              <w:rPr>
                <w:i/>
                <w:color w:val="000000" w:themeColor="text1"/>
                <w:sz w:val="22"/>
                <w:szCs w:val="22"/>
              </w:rPr>
              <w:t>2</w:t>
            </w:r>
          </w:p>
        </w:tc>
        <w:tc>
          <w:tcPr>
            <w:tcW w:w="1246" w:type="dxa"/>
            <w:tcBorders>
              <w:top w:val="single" w:sz="4" w:space="0" w:color="000000"/>
              <w:left w:val="single" w:sz="4" w:space="0" w:color="000000"/>
              <w:bottom w:val="single" w:sz="4" w:space="0" w:color="000000"/>
              <w:right w:val="nil"/>
            </w:tcBorders>
            <w:vAlign w:val="center"/>
            <w:hideMark/>
          </w:tcPr>
          <w:p w14:paraId="3E9B52C9" w14:textId="77777777" w:rsidR="00303194" w:rsidRPr="00273247" w:rsidRDefault="00303194" w:rsidP="00303194">
            <w:pPr>
              <w:suppressAutoHyphens w:val="0"/>
              <w:autoSpaceDE w:val="0"/>
              <w:spacing w:line="360" w:lineRule="auto"/>
              <w:jc w:val="center"/>
              <w:rPr>
                <w:i/>
                <w:color w:val="000000" w:themeColor="text1"/>
                <w:sz w:val="22"/>
                <w:szCs w:val="22"/>
              </w:rPr>
            </w:pPr>
            <w:r w:rsidRPr="00273247">
              <w:rPr>
                <w:i/>
                <w:color w:val="000000" w:themeColor="text1"/>
                <w:sz w:val="22"/>
                <w:szCs w:val="22"/>
              </w:rPr>
              <w:t>3</w:t>
            </w:r>
          </w:p>
        </w:tc>
        <w:tc>
          <w:tcPr>
            <w:tcW w:w="1107" w:type="dxa"/>
            <w:tcBorders>
              <w:top w:val="single" w:sz="4" w:space="0" w:color="000000"/>
              <w:left w:val="single" w:sz="4" w:space="0" w:color="000000"/>
              <w:bottom w:val="single" w:sz="4" w:space="0" w:color="000000"/>
              <w:right w:val="nil"/>
            </w:tcBorders>
            <w:vAlign w:val="center"/>
            <w:hideMark/>
          </w:tcPr>
          <w:p w14:paraId="67C3B37F" w14:textId="77777777" w:rsidR="00303194" w:rsidRPr="00273247" w:rsidRDefault="00303194" w:rsidP="00303194">
            <w:pPr>
              <w:suppressAutoHyphens w:val="0"/>
              <w:autoSpaceDE w:val="0"/>
              <w:spacing w:line="360" w:lineRule="auto"/>
              <w:jc w:val="center"/>
              <w:rPr>
                <w:i/>
                <w:color w:val="000000" w:themeColor="text1"/>
                <w:sz w:val="22"/>
                <w:szCs w:val="22"/>
              </w:rPr>
            </w:pPr>
            <w:r w:rsidRPr="00273247">
              <w:rPr>
                <w:i/>
                <w:color w:val="000000" w:themeColor="text1"/>
                <w:sz w:val="22"/>
                <w:szCs w:val="22"/>
              </w:rPr>
              <w:t>4</w:t>
            </w:r>
          </w:p>
        </w:tc>
        <w:tc>
          <w:tcPr>
            <w:tcW w:w="1262" w:type="dxa"/>
            <w:tcBorders>
              <w:top w:val="single" w:sz="4" w:space="0" w:color="000000"/>
              <w:left w:val="single" w:sz="4" w:space="0" w:color="000000"/>
              <w:bottom w:val="single" w:sz="4" w:space="0" w:color="000000"/>
              <w:right w:val="nil"/>
            </w:tcBorders>
            <w:vAlign w:val="center"/>
            <w:hideMark/>
          </w:tcPr>
          <w:p w14:paraId="59C9FE1B" w14:textId="77777777" w:rsidR="00303194" w:rsidRPr="00273247" w:rsidRDefault="00303194" w:rsidP="00303194">
            <w:pPr>
              <w:suppressAutoHyphens w:val="0"/>
              <w:autoSpaceDE w:val="0"/>
              <w:spacing w:line="360" w:lineRule="auto"/>
              <w:jc w:val="center"/>
              <w:rPr>
                <w:i/>
                <w:color w:val="000000" w:themeColor="text1"/>
                <w:sz w:val="22"/>
                <w:szCs w:val="22"/>
              </w:rPr>
            </w:pPr>
            <w:r w:rsidRPr="00273247">
              <w:rPr>
                <w:i/>
                <w:color w:val="000000" w:themeColor="text1"/>
                <w:sz w:val="22"/>
                <w:szCs w:val="22"/>
              </w:rPr>
              <w:t>5</w:t>
            </w:r>
          </w:p>
        </w:tc>
        <w:tc>
          <w:tcPr>
            <w:tcW w:w="1753" w:type="dxa"/>
            <w:tcBorders>
              <w:top w:val="single" w:sz="4" w:space="0" w:color="000000"/>
              <w:left w:val="single" w:sz="4" w:space="0" w:color="000000"/>
              <w:bottom w:val="single" w:sz="4" w:space="0" w:color="000000"/>
              <w:right w:val="single" w:sz="4" w:space="0" w:color="000000"/>
            </w:tcBorders>
            <w:vAlign w:val="center"/>
            <w:hideMark/>
          </w:tcPr>
          <w:p w14:paraId="35262C06" w14:textId="77777777" w:rsidR="00303194" w:rsidRPr="00273247" w:rsidRDefault="00303194" w:rsidP="00303194">
            <w:pPr>
              <w:suppressAutoHyphens w:val="0"/>
              <w:autoSpaceDE w:val="0"/>
              <w:spacing w:line="360" w:lineRule="auto"/>
              <w:jc w:val="center"/>
              <w:rPr>
                <w:color w:val="000000" w:themeColor="text1"/>
                <w:sz w:val="22"/>
                <w:szCs w:val="22"/>
              </w:rPr>
            </w:pPr>
            <w:r w:rsidRPr="00273247">
              <w:rPr>
                <w:i/>
                <w:color w:val="000000" w:themeColor="text1"/>
                <w:sz w:val="22"/>
                <w:szCs w:val="22"/>
              </w:rPr>
              <w:t>6</w:t>
            </w:r>
          </w:p>
        </w:tc>
      </w:tr>
      <w:tr w:rsidR="00803555" w:rsidRPr="00273247" w14:paraId="5066C4D0" w14:textId="77777777" w:rsidTr="00803555">
        <w:trPr>
          <w:trHeight w:val="589"/>
        </w:trPr>
        <w:tc>
          <w:tcPr>
            <w:tcW w:w="2209" w:type="dxa"/>
            <w:tcBorders>
              <w:top w:val="single" w:sz="4" w:space="0" w:color="000000"/>
              <w:left w:val="single" w:sz="4" w:space="0" w:color="000000"/>
              <w:bottom w:val="single" w:sz="4" w:space="0" w:color="000000"/>
              <w:right w:val="nil"/>
            </w:tcBorders>
            <w:vAlign w:val="center"/>
            <w:hideMark/>
          </w:tcPr>
          <w:p w14:paraId="354071AA" w14:textId="77777777" w:rsidR="00803555" w:rsidRPr="00273247" w:rsidRDefault="00803555" w:rsidP="00803555">
            <w:pPr>
              <w:suppressAutoHyphens w:val="0"/>
              <w:autoSpaceDE w:val="0"/>
              <w:spacing w:line="360" w:lineRule="auto"/>
              <w:jc w:val="center"/>
              <w:rPr>
                <w:color w:val="000000" w:themeColor="text1"/>
                <w:sz w:val="22"/>
                <w:szCs w:val="22"/>
              </w:rPr>
            </w:pPr>
            <w:r w:rsidRPr="00273247">
              <w:rPr>
                <w:color w:val="000000" w:themeColor="text1"/>
                <w:sz w:val="22"/>
                <w:szCs w:val="22"/>
              </w:rPr>
              <w:t>0-9</w:t>
            </w:r>
          </w:p>
        </w:tc>
        <w:tc>
          <w:tcPr>
            <w:tcW w:w="1107" w:type="dxa"/>
            <w:tcBorders>
              <w:top w:val="single" w:sz="4" w:space="0" w:color="000000"/>
              <w:left w:val="single" w:sz="4" w:space="0" w:color="000000"/>
              <w:bottom w:val="single" w:sz="4" w:space="0" w:color="000000"/>
              <w:right w:val="nil"/>
            </w:tcBorders>
            <w:vAlign w:val="center"/>
          </w:tcPr>
          <w:p w14:paraId="045556DC" w14:textId="5910BE71" w:rsidR="00803555" w:rsidRPr="00273247" w:rsidRDefault="00803555" w:rsidP="00803555">
            <w:pPr>
              <w:suppressAutoHyphens w:val="0"/>
              <w:autoSpaceDE w:val="0"/>
              <w:spacing w:line="360" w:lineRule="auto"/>
              <w:jc w:val="center"/>
              <w:rPr>
                <w:color w:val="000000" w:themeColor="text1"/>
                <w:sz w:val="22"/>
                <w:szCs w:val="22"/>
              </w:rPr>
            </w:pPr>
            <w:r w:rsidRPr="00273247">
              <w:rPr>
                <w:color w:val="000000" w:themeColor="text1"/>
                <w:sz w:val="22"/>
                <w:szCs w:val="22"/>
              </w:rPr>
              <w:t>6234</w:t>
            </w:r>
          </w:p>
        </w:tc>
        <w:tc>
          <w:tcPr>
            <w:tcW w:w="1246" w:type="dxa"/>
            <w:tcBorders>
              <w:top w:val="single" w:sz="4" w:space="0" w:color="000000"/>
              <w:left w:val="single" w:sz="4" w:space="0" w:color="000000"/>
              <w:bottom w:val="single" w:sz="4" w:space="0" w:color="000000"/>
              <w:right w:val="nil"/>
            </w:tcBorders>
            <w:vAlign w:val="center"/>
          </w:tcPr>
          <w:p w14:paraId="58F1F011" w14:textId="7266DDE0" w:rsidR="00803555" w:rsidRPr="00273247" w:rsidRDefault="00803555" w:rsidP="00803555">
            <w:pPr>
              <w:suppressAutoHyphens w:val="0"/>
              <w:autoSpaceDE w:val="0"/>
              <w:spacing w:line="360" w:lineRule="auto"/>
              <w:jc w:val="center"/>
              <w:rPr>
                <w:color w:val="000000" w:themeColor="text1"/>
                <w:sz w:val="22"/>
                <w:szCs w:val="22"/>
              </w:rPr>
            </w:pPr>
            <w:r w:rsidRPr="00273247">
              <w:rPr>
                <w:color w:val="000000" w:themeColor="text1"/>
                <w:sz w:val="22"/>
                <w:szCs w:val="22"/>
              </w:rPr>
              <w:t>95,6%</w:t>
            </w:r>
          </w:p>
        </w:tc>
        <w:tc>
          <w:tcPr>
            <w:tcW w:w="1107" w:type="dxa"/>
            <w:tcBorders>
              <w:top w:val="single" w:sz="4" w:space="0" w:color="000000"/>
              <w:left w:val="single" w:sz="4" w:space="0" w:color="000000"/>
              <w:bottom w:val="single" w:sz="4" w:space="0" w:color="000000"/>
              <w:right w:val="nil"/>
            </w:tcBorders>
            <w:vAlign w:val="center"/>
          </w:tcPr>
          <w:p w14:paraId="54939437" w14:textId="4EB4BCFC" w:rsidR="00803555" w:rsidRPr="00273247" w:rsidRDefault="00AA508F" w:rsidP="00803555">
            <w:pPr>
              <w:suppressAutoHyphens w:val="0"/>
              <w:autoSpaceDE w:val="0"/>
              <w:spacing w:line="360" w:lineRule="auto"/>
              <w:jc w:val="center"/>
              <w:rPr>
                <w:color w:val="000000" w:themeColor="text1"/>
                <w:sz w:val="22"/>
                <w:szCs w:val="22"/>
              </w:rPr>
            </w:pPr>
            <w:r>
              <w:rPr>
                <w:color w:val="000000" w:themeColor="text1"/>
                <w:sz w:val="22"/>
                <w:szCs w:val="22"/>
              </w:rPr>
              <w:t>6468</w:t>
            </w:r>
          </w:p>
        </w:tc>
        <w:tc>
          <w:tcPr>
            <w:tcW w:w="1262" w:type="dxa"/>
            <w:tcBorders>
              <w:top w:val="single" w:sz="4" w:space="0" w:color="000000"/>
              <w:left w:val="single" w:sz="4" w:space="0" w:color="000000"/>
              <w:bottom w:val="single" w:sz="4" w:space="0" w:color="000000"/>
              <w:right w:val="nil"/>
            </w:tcBorders>
            <w:vAlign w:val="center"/>
          </w:tcPr>
          <w:p w14:paraId="3CA9EC3B" w14:textId="6CD462CB" w:rsidR="00803555" w:rsidRPr="00273247" w:rsidRDefault="00AA508F" w:rsidP="00803555">
            <w:pPr>
              <w:suppressAutoHyphens w:val="0"/>
              <w:autoSpaceDE w:val="0"/>
              <w:spacing w:line="360" w:lineRule="auto"/>
              <w:jc w:val="center"/>
              <w:rPr>
                <w:color w:val="000000" w:themeColor="text1"/>
                <w:sz w:val="22"/>
                <w:szCs w:val="22"/>
              </w:rPr>
            </w:pPr>
            <w:r>
              <w:rPr>
                <w:color w:val="000000" w:themeColor="text1"/>
                <w:sz w:val="22"/>
                <w:szCs w:val="22"/>
              </w:rPr>
              <w:t>95,8%</w:t>
            </w:r>
          </w:p>
        </w:tc>
        <w:tc>
          <w:tcPr>
            <w:tcW w:w="1753" w:type="dxa"/>
            <w:tcBorders>
              <w:top w:val="single" w:sz="4" w:space="0" w:color="000000"/>
              <w:left w:val="single" w:sz="4" w:space="0" w:color="000000"/>
              <w:bottom w:val="single" w:sz="4" w:space="0" w:color="000000"/>
              <w:right w:val="single" w:sz="4" w:space="0" w:color="000000"/>
            </w:tcBorders>
            <w:vAlign w:val="center"/>
            <w:hideMark/>
          </w:tcPr>
          <w:p w14:paraId="5DD85CA3" w14:textId="7EF30C6C" w:rsidR="00803555" w:rsidRPr="00273247" w:rsidRDefault="00AA508F" w:rsidP="00803555">
            <w:pPr>
              <w:suppressAutoHyphens w:val="0"/>
              <w:autoSpaceDE w:val="0"/>
              <w:spacing w:line="360" w:lineRule="auto"/>
              <w:jc w:val="center"/>
              <w:rPr>
                <w:color w:val="000000" w:themeColor="text1"/>
                <w:sz w:val="22"/>
                <w:szCs w:val="22"/>
              </w:rPr>
            </w:pPr>
            <w:r>
              <w:rPr>
                <w:color w:val="000000" w:themeColor="text1"/>
                <w:sz w:val="22"/>
                <w:szCs w:val="22"/>
              </w:rPr>
              <w:t>234</w:t>
            </w:r>
          </w:p>
        </w:tc>
      </w:tr>
      <w:tr w:rsidR="00803555" w:rsidRPr="00273247" w14:paraId="66242633" w14:textId="77777777" w:rsidTr="00803555">
        <w:trPr>
          <w:trHeight w:val="589"/>
        </w:trPr>
        <w:tc>
          <w:tcPr>
            <w:tcW w:w="2209" w:type="dxa"/>
            <w:tcBorders>
              <w:top w:val="single" w:sz="4" w:space="0" w:color="000000"/>
              <w:left w:val="single" w:sz="4" w:space="0" w:color="000000"/>
              <w:bottom w:val="single" w:sz="4" w:space="0" w:color="000000"/>
              <w:right w:val="nil"/>
            </w:tcBorders>
            <w:vAlign w:val="center"/>
            <w:hideMark/>
          </w:tcPr>
          <w:p w14:paraId="1199331C" w14:textId="77777777" w:rsidR="00803555" w:rsidRPr="00273247" w:rsidRDefault="00803555" w:rsidP="00803555">
            <w:pPr>
              <w:suppressAutoHyphens w:val="0"/>
              <w:autoSpaceDE w:val="0"/>
              <w:spacing w:line="360" w:lineRule="auto"/>
              <w:jc w:val="center"/>
              <w:rPr>
                <w:color w:val="000000" w:themeColor="text1"/>
                <w:sz w:val="22"/>
                <w:szCs w:val="22"/>
              </w:rPr>
            </w:pPr>
            <w:r w:rsidRPr="00273247">
              <w:rPr>
                <w:color w:val="000000" w:themeColor="text1"/>
                <w:sz w:val="22"/>
                <w:szCs w:val="22"/>
              </w:rPr>
              <w:t>10-49</w:t>
            </w:r>
          </w:p>
        </w:tc>
        <w:tc>
          <w:tcPr>
            <w:tcW w:w="1107" w:type="dxa"/>
            <w:tcBorders>
              <w:top w:val="single" w:sz="4" w:space="0" w:color="000000"/>
              <w:left w:val="single" w:sz="4" w:space="0" w:color="000000"/>
              <w:bottom w:val="single" w:sz="4" w:space="0" w:color="000000"/>
              <w:right w:val="nil"/>
            </w:tcBorders>
            <w:vAlign w:val="center"/>
          </w:tcPr>
          <w:p w14:paraId="3D4A80F4" w14:textId="0B3B8ACA" w:rsidR="00803555" w:rsidRPr="00273247" w:rsidRDefault="00803555" w:rsidP="00803555">
            <w:pPr>
              <w:suppressAutoHyphens w:val="0"/>
              <w:autoSpaceDE w:val="0"/>
              <w:spacing w:line="360" w:lineRule="auto"/>
              <w:jc w:val="center"/>
              <w:rPr>
                <w:color w:val="000000" w:themeColor="text1"/>
                <w:sz w:val="22"/>
                <w:szCs w:val="22"/>
              </w:rPr>
            </w:pPr>
            <w:r w:rsidRPr="00273247">
              <w:rPr>
                <w:color w:val="000000" w:themeColor="text1"/>
                <w:sz w:val="22"/>
                <w:szCs w:val="22"/>
              </w:rPr>
              <w:t>241</w:t>
            </w:r>
          </w:p>
        </w:tc>
        <w:tc>
          <w:tcPr>
            <w:tcW w:w="1246" w:type="dxa"/>
            <w:tcBorders>
              <w:top w:val="single" w:sz="4" w:space="0" w:color="000000"/>
              <w:left w:val="single" w:sz="4" w:space="0" w:color="000000"/>
              <w:bottom w:val="single" w:sz="4" w:space="0" w:color="000000"/>
              <w:right w:val="nil"/>
            </w:tcBorders>
            <w:vAlign w:val="center"/>
          </w:tcPr>
          <w:p w14:paraId="6E41EAED" w14:textId="06481B2A" w:rsidR="00803555" w:rsidRPr="00273247" w:rsidRDefault="00803555" w:rsidP="00803555">
            <w:pPr>
              <w:suppressAutoHyphens w:val="0"/>
              <w:autoSpaceDE w:val="0"/>
              <w:spacing w:line="360" w:lineRule="auto"/>
              <w:jc w:val="center"/>
              <w:rPr>
                <w:color w:val="000000" w:themeColor="text1"/>
                <w:sz w:val="22"/>
                <w:szCs w:val="22"/>
              </w:rPr>
            </w:pPr>
            <w:r w:rsidRPr="00273247">
              <w:rPr>
                <w:color w:val="000000" w:themeColor="text1"/>
                <w:sz w:val="22"/>
                <w:szCs w:val="22"/>
              </w:rPr>
              <w:t>3,7%</w:t>
            </w:r>
          </w:p>
        </w:tc>
        <w:tc>
          <w:tcPr>
            <w:tcW w:w="1107" w:type="dxa"/>
            <w:tcBorders>
              <w:top w:val="single" w:sz="4" w:space="0" w:color="000000"/>
              <w:left w:val="single" w:sz="4" w:space="0" w:color="000000"/>
              <w:bottom w:val="single" w:sz="4" w:space="0" w:color="000000"/>
              <w:right w:val="nil"/>
            </w:tcBorders>
            <w:vAlign w:val="center"/>
          </w:tcPr>
          <w:p w14:paraId="71DE8194" w14:textId="068BB2AC" w:rsidR="00803555" w:rsidRPr="00273247" w:rsidRDefault="00803555" w:rsidP="00803555">
            <w:pPr>
              <w:suppressAutoHyphens w:val="0"/>
              <w:autoSpaceDE w:val="0"/>
              <w:spacing w:line="360" w:lineRule="auto"/>
              <w:jc w:val="center"/>
              <w:rPr>
                <w:color w:val="000000" w:themeColor="text1"/>
                <w:sz w:val="22"/>
                <w:szCs w:val="22"/>
              </w:rPr>
            </w:pPr>
            <w:r>
              <w:rPr>
                <w:color w:val="000000" w:themeColor="text1"/>
                <w:sz w:val="22"/>
                <w:szCs w:val="22"/>
              </w:rPr>
              <w:t>240</w:t>
            </w:r>
          </w:p>
        </w:tc>
        <w:tc>
          <w:tcPr>
            <w:tcW w:w="1262" w:type="dxa"/>
            <w:tcBorders>
              <w:top w:val="single" w:sz="4" w:space="0" w:color="000000"/>
              <w:left w:val="single" w:sz="4" w:space="0" w:color="000000"/>
              <w:bottom w:val="single" w:sz="4" w:space="0" w:color="000000"/>
              <w:right w:val="nil"/>
            </w:tcBorders>
            <w:vAlign w:val="center"/>
          </w:tcPr>
          <w:p w14:paraId="001DF1CC" w14:textId="6BA2F106" w:rsidR="00803555" w:rsidRPr="00273247" w:rsidRDefault="00AA508F" w:rsidP="00803555">
            <w:pPr>
              <w:suppressAutoHyphens w:val="0"/>
              <w:autoSpaceDE w:val="0"/>
              <w:spacing w:line="360" w:lineRule="auto"/>
              <w:jc w:val="center"/>
              <w:rPr>
                <w:color w:val="000000" w:themeColor="text1"/>
                <w:sz w:val="22"/>
                <w:szCs w:val="22"/>
              </w:rPr>
            </w:pPr>
            <w:r>
              <w:rPr>
                <w:color w:val="000000" w:themeColor="text1"/>
                <w:sz w:val="22"/>
                <w:szCs w:val="22"/>
              </w:rPr>
              <w:t>3,6%</w:t>
            </w:r>
          </w:p>
        </w:tc>
        <w:tc>
          <w:tcPr>
            <w:tcW w:w="1753" w:type="dxa"/>
            <w:tcBorders>
              <w:top w:val="single" w:sz="4" w:space="0" w:color="000000"/>
              <w:left w:val="single" w:sz="4" w:space="0" w:color="000000"/>
              <w:bottom w:val="single" w:sz="4" w:space="0" w:color="000000"/>
              <w:right w:val="single" w:sz="4" w:space="0" w:color="000000"/>
            </w:tcBorders>
            <w:vAlign w:val="center"/>
          </w:tcPr>
          <w:p w14:paraId="17D1C94C" w14:textId="434899E2" w:rsidR="00803555" w:rsidRPr="00273247" w:rsidRDefault="00803555" w:rsidP="00803555">
            <w:pPr>
              <w:suppressAutoHyphens w:val="0"/>
              <w:autoSpaceDE w:val="0"/>
              <w:spacing w:line="360" w:lineRule="auto"/>
              <w:jc w:val="center"/>
              <w:rPr>
                <w:color w:val="000000" w:themeColor="text1"/>
                <w:sz w:val="22"/>
                <w:szCs w:val="22"/>
              </w:rPr>
            </w:pPr>
            <w:r>
              <w:rPr>
                <w:color w:val="000000" w:themeColor="text1"/>
                <w:sz w:val="22"/>
                <w:szCs w:val="22"/>
              </w:rPr>
              <w:t>-1</w:t>
            </w:r>
          </w:p>
        </w:tc>
      </w:tr>
      <w:tr w:rsidR="00803555" w:rsidRPr="00273247" w14:paraId="08B9F42D" w14:textId="77777777" w:rsidTr="00803555">
        <w:trPr>
          <w:trHeight w:val="589"/>
        </w:trPr>
        <w:tc>
          <w:tcPr>
            <w:tcW w:w="2209" w:type="dxa"/>
            <w:tcBorders>
              <w:top w:val="single" w:sz="4" w:space="0" w:color="000000"/>
              <w:left w:val="single" w:sz="4" w:space="0" w:color="000000"/>
              <w:bottom w:val="single" w:sz="4" w:space="0" w:color="000000"/>
              <w:right w:val="nil"/>
            </w:tcBorders>
            <w:vAlign w:val="center"/>
            <w:hideMark/>
          </w:tcPr>
          <w:p w14:paraId="13DA6693" w14:textId="77777777" w:rsidR="00803555" w:rsidRPr="00273247" w:rsidRDefault="00803555" w:rsidP="00803555">
            <w:pPr>
              <w:suppressAutoHyphens w:val="0"/>
              <w:autoSpaceDE w:val="0"/>
              <w:spacing w:line="360" w:lineRule="auto"/>
              <w:jc w:val="center"/>
              <w:rPr>
                <w:color w:val="000000" w:themeColor="text1"/>
                <w:sz w:val="22"/>
                <w:szCs w:val="22"/>
              </w:rPr>
            </w:pPr>
            <w:r w:rsidRPr="00273247">
              <w:rPr>
                <w:color w:val="000000" w:themeColor="text1"/>
                <w:sz w:val="22"/>
                <w:szCs w:val="22"/>
              </w:rPr>
              <w:t>50-249</w:t>
            </w:r>
          </w:p>
        </w:tc>
        <w:tc>
          <w:tcPr>
            <w:tcW w:w="1107" w:type="dxa"/>
            <w:tcBorders>
              <w:top w:val="single" w:sz="4" w:space="0" w:color="000000"/>
              <w:left w:val="single" w:sz="4" w:space="0" w:color="000000"/>
              <w:bottom w:val="single" w:sz="4" w:space="0" w:color="000000"/>
              <w:right w:val="nil"/>
            </w:tcBorders>
            <w:vAlign w:val="center"/>
          </w:tcPr>
          <w:p w14:paraId="3C9DDE9C" w14:textId="44CDC58C" w:rsidR="00803555" w:rsidRPr="00273247" w:rsidRDefault="00803555" w:rsidP="00803555">
            <w:pPr>
              <w:suppressAutoHyphens w:val="0"/>
              <w:autoSpaceDE w:val="0"/>
              <w:spacing w:line="360" w:lineRule="auto"/>
              <w:jc w:val="center"/>
              <w:rPr>
                <w:color w:val="000000" w:themeColor="text1"/>
                <w:sz w:val="22"/>
                <w:szCs w:val="22"/>
              </w:rPr>
            </w:pPr>
            <w:r w:rsidRPr="00273247">
              <w:rPr>
                <w:color w:val="000000" w:themeColor="text1"/>
                <w:sz w:val="22"/>
                <w:szCs w:val="22"/>
              </w:rPr>
              <w:t>37</w:t>
            </w:r>
          </w:p>
        </w:tc>
        <w:tc>
          <w:tcPr>
            <w:tcW w:w="1246" w:type="dxa"/>
            <w:tcBorders>
              <w:top w:val="single" w:sz="4" w:space="0" w:color="000000"/>
              <w:left w:val="single" w:sz="4" w:space="0" w:color="000000"/>
              <w:bottom w:val="single" w:sz="4" w:space="0" w:color="000000"/>
              <w:right w:val="nil"/>
            </w:tcBorders>
            <w:vAlign w:val="center"/>
          </w:tcPr>
          <w:p w14:paraId="0F71CBE9" w14:textId="25206207" w:rsidR="00803555" w:rsidRPr="00273247" w:rsidRDefault="00803555" w:rsidP="00803555">
            <w:pPr>
              <w:suppressAutoHyphens w:val="0"/>
              <w:autoSpaceDE w:val="0"/>
              <w:spacing w:line="360" w:lineRule="auto"/>
              <w:jc w:val="center"/>
              <w:rPr>
                <w:color w:val="000000" w:themeColor="text1"/>
                <w:sz w:val="22"/>
                <w:szCs w:val="22"/>
              </w:rPr>
            </w:pPr>
            <w:r w:rsidRPr="00273247">
              <w:rPr>
                <w:color w:val="000000" w:themeColor="text1"/>
                <w:sz w:val="22"/>
                <w:szCs w:val="22"/>
              </w:rPr>
              <w:t>0,6%</w:t>
            </w:r>
          </w:p>
        </w:tc>
        <w:tc>
          <w:tcPr>
            <w:tcW w:w="1107" w:type="dxa"/>
            <w:tcBorders>
              <w:top w:val="single" w:sz="4" w:space="0" w:color="000000"/>
              <w:left w:val="single" w:sz="4" w:space="0" w:color="000000"/>
              <w:bottom w:val="single" w:sz="4" w:space="0" w:color="000000"/>
              <w:right w:val="nil"/>
            </w:tcBorders>
            <w:vAlign w:val="center"/>
          </w:tcPr>
          <w:p w14:paraId="1BA856D4" w14:textId="1B388830" w:rsidR="00803555" w:rsidRPr="00273247" w:rsidRDefault="00803555" w:rsidP="00803555">
            <w:pPr>
              <w:suppressAutoHyphens w:val="0"/>
              <w:autoSpaceDE w:val="0"/>
              <w:spacing w:line="360" w:lineRule="auto"/>
              <w:jc w:val="center"/>
              <w:rPr>
                <w:color w:val="000000" w:themeColor="text1"/>
                <w:sz w:val="22"/>
                <w:szCs w:val="22"/>
              </w:rPr>
            </w:pPr>
            <w:r>
              <w:rPr>
                <w:color w:val="000000" w:themeColor="text1"/>
                <w:sz w:val="22"/>
                <w:szCs w:val="22"/>
              </w:rPr>
              <w:t>36</w:t>
            </w:r>
          </w:p>
        </w:tc>
        <w:tc>
          <w:tcPr>
            <w:tcW w:w="1262" w:type="dxa"/>
            <w:tcBorders>
              <w:top w:val="single" w:sz="4" w:space="0" w:color="000000"/>
              <w:left w:val="single" w:sz="4" w:space="0" w:color="000000"/>
              <w:bottom w:val="single" w:sz="4" w:space="0" w:color="000000"/>
              <w:right w:val="nil"/>
            </w:tcBorders>
            <w:vAlign w:val="center"/>
          </w:tcPr>
          <w:p w14:paraId="2417CACD" w14:textId="1CCA016C" w:rsidR="00803555" w:rsidRPr="00273247" w:rsidRDefault="00AA508F" w:rsidP="00803555">
            <w:pPr>
              <w:suppressAutoHyphens w:val="0"/>
              <w:autoSpaceDE w:val="0"/>
              <w:spacing w:line="360" w:lineRule="auto"/>
              <w:jc w:val="center"/>
              <w:rPr>
                <w:color w:val="000000" w:themeColor="text1"/>
                <w:sz w:val="22"/>
                <w:szCs w:val="22"/>
              </w:rPr>
            </w:pPr>
            <w:r>
              <w:rPr>
                <w:color w:val="000000" w:themeColor="text1"/>
                <w:sz w:val="22"/>
                <w:szCs w:val="22"/>
              </w:rPr>
              <w:t>0,5%</w:t>
            </w:r>
          </w:p>
        </w:tc>
        <w:tc>
          <w:tcPr>
            <w:tcW w:w="1753" w:type="dxa"/>
            <w:tcBorders>
              <w:top w:val="single" w:sz="4" w:space="0" w:color="000000"/>
              <w:left w:val="single" w:sz="4" w:space="0" w:color="000000"/>
              <w:bottom w:val="single" w:sz="4" w:space="0" w:color="000000"/>
              <w:right w:val="single" w:sz="4" w:space="0" w:color="000000"/>
            </w:tcBorders>
            <w:vAlign w:val="center"/>
          </w:tcPr>
          <w:p w14:paraId="3FCBCE66" w14:textId="7B45A512" w:rsidR="00803555" w:rsidRPr="00273247" w:rsidRDefault="00803555" w:rsidP="00803555">
            <w:pPr>
              <w:suppressAutoHyphens w:val="0"/>
              <w:autoSpaceDE w:val="0"/>
              <w:spacing w:line="360" w:lineRule="auto"/>
              <w:jc w:val="center"/>
              <w:rPr>
                <w:color w:val="000000" w:themeColor="text1"/>
                <w:sz w:val="22"/>
                <w:szCs w:val="22"/>
              </w:rPr>
            </w:pPr>
            <w:r>
              <w:rPr>
                <w:color w:val="000000" w:themeColor="text1"/>
                <w:sz w:val="22"/>
                <w:szCs w:val="22"/>
              </w:rPr>
              <w:t>-1</w:t>
            </w:r>
          </w:p>
        </w:tc>
      </w:tr>
      <w:tr w:rsidR="00803555" w:rsidRPr="00273247" w14:paraId="1BA794E9" w14:textId="77777777" w:rsidTr="00803555">
        <w:trPr>
          <w:trHeight w:val="589"/>
        </w:trPr>
        <w:tc>
          <w:tcPr>
            <w:tcW w:w="2209" w:type="dxa"/>
            <w:tcBorders>
              <w:top w:val="single" w:sz="4" w:space="0" w:color="000000"/>
              <w:left w:val="single" w:sz="4" w:space="0" w:color="000000"/>
              <w:bottom w:val="single" w:sz="4" w:space="0" w:color="000000"/>
              <w:right w:val="nil"/>
            </w:tcBorders>
            <w:vAlign w:val="center"/>
            <w:hideMark/>
          </w:tcPr>
          <w:p w14:paraId="60D92302" w14:textId="77777777" w:rsidR="00803555" w:rsidRPr="00273247" w:rsidRDefault="00803555" w:rsidP="00803555">
            <w:pPr>
              <w:suppressAutoHyphens w:val="0"/>
              <w:autoSpaceDE w:val="0"/>
              <w:spacing w:line="360" w:lineRule="auto"/>
              <w:jc w:val="center"/>
              <w:rPr>
                <w:color w:val="000000" w:themeColor="text1"/>
                <w:sz w:val="22"/>
                <w:szCs w:val="22"/>
              </w:rPr>
            </w:pPr>
            <w:r w:rsidRPr="00273247">
              <w:rPr>
                <w:color w:val="000000" w:themeColor="text1"/>
                <w:sz w:val="22"/>
                <w:szCs w:val="22"/>
              </w:rPr>
              <w:t>250-999</w:t>
            </w:r>
          </w:p>
        </w:tc>
        <w:tc>
          <w:tcPr>
            <w:tcW w:w="1107" w:type="dxa"/>
            <w:tcBorders>
              <w:top w:val="single" w:sz="4" w:space="0" w:color="000000"/>
              <w:left w:val="single" w:sz="4" w:space="0" w:color="000000"/>
              <w:bottom w:val="single" w:sz="4" w:space="0" w:color="000000"/>
              <w:right w:val="nil"/>
            </w:tcBorders>
            <w:vAlign w:val="center"/>
          </w:tcPr>
          <w:p w14:paraId="0520FA91" w14:textId="6842FFBB" w:rsidR="00803555" w:rsidRPr="00273247" w:rsidRDefault="00803555" w:rsidP="00803555">
            <w:pPr>
              <w:suppressAutoHyphens w:val="0"/>
              <w:autoSpaceDE w:val="0"/>
              <w:spacing w:line="360" w:lineRule="auto"/>
              <w:jc w:val="center"/>
              <w:rPr>
                <w:color w:val="000000" w:themeColor="text1"/>
                <w:sz w:val="22"/>
                <w:szCs w:val="22"/>
              </w:rPr>
            </w:pPr>
            <w:r w:rsidRPr="00273247">
              <w:rPr>
                <w:color w:val="000000" w:themeColor="text1"/>
                <w:sz w:val="22"/>
                <w:szCs w:val="22"/>
              </w:rPr>
              <w:t>4</w:t>
            </w:r>
          </w:p>
        </w:tc>
        <w:tc>
          <w:tcPr>
            <w:tcW w:w="1246" w:type="dxa"/>
            <w:tcBorders>
              <w:top w:val="single" w:sz="4" w:space="0" w:color="000000"/>
              <w:left w:val="single" w:sz="4" w:space="0" w:color="000000"/>
              <w:bottom w:val="single" w:sz="4" w:space="0" w:color="000000"/>
              <w:right w:val="nil"/>
            </w:tcBorders>
            <w:vAlign w:val="center"/>
          </w:tcPr>
          <w:p w14:paraId="5D39434C" w14:textId="6D5984CB" w:rsidR="00803555" w:rsidRPr="00273247" w:rsidRDefault="00803555" w:rsidP="00803555">
            <w:pPr>
              <w:suppressAutoHyphens w:val="0"/>
              <w:autoSpaceDE w:val="0"/>
              <w:spacing w:line="360" w:lineRule="auto"/>
              <w:jc w:val="center"/>
              <w:rPr>
                <w:color w:val="000000" w:themeColor="text1"/>
                <w:sz w:val="22"/>
                <w:szCs w:val="22"/>
              </w:rPr>
            </w:pPr>
            <w:r w:rsidRPr="00273247">
              <w:rPr>
                <w:color w:val="000000" w:themeColor="text1"/>
                <w:sz w:val="22"/>
                <w:szCs w:val="22"/>
              </w:rPr>
              <w:t>0,1%</w:t>
            </w:r>
          </w:p>
        </w:tc>
        <w:tc>
          <w:tcPr>
            <w:tcW w:w="1107" w:type="dxa"/>
            <w:tcBorders>
              <w:top w:val="single" w:sz="4" w:space="0" w:color="000000"/>
              <w:left w:val="single" w:sz="4" w:space="0" w:color="000000"/>
              <w:bottom w:val="single" w:sz="4" w:space="0" w:color="000000"/>
              <w:right w:val="nil"/>
            </w:tcBorders>
            <w:vAlign w:val="center"/>
          </w:tcPr>
          <w:p w14:paraId="78D7A468" w14:textId="4F90FCAF" w:rsidR="00803555" w:rsidRPr="00273247" w:rsidRDefault="00803555" w:rsidP="00803555">
            <w:pPr>
              <w:suppressAutoHyphens w:val="0"/>
              <w:autoSpaceDE w:val="0"/>
              <w:spacing w:line="360" w:lineRule="auto"/>
              <w:jc w:val="center"/>
              <w:rPr>
                <w:color w:val="000000" w:themeColor="text1"/>
                <w:sz w:val="22"/>
                <w:szCs w:val="22"/>
              </w:rPr>
            </w:pPr>
            <w:r>
              <w:rPr>
                <w:color w:val="000000" w:themeColor="text1"/>
                <w:sz w:val="22"/>
                <w:szCs w:val="22"/>
              </w:rPr>
              <w:t>5</w:t>
            </w:r>
          </w:p>
        </w:tc>
        <w:tc>
          <w:tcPr>
            <w:tcW w:w="1262" w:type="dxa"/>
            <w:tcBorders>
              <w:top w:val="single" w:sz="4" w:space="0" w:color="000000"/>
              <w:left w:val="single" w:sz="4" w:space="0" w:color="000000"/>
              <w:bottom w:val="single" w:sz="4" w:space="0" w:color="000000"/>
              <w:right w:val="nil"/>
            </w:tcBorders>
            <w:vAlign w:val="center"/>
          </w:tcPr>
          <w:p w14:paraId="03CB15E8" w14:textId="1C559FAB" w:rsidR="00803555" w:rsidRPr="00273247" w:rsidRDefault="00AA508F" w:rsidP="00803555">
            <w:pPr>
              <w:suppressAutoHyphens w:val="0"/>
              <w:autoSpaceDE w:val="0"/>
              <w:spacing w:line="360" w:lineRule="auto"/>
              <w:jc w:val="center"/>
              <w:rPr>
                <w:color w:val="000000" w:themeColor="text1"/>
                <w:sz w:val="22"/>
                <w:szCs w:val="22"/>
              </w:rPr>
            </w:pPr>
            <w:r>
              <w:rPr>
                <w:color w:val="000000" w:themeColor="text1"/>
                <w:sz w:val="22"/>
                <w:szCs w:val="22"/>
              </w:rPr>
              <w:t>0,1%</w:t>
            </w:r>
          </w:p>
        </w:tc>
        <w:tc>
          <w:tcPr>
            <w:tcW w:w="1753" w:type="dxa"/>
            <w:tcBorders>
              <w:top w:val="single" w:sz="4" w:space="0" w:color="000000"/>
              <w:left w:val="single" w:sz="4" w:space="0" w:color="000000"/>
              <w:bottom w:val="single" w:sz="4" w:space="0" w:color="000000"/>
              <w:right w:val="single" w:sz="4" w:space="0" w:color="000000"/>
            </w:tcBorders>
            <w:vAlign w:val="center"/>
          </w:tcPr>
          <w:p w14:paraId="21141CF5" w14:textId="083AAC61" w:rsidR="00803555" w:rsidRPr="00273247" w:rsidRDefault="00803555" w:rsidP="00803555">
            <w:pPr>
              <w:suppressAutoHyphens w:val="0"/>
              <w:autoSpaceDE w:val="0"/>
              <w:spacing w:line="360" w:lineRule="auto"/>
              <w:jc w:val="center"/>
              <w:rPr>
                <w:color w:val="000000" w:themeColor="text1"/>
                <w:sz w:val="22"/>
                <w:szCs w:val="22"/>
              </w:rPr>
            </w:pPr>
            <w:r>
              <w:rPr>
                <w:color w:val="000000" w:themeColor="text1"/>
                <w:sz w:val="22"/>
                <w:szCs w:val="22"/>
              </w:rPr>
              <w:t>1</w:t>
            </w:r>
          </w:p>
        </w:tc>
      </w:tr>
      <w:tr w:rsidR="00803555" w:rsidRPr="00273247" w14:paraId="1E564B1D" w14:textId="77777777" w:rsidTr="00803555">
        <w:trPr>
          <w:trHeight w:val="589"/>
        </w:trPr>
        <w:tc>
          <w:tcPr>
            <w:tcW w:w="2209" w:type="dxa"/>
            <w:tcBorders>
              <w:top w:val="single" w:sz="4" w:space="0" w:color="000000"/>
              <w:left w:val="single" w:sz="4" w:space="0" w:color="000000"/>
              <w:bottom w:val="single" w:sz="4" w:space="0" w:color="000000"/>
              <w:right w:val="nil"/>
            </w:tcBorders>
            <w:vAlign w:val="center"/>
            <w:hideMark/>
          </w:tcPr>
          <w:p w14:paraId="07086113" w14:textId="77777777" w:rsidR="00803555" w:rsidRPr="00273247" w:rsidRDefault="00803555" w:rsidP="00803555">
            <w:pPr>
              <w:suppressAutoHyphens w:val="0"/>
              <w:autoSpaceDE w:val="0"/>
              <w:spacing w:line="360" w:lineRule="auto"/>
              <w:jc w:val="center"/>
              <w:rPr>
                <w:color w:val="000000" w:themeColor="text1"/>
                <w:sz w:val="22"/>
                <w:szCs w:val="22"/>
              </w:rPr>
            </w:pPr>
            <w:r w:rsidRPr="00273247">
              <w:rPr>
                <w:color w:val="000000" w:themeColor="text1"/>
                <w:sz w:val="22"/>
                <w:szCs w:val="22"/>
              </w:rPr>
              <w:t>1000 i więcej</w:t>
            </w:r>
          </w:p>
        </w:tc>
        <w:tc>
          <w:tcPr>
            <w:tcW w:w="1107" w:type="dxa"/>
            <w:tcBorders>
              <w:top w:val="single" w:sz="4" w:space="0" w:color="000000"/>
              <w:left w:val="single" w:sz="4" w:space="0" w:color="000000"/>
              <w:bottom w:val="single" w:sz="4" w:space="0" w:color="000000"/>
              <w:right w:val="nil"/>
            </w:tcBorders>
            <w:vAlign w:val="center"/>
          </w:tcPr>
          <w:p w14:paraId="6780D2BE" w14:textId="14B8FD1E" w:rsidR="00803555" w:rsidRPr="00273247" w:rsidRDefault="00803555" w:rsidP="00803555">
            <w:pPr>
              <w:suppressAutoHyphens w:val="0"/>
              <w:autoSpaceDE w:val="0"/>
              <w:spacing w:line="360" w:lineRule="auto"/>
              <w:jc w:val="center"/>
              <w:rPr>
                <w:color w:val="000000" w:themeColor="text1"/>
                <w:sz w:val="22"/>
                <w:szCs w:val="22"/>
              </w:rPr>
            </w:pPr>
            <w:r w:rsidRPr="00273247">
              <w:rPr>
                <w:color w:val="000000" w:themeColor="text1"/>
                <w:sz w:val="22"/>
                <w:szCs w:val="22"/>
              </w:rPr>
              <w:t>1</w:t>
            </w:r>
          </w:p>
        </w:tc>
        <w:tc>
          <w:tcPr>
            <w:tcW w:w="1246" w:type="dxa"/>
            <w:tcBorders>
              <w:top w:val="single" w:sz="4" w:space="0" w:color="000000"/>
              <w:left w:val="single" w:sz="4" w:space="0" w:color="000000"/>
              <w:bottom w:val="single" w:sz="4" w:space="0" w:color="000000"/>
              <w:right w:val="nil"/>
            </w:tcBorders>
            <w:vAlign w:val="center"/>
          </w:tcPr>
          <w:p w14:paraId="5421AFBE" w14:textId="17D32904" w:rsidR="00803555" w:rsidRPr="00273247" w:rsidRDefault="00803555" w:rsidP="00803555">
            <w:pPr>
              <w:suppressAutoHyphens w:val="0"/>
              <w:autoSpaceDE w:val="0"/>
              <w:spacing w:line="360" w:lineRule="auto"/>
              <w:jc w:val="center"/>
              <w:rPr>
                <w:color w:val="000000" w:themeColor="text1"/>
                <w:sz w:val="22"/>
                <w:szCs w:val="22"/>
              </w:rPr>
            </w:pPr>
            <w:r w:rsidRPr="00273247">
              <w:rPr>
                <w:color w:val="000000" w:themeColor="text1"/>
                <w:sz w:val="22"/>
                <w:szCs w:val="22"/>
              </w:rPr>
              <w:t>x</w:t>
            </w:r>
          </w:p>
        </w:tc>
        <w:tc>
          <w:tcPr>
            <w:tcW w:w="1107" w:type="dxa"/>
            <w:tcBorders>
              <w:top w:val="single" w:sz="4" w:space="0" w:color="000000"/>
              <w:left w:val="single" w:sz="4" w:space="0" w:color="000000"/>
              <w:bottom w:val="single" w:sz="4" w:space="0" w:color="000000"/>
              <w:right w:val="nil"/>
            </w:tcBorders>
            <w:vAlign w:val="center"/>
          </w:tcPr>
          <w:p w14:paraId="2B5FFB5E" w14:textId="60D8FC49" w:rsidR="00803555" w:rsidRPr="00273247" w:rsidRDefault="00803555" w:rsidP="00803555">
            <w:pPr>
              <w:suppressAutoHyphens w:val="0"/>
              <w:autoSpaceDE w:val="0"/>
              <w:spacing w:line="360" w:lineRule="auto"/>
              <w:jc w:val="center"/>
              <w:rPr>
                <w:color w:val="000000" w:themeColor="text1"/>
                <w:sz w:val="22"/>
                <w:szCs w:val="22"/>
              </w:rPr>
            </w:pPr>
            <w:r>
              <w:rPr>
                <w:color w:val="000000" w:themeColor="text1"/>
                <w:sz w:val="22"/>
                <w:szCs w:val="22"/>
              </w:rPr>
              <w:t>1</w:t>
            </w:r>
          </w:p>
        </w:tc>
        <w:tc>
          <w:tcPr>
            <w:tcW w:w="1262" w:type="dxa"/>
            <w:tcBorders>
              <w:top w:val="single" w:sz="4" w:space="0" w:color="000000"/>
              <w:left w:val="single" w:sz="4" w:space="0" w:color="000000"/>
              <w:bottom w:val="single" w:sz="4" w:space="0" w:color="000000"/>
              <w:right w:val="nil"/>
            </w:tcBorders>
            <w:vAlign w:val="center"/>
          </w:tcPr>
          <w:p w14:paraId="1C3B1BD8" w14:textId="7F535B00" w:rsidR="00803555" w:rsidRPr="00273247" w:rsidRDefault="00803555" w:rsidP="00803555">
            <w:pPr>
              <w:suppressAutoHyphens w:val="0"/>
              <w:autoSpaceDE w:val="0"/>
              <w:spacing w:line="360" w:lineRule="auto"/>
              <w:jc w:val="center"/>
              <w:rPr>
                <w:color w:val="000000" w:themeColor="text1"/>
                <w:sz w:val="22"/>
                <w:szCs w:val="22"/>
              </w:rPr>
            </w:pPr>
            <w:r>
              <w:rPr>
                <w:color w:val="000000" w:themeColor="text1"/>
                <w:sz w:val="22"/>
                <w:szCs w:val="22"/>
              </w:rPr>
              <w:t>x</w:t>
            </w:r>
          </w:p>
        </w:tc>
        <w:tc>
          <w:tcPr>
            <w:tcW w:w="1753" w:type="dxa"/>
            <w:tcBorders>
              <w:top w:val="single" w:sz="4" w:space="0" w:color="000000"/>
              <w:left w:val="single" w:sz="4" w:space="0" w:color="000000"/>
              <w:bottom w:val="single" w:sz="4" w:space="0" w:color="000000"/>
              <w:right w:val="single" w:sz="4" w:space="0" w:color="000000"/>
            </w:tcBorders>
            <w:vAlign w:val="center"/>
          </w:tcPr>
          <w:p w14:paraId="22A7E704" w14:textId="3BD71113" w:rsidR="00803555" w:rsidRPr="00273247" w:rsidRDefault="00803555" w:rsidP="00803555">
            <w:pPr>
              <w:suppressAutoHyphens w:val="0"/>
              <w:autoSpaceDE w:val="0"/>
              <w:spacing w:line="360" w:lineRule="auto"/>
              <w:jc w:val="center"/>
              <w:rPr>
                <w:color w:val="000000" w:themeColor="text1"/>
                <w:sz w:val="22"/>
                <w:szCs w:val="22"/>
              </w:rPr>
            </w:pPr>
            <w:r>
              <w:rPr>
                <w:color w:val="000000" w:themeColor="text1"/>
                <w:sz w:val="22"/>
                <w:szCs w:val="22"/>
              </w:rPr>
              <w:t>0</w:t>
            </w:r>
          </w:p>
        </w:tc>
      </w:tr>
      <w:tr w:rsidR="00273247" w:rsidRPr="00273247" w14:paraId="20DF49D1" w14:textId="77777777" w:rsidTr="00803555">
        <w:trPr>
          <w:trHeight w:val="589"/>
        </w:trPr>
        <w:tc>
          <w:tcPr>
            <w:tcW w:w="2209" w:type="dxa"/>
            <w:tcBorders>
              <w:top w:val="single" w:sz="4" w:space="0" w:color="000000"/>
              <w:left w:val="single" w:sz="4" w:space="0" w:color="000000"/>
              <w:bottom w:val="single" w:sz="4" w:space="0" w:color="000000"/>
              <w:right w:val="nil"/>
            </w:tcBorders>
            <w:vAlign w:val="center"/>
            <w:hideMark/>
          </w:tcPr>
          <w:p w14:paraId="6F8C5606" w14:textId="77777777" w:rsidR="00303194" w:rsidRPr="00273247" w:rsidRDefault="00303194" w:rsidP="00303194">
            <w:pPr>
              <w:suppressAutoHyphens w:val="0"/>
              <w:autoSpaceDE w:val="0"/>
              <w:spacing w:line="360" w:lineRule="auto"/>
              <w:jc w:val="center"/>
              <w:rPr>
                <w:b/>
                <w:color w:val="000000" w:themeColor="text1"/>
                <w:sz w:val="22"/>
                <w:szCs w:val="22"/>
              </w:rPr>
            </w:pPr>
            <w:r w:rsidRPr="00273247">
              <w:rPr>
                <w:b/>
                <w:color w:val="000000" w:themeColor="text1"/>
                <w:sz w:val="22"/>
                <w:szCs w:val="22"/>
              </w:rPr>
              <w:t>Ogółem</w:t>
            </w:r>
          </w:p>
        </w:tc>
        <w:tc>
          <w:tcPr>
            <w:tcW w:w="1107" w:type="dxa"/>
            <w:tcBorders>
              <w:top w:val="single" w:sz="4" w:space="0" w:color="000000"/>
              <w:left w:val="single" w:sz="4" w:space="0" w:color="000000"/>
              <w:bottom w:val="single" w:sz="4" w:space="0" w:color="000000"/>
              <w:right w:val="nil"/>
            </w:tcBorders>
            <w:vAlign w:val="center"/>
            <w:hideMark/>
          </w:tcPr>
          <w:p w14:paraId="75CD10BF" w14:textId="03ABBFAA" w:rsidR="00303194" w:rsidRPr="00273247" w:rsidRDefault="00803555" w:rsidP="00303194">
            <w:pPr>
              <w:suppressAutoHyphens w:val="0"/>
              <w:autoSpaceDE w:val="0"/>
              <w:spacing w:line="360" w:lineRule="auto"/>
              <w:jc w:val="center"/>
              <w:rPr>
                <w:b/>
                <w:color w:val="000000" w:themeColor="text1"/>
                <w:sz w:val="22"/>
                <w:szCs w:val="22"/>
              </w:rPr>
            </w:pPr>
            <w:r>
              <w:rPr>
                <w:b/>
                <w:color w:val="000000" w:themeColor="text1"/>
                <w:sz w:val="22"/>
                <w:szCs w:val="22"/>
              </w:rPr>
              <w:t>6517</w:t>
            </w:r>
          </w:p>
        </w:tc>
        <w:tc>
          <w:tcPr>
            <w:tcW w:w="1246" w:type="dxa"/>
            <w:tcBorders>
              <w:top w:val="single" w:sz="4" w:space="0" w:color="000000"/>
              <w:left w:val="single" w:sz="4" w:space="0" w:color="000000"/>
              <w:bottom w:val="single" w:sz="4" w:space="0" w:color="000000"/>
              <w:right w:val="nil"/>
            </w:tcBorders>
            <w:vAlign w:val="center"/>
            <w:hideMark/>
          </w:tcPr>
          <w:p w14:paraId="5708773B" w14:textId="77777777" w:rsidR="00303194" w:rsidRPr="00273247" w:rsidRDefault="00303194" w:rsidP="00303194">
            <w:pPr>
              <w:suppressAutoHyphens w:val="0"/>
              <w:autoSpaceDE w:val="0"/>
              <w:spacing w:line="360" w:lineRule="auto"/>
              <w:jc w:val="center"/>
              <w:rPr>
                <w:b/>
                <w:color w:val="000000" w:themeColor="text1"/>
                <w:sz w:val="22"/>
                <w:szCs w:val="22"/>
              </w:rPr>
            </w:pPr>
            <w:r w:rsidRPr="00273247">
              <w:rPr>
                <w:b/>
                <w:color w:val="000000" w:themeColor="text1"/>
                <w:sz w:val="22"/>
                <w:szCs w:val="22"/>
              </w:rPr>
              <w:t>100,0%</w:t>
            </w:r>
          </w:p>
        </w:tc>
        <w:tc>
          <w:tcPr>
            <w:tcW w:w="1107" w:type="dxa"/>
            <w:tcBorders>
              <w:top w:val="single" w:sz="4" w:space="0" w:color="000000"/>
              <w:left w:val="single" w:sz="4" w:space="0" w:color="000000"/>
              <w:bottom w:val="single" w:sz="4" w:space="0" w:color="000000"/>
              <w:right w:val="nil"/>
            </w:tcBorders>
            <w:vAlign w:val="center"/>
            <w:hideMark/>
          </w:tcPr>
          <w:p w14:paraId="7AD2F868" w14:textId="04DF62B7" w:rsidR="00303194" w:rsidRPr="00273247" w:rsidRDefault="00303194" w:rsidP="00303194">
            <w:pPr>
              <w:suppressAutoHyphens w:val="0"/>
              <w:autoSpaceDE w:val="0"/>
              <w:spacing w:line="360" w:lineRule="auto"/>
              <w:jc w:val="center"/>
              <w:rPr>
                <w:b/>
                <w:color w:val="000000" w:themeColor="text1"/>
                <w:sz w:val="22"/>
                <w:szCs w:val="22"/>
              </w:rPr>
            </w:pPr>
            <w:r w:rsidRPr="00273247">
              <w:rPr>
                <w:b/>
                <w:color w:val="000000" w:themeColor="text1"/>
                <w:sz w:val="22"/>
                <w:szCs w:val="22"/>
              </w:rPr>
              <w:t>6</w:t>
            </w:r>
            <w:r w:rsidR="00AA508F">
              <w:rPr>
                <w:b/>
                <w:color w:val="000000" w:themeColor="text1"/>
                <w:sz w:val="22"/>
                <w:szCs w:val="22"/>
              </w:rPr>
              <w:t>750</w:t>
            </w:r>
          </w:p>
        </w:tc>
        <w:tc>
          <w:tcPr>
            <w:tcW w:w="1262" w:type="dxa"/>
            <w:tcBorders>
              <w:top w:val="single" w:sz="4" w:space="0" w:color="000000"/>
              <w:left w:val="single" w:sz="4" w:space="0" w:color="000000"/>
              <w:bottom w:val="single" w:sz="4" w:space="0" w:color="000000"/>
              <w:right w:val="nil"/>
            </w:tcBorders>
            <w:vAlign w:val="center"/>
            <w:hideMark/>
          </w:tcPr>
          <w:p w14:paraId="0A90B628" w14:textId="77777777" w:rsidR="00303194" w:rsidRPr="00273247" w:rsidRDefault="00303194" w:rsidP="00303194">
            <w:pPr>
              <w:suppressAutoHyphens w:val="0"/>
              <w:autoSpaceDE w:val="0"/>
              <w:spacing w:line="360" w:lineRule="auto"/>
              <w:jc w:val="center"/>
              <w:rPr>
                <w:b/>
                <w:color w:val="000000" w:themeColor="text1"/>
                <w:sz w:val="22"/>
                <w:szCs w:val="22"/>
              </w:rPr>
            </w:pPr>
            <w:r w:rsidRPr="00273247">
              <w:rPr>
                <w:b/>
                <w:color w:val="000000" w:themeColor="text1"/>
                <w:sz w:val="22"/>
                <w:szCs w:val="22"/>
              </w:rPr>
              <w:t>100,0%</w:t>
            </w:r>
          </w:p>
        </w:tc>
        <w:tc>
          <w:tcPr>
            <w:tcW w:w="1753" w:type="dxa"/>
            <w:tcBorders>
              <w:top w:val="single" w:sz="4" w:space="0" w:color="000000"/>
              <w:left w:val="single" w:sz="4" w:space="0" w:color="000000"/>
              <w:bottom w:val="single" w:sz="4" w:space="0" w:color="000000"/>
              <w:right w:val="single" w:sz="4" w:space="0" w:color="000000"/>
            </w:tcBorders>
            <w:vAlign w:val="center"/>
            <w:hideMark/>
          </w:tcPr>
          <w:p w14:paraId="6CA8C01F" w14:textId="6BB2E6D9" w:rsidR="00303194" w:rsidRPr="00273247" w:rsidRDefault="00AA508F" w:rsidP="00303194">
            <w:pPr>
              <w:suppressAutoHyphens w:val="0"/>
              <w:autoSpaceDE w:val="0"/>
              <w:spacing w:line="360" w:lineRule="auto"/>
              <w:jc w:val="center"/>
              <w:rPr>
                <w:color w:val="000000" w:themeColor="text1"/>
                <w:sz w:val="22"/>
                <w:szCs w:val="22"/>
              </w:rPr>
            </w:pPr>
            <w:r>
              <w:rPr>
                <w:color w:val="000000" w:themeColor="text1"/>
                <w:sz w:val="22"/>
                <w:szCs w:val="22"/>
              </w:rPr>
              <w:t>233</w:t>
            </w:r>
          </w:p>
        </w:tc>
      </w:tr>
    </w:tbl>
    <w:p w14:paraId="311FA7C6" w14:textId="09359E24" w:rsidR="00303194" w:rsidRPr="00273247" w:rsidRDefault="00303194" w:rsidP="00303194">
      <w:pPr>
        <w:suppressAutoHyphens w:val="0"/>
        <w:autoSpaceDE w:val="0"/>
        <w:spacing w:after="120"/>
        <w:rPr>
          <w:i/>
          <w:color w:val="000000" w:themeColor="text1"/>
          <w:sz w:val="22"/>
          <w:szCs w:val="22"/>
        </w:rPr>
      </w:pPr>
      <w:r w:rsidRPr="00273247">
        <w:rPr>
          <w:i/>
          <w:color w:val="000000" w:themeColor="text1"/>
          <w:sz w:val="22"/>
          <w:szCs w:val="22"/>
        </w:rPr>
        <w:t>Źródło: strona internetowa www.stat.g</w:t>
      </w:r>
      <w:r w:rsidR="00BB7918">
        <w:rPr>
          <w:i/>
          <w:color w:val="000000" w:themeColor="text1"/>
          <w:sz w:val="22"/>
          <w:szCs w:val="22"/>
        </w:rPr>
        <w:t xml:space="preserve">ov.pl/publikacje/ stan z dnia </w:t>
      </w:r>
      <w:r w:rsidR="00AA508F">
        <w:rPr>
          <w:i/>
          <w:color w:val="000000" w:themeColor="text1"/>
          <w:sz w:val="22"/>
          <w:szCs w:val="22"/>
        </w:rPr>
        <w:t>28.04</w:t>
      </w:r>
      <w:r w:rsidRPr="00273247">
        <w:rPr>
          <w:i/>
          <w:color w:val="000000" w:themeColor="text1"/>
          <w:sz w:val="22"/>
          <w:szCs w:val="22"/>
        </w:rPr>
        <w:t>.20</w:t>
      </w:r>
      <w:r w:rsidR="00AA508F">
        <w:rPr>
          <w:i/>
          <w:color w:val="000000" w:themeColor="text1"/>
          <w:sz w:val="22"/>
          <w:szCs w:val="22"/>
        </w:rPr>
        <w:t>20</w:t>
      </w:r>
      <w:r w:rsidRPr="00273247">
        <w:rPr>
          <w:i/>
          <w:color w:val="000000" w:themeColor="text1"/>
          <w:sz w:val="22"/>
          <w:szCs w:val="22"/>
        </w:rPr>
        <w:t>r.</w:t>
      </w:r>
    </w:p>
    <w:p w14:paraId="26743065" w14:textId="59EFE541" w:rsidR="00EF3118" w:rsidRPr="00273247" w:rsidRDefault="00303194" w:rsidP="00303194">
      <w:pPr>
        <w:spacing w:line="276" w:lineRule="auto"/>
        <w:jc w:val="both"/>
        <w:rPr>
          <w:color w:val="000000" w:themeColor="text1"/>
          <w:sz w:val="22"/>
          <w:szCs w:val="22"/>
          <w:lang w:eastAsia="ar-SA"/>
        </w:rPr>
      </w:pPr>
      <w:r w:rsidRPr="00273247">
        <w:rPr>
          <w:color w:val="000000" w:themeColor="text1"/>
          <w:sz w:val="22"/>
          <w:szCs w:val="22"/>
          <w:lang w:eastAsia="ar-SA"/>
        </w:rPr>
        <w:tab/>
        <w:t xml:space="preserve">Na terenie powiatu jędrzejowskiego swoje siedziby ma kilka firm rozpoznawalnych nie tylko     w kraju, lecz także za granicą. Firmy te to znaczący pracodawcy generujący nowe miejsca pracy dla mieszkańców powiatu jędrzejowskiego. </w:t>
      </w:r>
      <w:bookmarkStart w:id="2" w:name="_Hlk481043662"/>
      <w:r w:rsidRPr="00273247">
        <w:rPr>
          <w:color w:val="000000" w:themeColor="text1"/>
          <w:sz w:val="22"/>
          <w:szCs w:val="22"/>
          <w:lang w:eastAsia="ar-SA"/>
        </w:rPr>
        <w:t>Lokalny rynek pracy w większości opiera się jednak na mikroprzedsiębiorstwach zatrudniających mniej niż 10 pracowników, które na koniec 201</w:t>
      </w:r>
      <w:r w:rsidR="00AA508F">
        <w:rPr>
          <w:color w:val="000000" w:themeColor="text1"/>
          <w:sz w:val="22"/>
          <w:szCs w:val="22"/>
          <w:lang w:eastAsia="ar-SA"/>
        </w:rPr>
        <w:t>9</w:t>
      </w:r>
      <w:r w:rsidRPr="00273247">
        <w:rPr>
          <w:color w:val="000000" w:themeColor="text1"/>
          <w:sz w:val="22"/>
          <w:szCs w:val="22"/>
          <w:lang w:eastAsia="ar-SA"/>
        </w:rPr>
        <w:t>r. stanowiły 95,</w:t>
      </w:r>
      <w:r w:rsidR="00AA508F">
        <w:rPr>
          <w:color w:val="000000" w:themeColor="text1"/>
          <w:sz w:val="22"/>
          <w:szCs w:val="22"/>
          <w:lang w:eastAsia="ar-SA"/>
        </w:rPr>
        <w:t>8</w:t>
      </w:r>
      <w:r w:rsidRPr="00273247">
        <w:rPr>
          <w:color w:val="000000" w:themeColor="text1"/>
          <w:sz w:val="22"/>
          <w:szCs w:val="22"/>
          <w:lang w:eastAsia="ar-SA"/>
        </w:rPr>
        <w:t xml:space="preserve">% ogólnej liczby zarejestrowanych podmiotów gospodarczych. </w:t>
      </w:r>
      <w:r w:rsidR="00BE65D9" w:rsidRPr="00273247">
        <w:rPr>
          <w:color w:val="000000" w:themeColor="text1"/>
          <w:sz w:val="22"/>
          <w:szCs w:val="22"/>
          <w:lang w:eastAsia="ar-SA"/>
        </w:rPr>
        <w:t xml:space="preserve">                                                </w:t>
      </w:r>
      <w:r w:rsidRPr="00273247">
        <w:rPr>
          <w:color w:val="000000" w:themeColor="text1"/>
          <w:sz w:val="22"/>
          <w:szCs w:val="22"/>
          <w:lang w:eastAsia="ar-SA"/>
        </w:rPr>
        <w:t>Małe przedsiębiorstwa stanowiły 3,</w:t>
      </w:r>
      <w:r w:rsidR="00AA508F">
        <w:rPr>
          <w:color w:val="000000" w:themeColor="text1"/>
          <w:sz w:val="22"/>
          <w:szCs w:val="22"/>
          <w:lang w:eastAsia="ar-SA"/>
        </w:rPr>
        <w:t>6</w:t>
      </w:r>
      <w:r w:rsidRPr="00273247">
        <w:rPr>
          <w:color w:val="000000" w:themeColor="text1"/>
          <w:sz w:val="22"/>
          <w:szCs w:val="22"/>
          <w:lang w:eastAsia="ar-SA"/>
        </w:rPr>
        <w:t xml:space="preserve">% ogólnej liczby podmiotów gospodarczych, a niespełna 1% ogółu jednostek to przedsiębiorstwa średnie i duże. </w:t>
      </w:r>
      <w:bookmarkEnd w:id="2"/>
    </w:p>
    <w:p w14:paraId="527167E2" w14:textId="77777777" w:rsidR="0027624F" w:rsidRPr="0027624F" w:rsidRDefault="0027624F" w:rsidP="0027624F">
      <w:pPr>
        <w:jc w:val="right"/>
        <w:rPr>
          <w:b/>
          <w:sz w:val="22"/>
          <w:szCs w:val="22"/>
          <w:lang w:eastAsia="ar-SA"/>
        </w:rPr>
      </w:pPr>
    </w:p>
    <w:p w14:paraId="63AB3718" w14:textId="77777777" w:rsidR="00072401" w:rsidRPr="0027624F" w:rsidRDefault="00072401" w:rsidP="00072401">
      <w:pPr>
        <w:jc w:val="right"/>
        <w:rPr>
          <w:b/>
          <w:sz w:val="22"/>
          <w:szCs w:val="22"/>
          <w:lang w:eastAsia="ar-SA"/>
        </w:rPr>
      </w:pPr>
      <w:bookmarkStart w:id="3" w:name="_Hlk481043732"/>
      <w:r w:rsidRPr="0027624F">
        <w:rPr>
          <w:b/>
          <w:sz w:val="22"/>
          <w:szCs w:val="22"/>
          <w:lang w:eastAsia="ar-SA"/>
        </w:rPr>
        <w:t>Tabela 3</w:t>
      </w:r>
    </w:p>
    <w:p w14:paraId="3A6D866F" w14:textId="458E14DF" w:rsidR="00072401" w:rsidRPr="0027624F" w:rsidRDefault="00072401" w:rsidP="00072401">
      <w:pPr>
        <w:suppressAutoHyphens w:val="0"/>
        <w:autoSpaceDE w:val="0"/>
        <w:spacing w:after="120"/>
        <w:jc w:val="center"/>
        <w:rPr>
          <w:b/>
          <w:sz w:val="22"/>
          <w:szCs w:val="22"/>
        </w:rPr>
      </w:pPr>
      <w:r w:rsidRPr="0027624F">
        <w:rPr>
          <w:b/>
          <w:sz w:val="22"/>
          <w:szCs w:val="22"/>
        </w:rPr>
        <w:t xml:space="preserve">Podmioty gospodarcze powiatu jędrzejowskiego wg zakresu przedmiotowego działalności </w:t>
      </w:r>
      <w:r w:rsidR="00984806">
        <w:rPr>
          <w:b/>
          <w:sz w:val="22"/>
          <w:szCs w:val="22"/>
        </w:rPr>
        <w:t>(stan na koniec 201</w:t>
      </w:r>
      <w:r w:rsidR="00AA508F">
        <w:rPr>
          <w:b/>
          <w:sz w:val="22"/>
          <w:szCs w:val="22"/>
        </w:rPr>
        <w:t>8</w:t>
      </w:r>
      <w:r w:rsidR="00984806">
        <w:rPr>
          <w:b/>
          <w:sz w:val="22"/>
          <w:szCs w:val="22"/>
        </w:rPr>
        <w:t>r. i 201</w:t>
      </w:r>
      <w:r w:rsidR="00AA508F">
        <w:rPr>
          <w:b/>
          <w:sz w:val="22"/>
          <w:szCs w:val="22"/>
        </w:rPr>
        <w:t>9</w:t>
      </w:r>
      <w:r w:rsidRPr="0027624F">
        <w:rPr>
          <w:b/>
          <w:sz w:val="22"/>
          <w:szCs w:val="22"/>
        </w:rPr>
        <w:t>r.)</w:t>
      </w:r>
    </w:p>
    <w:tbl>
      <w:tblPr>
        <w:tblW w:w="9072" w:type="dxa"/>
        <w:tblInd w:w="-176" w:type="dxa"/>
        <w:tblLayout w:type="fixed"/>
        <w:tblLook w:val="04A0" w:firstRow="1" w:lastRow="0" w:firstColumn="1" w:lastColumn="0" w:noHBand="0" w:noVBand="1"/>
      </w:tblPr>
      <w:tblGrid>
        <w:gridCol w:w="3083"/>
        <w:gridCol w:w="1223"/>
        <w:gridCol w:w="1260"/>
        <w:gridCol w:w="1136"/>
        <w:gridCol w:w="1263"/>
        <w:gridCol w:w="1107"/>
      </w:tblGrid>
      <w:tr w:rsidR="00072401" w:rsidRPr="0027624F" w14:paraId="47BB1E7D" w14:textId="77777777" w:rsidTr="00521B3B">
        <w:tc>
          <w:tcPr>
            <w:tcW w:w="3083" w:type="dxa"/>
            <w:vMerge w:val="restart"/>
            <w:tcBorders>
              <w:top w:val="single" w:sz="4" w:space="0" w:color="000000"/>
              <w:left w:val="single" w:sz="4" w:space="0" w:color="000000"/>
              <w:bottom w:val="single" w:sz="4" w:space="0" w:color="000000"/>
              <w:right w:val="nil"/>
            </w:tcBorders>
            <w:vAlign w:val="center"/>
            <w:hideMark/>
          </w:tcPr>
          <w:p w14:paraId="16CB2DB0" w14:textId="77777777" w:rsidR="00072401" w:rsidRPr="0027624F" w:rsidRDefault="00072401" w:rsidP="00521B3B">
            <w:pPr>
              <w:suppressAutoHyphens w:val="0"/>
              <w:autoSpaceDE w:val="0"/>
              <w:jc w:val="center"/>
              <w:rPr>
                <w:b/>
                <w:sz w:val="22"/>
                <w:szCs w:val="22"/>
              </w:rPr>
            </w:pPr>
            <w:r w:rsidRPr="0027624F">
              <w:rPr>
                <w:b/>
                <w:sz w:val="22"/>
                <w:szCs w:val="22"/>
              </w:rPr>
              <w:t>Zakres przedmiotowy</w:t>
            </w:r>
          </w:p>
        </w:tc>
        <w:tc>
          <w:tcPr>
            <w:tcW w:w="2483" w:type="dxa"/>
            <w:gridSpan w:val="2"/>
            <w:tcBorders>
              <w:top w:val="single" w:sz="4" w:space="0" w:color="000000"/>
              <w:left w:val="single" w:sz="4" w:space="0" w:color="000000"/>
              <w:bottom w:val="single" w:sz="4" w:space="0" w:color="000000"/>
              <w:right w:val="nil"/>
            </w:tcBorders>
            <w:vAlign w:val="center"/>
            <w:hideMark/>
          </w:tcPr>
          <w:p w14:paraId="0BA478DB" w14:textId="6F421CBA" w:rsidR="00072401" w:rsidRPr="0027624F" w:rsidRDefault="004568D0" w:rsidP="00521B3B">
            <w:pPr>
              <w:suppressAutoHyphens w:val="0"/>
              <w:autoSpaceDE w:val="0"/>
              <w:jc w:val="center"/>
              <w:rPr>
                <w:b/>
                <w:sz w:val="22"/>
                <w:szCs w:val="22"/>
              </w:rPr>
            </w:pPr>
            <w:r>
              <w:rPr>
                <w:b/>
                <w:sz w:val="22"/>
                <w:szCs w:val="22"/>
              </w:rPr>
              <w:t>201</w:t>
            </w:r>
            <w:r w:rsidR="00AA508F">
              <w:rPr>
                <w:b/>
                <w:sz w:val="22"/>
                <w:szCs w:val="22"/>
              </w:rPr>
              <w:t>8</w:t>
            </w:r>
            <w:r w:rsidR="00072401" w:rsidRPr="0027624F">
              <w:rPr>
                <w:b/>
                <w:sz w:val="22"/>
                <w:szCs w:val="22"/>
              </w:rPr>
              <w:t>r.</w:t>
            </w:r>
          </w:p>
        </w:tc>
        <w:tc>
          <w:tcPr>
            <w:tcW w:w="2399" w:type="dxa"/>
            <w:gridSpan w:val="2"/>
            <w:tcBorders>
              <w:top w:val="single" w:sz="4" w:space="0" w:color="000000"/>
              <w:left w:val="single" w:sz="4" w:space="0" w:color="000000"/>
              <w:bottom w:val="single" w:sz="4" w:space="0" w:color="000000"/>
              <w:right w:val="nil"/>
            </w:tcBorders>
            <w:vAlign w:val="center"/>
            <w:hideMark/>
          </w:tcPr>
          <w:p w14:paraId="3FBD1AB6" w14:textId="273CDCDF" w:rsidR="00072401" w:rsidRPr="0027624F" w:rsidRDefault="004568D0" w:rsidP="00521B3B">
            <w:pPr>
              <w:suppressAutoHyphens w:val="0"/>
              <w:autoSpaceDE w:val="0"/>
              <w:jc w:val="center"/>
              <w:rPr>
                <w:b/>
                <w:sz w:val="22"/>
                <w:szCs w:val="22"/>
              </w:rPr>
            </w:pPr>
            <w:r>
              <w:rPr>
                <w:b/>
                <w:sz w:val="22"/>
                <w:szCs w:val="22"/>
              </w:rPr>
              <w:t>201</w:t>
            </w:r>
            <w:r w:rsidR="00AA508F">
              <w:rPr>
                <w:b/>
                <w:sz w:val="22"/>
                <w:szCs w:val="22"/>
              </w:rPr>
              <w:t>9</w:t>
            </w:r>
            <w:r w:rsidR="00072401" w:rsidRPr="0027624F">
              <w:rPr>
                <w:b/>
                <w:sz w:val="22"/>
                <w:szCs w:val="22"/>
              </w:rPr>
              <w:t>r.</w:t>
            </w:r>
          </w:p>
        </w:tc>
        <w:tc>
          <w:tcPr>
            <w:tcW w:w="1107" w:type="dxa"/>
            <w:vMerge w:val="restart"/>
            <w:tcBorders>
              <w:top w:val="single" w:sz="4" w:space="0" w:color="000000"/>
              <w:left w:val="single" w:sz="4" w:space="0" w:color="000000"/>
              <w:bottom w:val="single" w:sz="4" w:space="0" w:color="000000"/>
              <w:right w:val="single" w:sz="4" w:space="0" w:color="000000"/>
            </w:tcBorders>
            <w:hideMark/>
          </w:tcPr>
          <w:p w14:paraId="54B697F3" w14:textId="77777777" w:rsidR="00072401" w:rsidRPr="0027624F" w:rsidRDefault="00072401" w:rsidP="00521B3B">
            <w:pPr>
              <w:suppressAutoHyphens w:val="0"/>
              <w:autoSpaceDE w:val="0"/>
              <w:jc w:val="center"/>
              <w:rPr>
                <w:b/>
                <w:sz w:val="22"/>
                <w:szCs w:val="22"/>
              </w:rPr>
            </w:pPr>
            <w:r w:rsidRPr="0027624F">
              <w:rPr>
                <w:b/>
                <w:sz w:val="22"/>
                <w:szCs w:val="22"/>
              </w:rPr>
              <w:t>Wzrost/</w:t>
            </w:r>
            <w:r w:rsidRPr="0027624F">
              <w:rPr>
                <w:b/>
                <w:sz w:val="22"/>
                <w:szCs w:val="22"/>
              </w:rPr>
              <w:br/>
              <w:t>spadek</w:t>
            </w:r>
          </w:p>
          <w:p w14:paraId="7BF02B54" w14:textId="77777777" w:rsidR="00072401" w:rsidRPr="0027624F" w:rsidRDefault="00072401" w:rsidP="00521B3B">
            <w:pPr>
              <w:suppressAutoHyphens w:val="0"/>
              <w:autoSpaceDE w:val="0"/>
              <w:jc w:val="center"/>
              <w:rPr>
                <w:sz w:val="22"/>
                <w:szCs w:val="22"/>
              </w:rPr>
            </w:pPr>
            <w:r w:rsidRPr="0027624F">
              <w:rPr>
                <w:b/>
                <w:sz w:val="22"/>
                <w:szCs w:val="22"/>
              </w:rPr>
              <w:t>(kol.4-2)</w:t>
            </w:r>
          </w:p>
        </w:tc>
      </w:tr>
      <w:tr w:rsidR="00072401" w:rsidRPr="0027624F" w14:paraId="540E00C3" w14:textId="77777777" w:rsidTr="00521B3B">
        <w:tc>
          <w:tcPr>
            <w:tcW w:w="3083" w:type="dxa"/>
            <w:vMerge/>
            <w:tcBorders>
              <w:top w:val="single" w:sz="4" w:space="0" w:color="000000"/>
              <w:left w:val="single" w:sz="4" w:space="0" w:color="000000"/>
              <w:bottom w:val="single" w:sz="4" w:space="0" w:color="000000"/>
              <w:right w:val="nil"/>
            </w:tcBorders>
            <w:vAlign w:val="center"/>
            <w:hideMark/>
          </w:tcPr>
          <w:p w14:paraId="708D8DAE" w14:textId="77777777" w:rsidR="00072401" w:rsidRPr="0027624F" w:rsidRDefault="00072401" w:rsidP="00521B3B">
            <w:pPr>
              <w:suppressAutoHyphens w:val="0"/>
              <w:rPr>
                <w:b/>
                <w:sz w:val="22"/>
                <w:szCs w:val="22"/>
              </w:rPr>
            </w:pPr>
          </w:p>
        </w:tc>
        <w:tc>
          <w:tcPr>
            <w:tcW w:w="1223" w:type="dxa"/>
            <w:tcBorders>
              <w:top w:val="single" w:sz="4" w:space="0" w:color="000000"/>
              <w:left w:val="single" w:sz="4" w:space="0" w:color="000000"/>
              <w:bottom w:val="single" w:sz="4" w:space="0" w:color="000000"/>
              <w:right w:val="nil"/>
            </w:tcBorders>
            <w:vAlign w:val="center"/>
            <w:hideMark/>
          </w:tcPr>
          <w:p w14:paraId="0181381D" w14:textId="77777777" w:rsidR="00072401" w:rsidRPr="0027624F" w:rsidRDefault="00072401" w:rsidP="00521B3B">
            <w:pPr>
              <w:suppressAutoHyphens w:val="0"/>
              <w:autoSpaceDE w:val="0"/>
              <w:jc w:val="center"/>
              <w:rPr>
                <w:b/>
                <w:sz w:val="22"/>
                <w:szCs w:val="22"/>
              </w:rPr>
            </w:pPr>
            <w:r w:rsidRPr="0027624F">
              <w:rPr>
                <w:b/>
                <w:sz w:val="22"/>
                <w:szCs w:val="22"/>
              </w:rPr>
              <w:t>Ogółem</w:t>
            </w:r>
          </w:p>
        </w:tc>
        <w:tc>
          <w:tcPr>
            <w:tcW w:w="1260" w:type="dxa"/>
            <w:tcBorders>
              <w:top w:val="single" w:sz="4" w:space="0" w:color="000000"/>
              <w:left w:val="single" w:sz="4" w:space="0" w:color="000000"/>
              <w:bottom w:val="single" w:sz="4" w:space="0" w:color="000000"/>
              <w:right w:val="nil"/>
            </w:tcBorders>
            <w:vAlign w:val="center"/>
            <w:hideMark/>
          </w:tcPr>
          <w:p w14:paraId="5552533A" w14:textId="77777777" w:rsidR="00072401" w:rsidRPr="0027624F" w:rsidRDefault="00072401" w:rsidP="00521B3B">
            <w:pPr>
              <w:suppressAutoHyphens w:val="0"/>
              <w:autoSpaceDE w:val="0"/>
              <w:jc w:val="center"/>
              <w:rPr>
                <w:b/>
                <w:sz w:val="22"/>
                <w:szCs w:val="22"/>
              </w:rPr>
            </w:pPr>
            <w:r w:rsidRPr="0027624F">
              <w:rPr>
                <w:b/>
                <w:sz w:val="22"/>
                <w:szCs w:val="22"/>
              </w:rPr>
              <w:t>udział %</w:t>
            </w:r>
          </w:p>
        </w:tc>
        <w:tc>
          <w:tcPr>
            <w:tcW w:w="1136" w:type="dxa"/>
            <w:tcBorders>
              <w:top w:val="single" w:sz="4" w:space="0" w:color="000000"/>
              <w:left w:val="single" w:sz="4" w:space="0" w:color="000000"/>
              <w:bottom w:val="single" w:sz="4" w:space="0" w:color="000000"/>
              <w:right w:val="nil"/>
            </w:tcBorders>
            <w:vAlign w:val="center"/>
            <w:hideMark/>
          </w:tcPr>
          <w:p w14:paraId="524FB5BB" w14:textId="77777777" w:rsidR="00072401" w:rsidRPr="0027624F" w:rsidRDefault="00072401" w:rsidP="00521B3B">
            <w:pPr>
              <w:suppressAutoHyphens w:val="0"/>
              <w:autoSpaceDE w:val="0"/>
              <w:jc w:val="center"/>
              <w:rPr>
                <w:b/>
                <w:sz w:val="22"/>
                <w:szCs w:val="22"/>
              </w:rPr>
            </w:pPr>
            <w:r w:rsidRPr="0027624F">
              <w:rPr>
                <w:b/>
                <w:sz w:val="22"/>
                <w:szCs w:val="22"/>
              </w:rPr>
              <w:t>Ogółem</w:t>
            </w:r>
          </w:p>
        </w:tc>
        <w:tc>
          <w:tcPr>
            <w:tcW w:w="1263" w:type="dxa"/>
            <w:tcBorders>
              <w:top w:val="single" w:sz="4" w:space="0" w:color="000000"/>
              <w:left w:val="single" w:sz="4" w:space="0" w:color="000000"/>
              <w:bottom w:val="single" w:sz="4" w:space="0" w:color="000000"/>
              <w:right w:val="nil"/>
            </w:tcBorders>
            <w:vAlign w:val="center"/>
            <w:hideMark/>
          </w:tcPr>
          <w:p w14:paraId="56FBAE2F" w14:textId="77777777" w:rsidR="00072401" w:rsidRPr="0027624F" w:rsidRDefault="00072401" w:rsidP="00521B3B">
            <w:pPr>
              <w:suppressAutoHyphens w:val="0"/>
              <w:autoSpaceDE w:val="0"/>
              <w:jc w:val="center"/>
              <w:rPr>
                <w:b/>
                <w:sz w:val="22"/>
                <w:szCs w:val="22"/>
              </w:rPr>
            </w:pPr>
            <w:r w:rsidRPr="0027624F">
              <w:rPr>
                <w:b/>
                <w:sz w:val="22"/>
                <w:szCs w:val="22"/>
              </w:rPr>
              <w:t>udział %</w:t>
            </w:r>
          </w:p>
        </w:tc>
        <w:tc>
          <w:tcPr>
            <w:tcW w:w="1107" w:type="dxa"/>
            <w:vMerge/>
            <w:tcBorders>
              <w:top w:val="single" w:sz="4" w:space="0" w:color="000000"/>
              <w:left w:val="single" w:sz="4" w:space="0" w:color="000000"/>
              <w:bottom w:val="single" w:sz="4" w:space="0" w:color="000000"/>
              <w:right w:val="single" w:sz="4" w:space="0" w:color="000000"/>
            </w:tcBorders>
            <w:vAlign w:val="center"/>
            <w:hideMark/>
          </w:tcPr>
          <w:p w14:paraId="10562675" w14:textId="77777777" w:rsidR="00072401" w:rsidRPr="0027624F" w:rsidRDefault="00072401" w:rsidP="00521B3B">
            <w:pPr>
              <w:suppressAutoHyphens w:val="0"/>
              <w:rPr>
                <w:sz w:val="22"/>
                <w:szCs w:val="22"/>
              </w:rPr>
            </w:pPr>
          </w:p>
        </w:tc>
      </w:tr>
      <w:tr w:rsidR="00072401" w:rsidRPr="0027624F" w14:paraId="34263E53" w14:textId="77777777" w:rsidTr="00521B3B">
        <w:tc>
          <w:tcPr>
            <w:tcW w:w="3083" w:type="dxa"/>
            <w:tcBorders>
              <w:top w:val="single" w:sz="4" w:space="0" w:color="000000"/>
              <w:left w:val="single" w:sz="4" w:space="0" w:color="000000"/>
              <w:bottom w:val="single" w:sz="4" w:space="0" w:color="000000"/>
              <w:right w:val="nil"/>
            </w:tcBorders>
            <w:hideMark/>
          </w:tcPr>
          <w:p w14:paraId="384023C3" w14:textId="77777777" w:rsidR="00072401" w:rsidRPr="0027624F" w:rsidRDefault="00072401" w:rsidP="00521B3B">
            <w:pPr>
              <w:suppressAutoHyphens w:val="0"/>
              <w:autoSpaceDE w:val="0"/>
              <w:jc w:val="center"/>
              <w:rPr>
                <w:i/>
                <w:sz w:val="22"/>
                <w:szCs w:val="22"/>
              </w:rPr>
            </w:pPr>
            <w:r w:rsidRPr="0027624F">
              <w:rPr>
                <w:i/>
                <w:sz w:val="22"/>
                <w:szCs w:val="22"/>
              </w:rPr>
              <w:t>1</w:t>
            </w:r>
          </w:p>
        </w:tc>
        <w:tc>
          <w:tcPr>
            <w:tcW w:w="1223" w:type="dxa"/>
            <w:tcBorders>
              <w:top w:val="single" w:sz="4" w:space="0" w:color="000000"/>
              <w:left w:val="single" w:sz="4" w:space="0" w:color="000000"/>
              <w:bottom w:val="single" w:sz="4" w:space="0" w:color="000000"/>
              <w:right w:val="nil"/>
            </w:tcBorders>
            <w:hideMark/>
          </w:tcPr>
          <w:p w14:paraId="0FA8D166" w14:textId="77777777" w:rsidR="00072401" w:rsidRPr="0027624F" w:rsidRDefault="00072401" w:rsidP="00521B3B">
            <w:pPr>
              <w:suppressAutoHyphens w:val="0"/>
              <w:autoSpaceDE w:val="0"/>
              <w:jc w:val="center"/>
              <w:rPr>
                <w:i/>
                <w:sz w:val="22"/>
                <w:szCs w:val="22"/>
              </w:rPr>
            </w:pPr>
            <w:r w:rsidRPr="0027624F">
              <w:rPr>
                <w:i/>
                <w:sz w:val="22"/>
                <w:szCs w:val="22"/>
              </w:rPr>
              <w:t>2</w:t>
            </w:r>
          </w:p>
        </w:tc>
        <w:tc>
          <w:tcPr>
            <w:tcW w:w="1260" w:type="dxa"/>
            <w:tcBorders>
              <w:top w:val="single" w:sz="4" w:space="0" w:color="000000"/>
              <w:left w:val="single" w:sz="4" w:space="0" w:color="000000"/>
              <w:bottom w:val="single" w:sz="4" w:space="0" w:color="000000"/>
              <w:right w:val="nil"/>
            </w:tcBorders>
            <w:hideMark/>
          </w:tcPr>
          <w:p w14:paraId="5A75FC90" w14:textId="77777777" w:rsidR="00072401" w:rsidRPr="0027624F" w:rsidRDefault="00072401" w:rsidP="00521B3B">
            <w:pPr>
              <w:suppressAutoHyphens w:val="0"/>
              <w:autoSpaceDE w:val="0"/>
              <w:jc w:val="center"/>
              <w:rPr>
                <w:i/>
                <w:sz w:val="22"/>
                <w:szCs w:val="22"/>
              </w:rPr>
            </w:pPr>
            <w:r w:rsidRPr="0027624F">
              <w:rPr>
                <w:i/>
                <w:sz w:val="22"/>
                <w:szCs w:val="22"/>
              </w:rPr>
              <w:t>3</w:t>
            </w:r>
          </w:p>
        </w:tc>
        <w:tc>
          <w:tcPr>
            <w:tcW w:w="1136" w:type="dxa"/>
            <w:tcBorders>
              <w:top w:val="single" w:sz="4" w:space="0" w:color="000000"/>
              <w:left w:val="single" w:sz="4" w:space="0" w:color="000000"/>
              <w:bottom w:val="single" w:sz="4" w:space="0" w:color="000000"/>
              <w:right w:val="nil"/>
            </w:tcBorders>
            <w:hideMark/>
          </w:tcPr>
          <w:p w14:paraId="7B66F73A" w14:textId="77777777" w:rsidR="00072401" w:rsidRPr="0027624F" w:rsidRDefault="00072401" w:rsidP="00521B3B">
            <w:pPr>
              <w:suppressAutoHyphens w:val="0"/>
              <w:autoSpaceDE w:val="0"/>
              <w:jc w:val="center"/>
              <w:rPr>
                <w:i/>
                <w:sz w:val="22"/>
                <w:szCs w:val="22"/>
              </w:rPr>
            </w:pPr>
            <w:r w:rsidRPr="0027624F">
              <w:rPr>
                <w:i/>
                <w:sz w:val="22"/>
                <w:szCs w:val="22"/>
              </w:rPr>
              <w:t>4</w:t>
            </w:r>
          </w:p>
        </w:tc>
        <w:tc>
          <w:tcPr>
            <w:tcW w:w="1263" w:type="dxa"/>
            <w:tcBorders>
              <w:top w:val="single" w:sz="4" w:space="0" w:color="000000"/>
              <w:left w:val="single" w:sz="4" w:space="0" w:color="000000"/>
              <w:bottom w:val="single" w:sz="4" w:space="0" w:color="000000"/>
              <w:right w:val="nil"/>
            </w:tcBorders>
            <w:hideMark/>
          </w:tcPr>
          <w:p w14:paraId="382760E2" w14:textId="77777777" w:rsidR="00072401" w:rsidRPr="0027624F" w:rsidRDefault="00072401" w:rsidP="00521B3B">
            <w:pPr>
              <w:suppressAutoHyphens w:val="0"/>
              <w:autoSpaceDE w:val="0"/>
              <w:jc w:val="center"/>
              <w:rPr>
                <w:i/>
                <w:sz w:val="22"/>
                <w:szCs w:val="22"/>
              </w:rPr>
            </w:pPr>
            <w:r w:rsidRPr="0027624F">
              <w:rPr>
                <w:i/>
                <w:sz w:val="22"/>
                <w:szCs w:val="22"/>
              </w:rPr>
              <w:t>5</w:t>
            </w:r>
          </w:p>
        </w:tc>
        <w:tc>
          <w:tcPr>
            <w:tcW w:w="1107" w:type="dxa"/>
            <w:tcBorders>
              <w:top w:val="single" w:sz="4" w:space="0" w:color="000000"/>
              <w:left w:val="single" w:sz="4" w:space="0" w:color="000000"/>
              <w:bottom w:val="single" w:sz="4" w:space="0" w:color="000000"/>
              <w:right w:val="single" w:sz="4" w:space="0" w:color="000000"/>
            </w:tcBorders>
            <w:hideMark/>
          </w:tcPr>
          <w:p w14:paraId="59BC9ED5" w14:textId="77777777" w:rsidR="00072401" w:rsidRPr="0027624F" w:rsidRDefault="00072401" w:rsidP="00521B3B">
            <w:pPr>
              <w:suppressAutoHyphens w:val="0"/>
              <w:autoSpaceDE w:val="0"/>
              <w:jc w:val="center"/>
              <w:rPr>
                <w:sz w:val="22"/>
                <w:szCs w:val="22"/>
              </w:rPr>
            </w:pPr>
            <w:r w:rsidRPr="0027624F">
              <w:rPr>
                <w:i/>
                <w:sz w:val="22"/>
                <w:szCs w:val="22"/>
              </w:rPr>
              <w:t>6</w:t>
            </w:r>
          </w:p>
        </w:tc>
      </w:tr>
      <w:tr w:rsidR="008A7C36" w:rsidRPr="0027624F" w14:paraId="41082043" w14:textId="77777777" w:rsidTr="008A7C36">
        <w:tc>
          <w:tcPr>
            <w:tcW w:w="3083" w:type="dxa"/>
            <w:tcBorders>
              <w:top w:val="single" w:sz="4" w:space="0" w:color="000000"/>
              <w:left w:val="single" w:sz="4" w:space="0" w:color="000000"/>
              <w:bottom w:val="single" w:sz="4" w:space="0" w:color="000000"/>
              <w:right w:val="nil"/>
            </w:tcBorders>
            <w:vAlign w:val="center"/>
            <w:hideMark/>
          </w:tcPr>
          <w:p w14:paraId="3A31D40A" w14:textId="77777777" w:rsidR="008A7C36" w:rsidRPr="0027624F" w:rsidRDefault="008A7C36" w:rsidP="008A7C36">
            <w:pPr>
              <w:numPr>
                <w:ilvl w:val="0"/>
                <w:numId w:val="47"/>
              </w:numPr>
              <w:tabs>
                <w:tab w:val="left" w:pos="284"/>
              </w:tabs>
              <w:suppressAutoHyphens w:val="0"/>
              <w:autoSpaceDE w:val="0"/>
              <w:ind w:left="289" w:hanging="284"/>
              <w:rPr>
                <w:sz w:val="22"/>
                <w:szCs w:val="22"/>
              </w:rPr>
            </w:pPr>
            <w:r w:rsidRPr="0027624F">
              <w:rPr>
                <w:sz w:val="22"/>
                <w:szCs w:val="22"/>
              </w:rPr>
              <w:t>Rolnictwo, leśnictwo, łowiectwo i rybactwo</w:t>
            </w:r>
          </w:p>
        </w:tc>
        <w:tc>
          <w:tcPr>
            <w:tcW w:w="1223" w:type="dxa"/>
            <w:tcBorders>
              <w:top w:val="single" w:sz="4" w:space="0" w:color="000000"/>
              <w:left w:val="single" w:sz="4" w:space="0" w:color="000000"/>
              <w:bottom w:val="single" w:sz="4" w:space="0" w:color="000000"/>
              <w:right w:val="nil"/>
            </w:tcBorders>
            <w:vAlign w:val="center"/>
          </w:tcPr>
          <w:p w14:paraId="24A04DF7" w14:textId="23A976FB" w:rsidR="008A7C36" w:rsidRPr="0027624F" w:rsidRDefault="008A7C36" w:rsidP="008A7C36">
            <w:pPr>
              <w:suppressAutoHyphens w:val="0"/>
              <w:autoSpaceDE w:val="0"/>
              <w:jc w:val="center"/>
              <w:rPr>
                <w:sz w:val="22"/>
                <w:szCs w:val="22"/>
              </w:rPr>
            </w:pPr>
            <w:r>
              <w:rPr>
                <w:sz w:val="22"/>
                <w:szCs w:val="22"/>
              </w:rPr>
              <w:t>260</w:t>
            </w:r>
          </w:p>
        </w:tc>
        <w:tc>
          <w:tcPr>
            <w:tcW w:w="1260" w:type="dxa"/>
            <w:tcBorders>
              <w:top w:val="single" w:sz="4" w:space="0" w:color="000000"/>
              <w:left w:val="single" w:sz="4" w:space="0" w:color="000000"/>
              <w:bottom w:val="single" w:sz="4" w:space="0" w:color="000000"/>
              <w:right w:val="nil"/>
            </w:tcBorders>
            <w:vAlign w:val="center"/>
          </w:tcPr>
          <w:p w14:paraId="34DBB766" w14:textId="374633FB" w:rsidR="008A7C36" w:rsidRPr="0027624F" w:rsidRDefault="008A7C36" w:rsidP="008A7C36">
            <w:pPr>
              <w:suppressAutoHyphens w:val="0"/>
              <w:autoSpaceDE w:val="0"/>
              <w:jc w:val="center"/>
              <w:rPr>
                <w:sz w:val="22"/>
                <w:szCs w:val="22"/>
              </w:rPr>
            </w:pPr>
            <w:r>
              <w:rPr>
                <w:sz w:val="22"/>
                <w:szCs w:val="22"/>
              </w:rPr>
              <w:t>4,0%</w:t>
            </w:r>
          </w:p>
        </w:tc>
        <w:tc>
          <w:tcPr>
            <w:tcW w:w="1136" w:type="dxa"/>
            <w:tcBorders>
              <w:top w:val="single" w:sz="4" w:space="0" w:color="000000"/>
              <w:left w:val="single" w:sz="4" w:space="0" w:color="000000"/>
              <w:bottom w:val="single" w:sz="4" w:space="0" w:color="000000"/>
              <w:right w:val="nil"/>
            </w:tcBorders>
            <w:vAlign w:val="center"/>
          </w:tcPr>
          <w:p w14:paraId="6C17A682" w14:textId="74081444" w:rsidR="008A7C36" w:rsidRPr="0027624F" w:rsidRDefault="008A7C36" w:rsidP="008A7C36">
            <w:pPr>
              <w:suppressAutoHyphens w:val="0"/>
              <w:autoSpaceDE w:val="0"/>
              <w:jc w:val="center"/>
              <w:rPr>
                <w:sz w:val="22"/>
                <w:szCs w:val="22"/>
              </w:rPr>
            </w:pPr>
            <w:r>
              <w:rPr>
                <w:sz w:val="22"/>
                <w:szCs w:val="22"/>
              </w:rPr>
              <w:t>265</w:t>
            </w:r>
          </w:p>
        </w:tc>
        <w:tc>
          <w:tcPr>
            <w:tcW w:w="1263" w:type="dxa"/>
            <w:tcBorders>
              <w:top w:val="single" w:sz="4" w:space="0" w:color="000000"/>
              <w:left w:val="single" w:sz="4" w:space="0" w:color="000000"/>
              <w:bottom w:val="single" w:sz="4" w:space="0" w:color="000000"/>
              <w:right w:val="nil"/>
            </w:tcBorders>
            <w:vAlign w:val="center"/>
          </w:tcPr>
          <w:p w14:paraId="625BBCFD" w14:textId="1AF16577" w:rsidR="008A7C36" w:rsidRPr="0027624F" w:rsidRDefault="008A7C36" w:rsidP="008A7C36">
            <w:pPr>
              <w:suppressAutoHyphens w:val="0"/>
              <w:autoSpaceDE w:val="0"/>
              <w:jc w:val="center"/>
              <w:rPr>
                <w:sz w:val="22"/>
                <w:szCs w:val="22"/>
              </w:rPr>
            </w:pPr>
            <w:r>
              <w:rPr>
                <w:sz w:val="22"/>
                <w:szCs w:val="22"/>
              </w:rPr>
              <w:t>3,9%</w:t>
            </w:r>
          </w:p>
        </w:tc>
        <w:tc>
          <w:tcPr>
            <w:tcW w:w="1107" w:type="dxa"/>
            <w:tcBorders>
              <w:top w:val="single" w:sz="4" w:space="0" w:color="000000"/>
              <w:left w:val="single" w:sz="4" w:space="0" w:color="000000"/>
              <w:bottom w:val="single" w:sz="4" w:space="0" w:color="000000"/>
              <w:right w:val="single" w:sz="4" w:space="0" w:color="000000"/>
            </w:tcBorders>
            <w:vAlign w:val="center"/>
          </w:tcPr>
          <w:p w14:paraId="746E282C" w14:textId="1771759F" w:rsidR="008A7C36" w:rsidRPr="0027624F" w:rsidRDefault="008A7C36" w:rsidP="008A7C36">
            <w:pPr>
              <w:suppressAutoHyphens w:val="0"/>
              <w:autoSpaceDE w:val="0"/>
              <w:jc w:val="center"/>
              <w:rPr>
                <w:sz w:val="22"/>
                <w:szCs w:val="22"/>
              </w:rPr>
            </w:pPr>
            <w:r>
              <w:rPr>
                <w:sz w:val="22"/>
                <w:szCs w:val="22"/>
              </w:rPr>
              <w:t>5</w:t>
            </w:r>
          </w:p>
        </w:tc>
      </w:tr>
      <w:tr w:rsidR="008A7C36" w:rsidRPr="0027624F" w14:paraId="51DAFD01" w14:textId="77777777" w:rsidTr="008A7C36">
        <w:tc>
          <w:tcPr>
            <w:tcW w:w="3083" w:type="dxa"/>
            <w:tcBorders>
              <w:top w:val="single" w:sz="4" w:space="0" w:color="000000"/>
              <w:left w:val="single" w:sz="4" w:space="0" w:color="000000"/>
              <w:bottom w:val="single" w:sz="4" w:space="0" w:color="000000"/>
              <w:right w:val="nil"/>
            </w:tcBorders>
            <w:vAlign w:val="center"/>
            <w:hideMark/>
          </w:tcPr>
          <w:p w14:paraId="6FCA82FA" w14:textId="77777777" w:rsidR="008A7C36" w:rsidRPr="0027624F" w:rsidRDefault="008A7C36" w:rsidP="008A7C36">
            <w:pPr>
              <w:numPr>
                <w:ilvl w:val="0"/>
                <w:numId w:val="47"/>
              </w:numPr>
              <w:tabs>
                <w:tab w:val="left" w:pos="0"/>
                <w:tab w:val="left" w:pos="284"/>
              </w:tabs>
              <w:suppressAutoHyphens w:val="0"/>
              <w:autoSpaceDE w:val="0"/>
              <w:ind w:left="289" w:hanging="284"/>
              <w:rPr>
                <w:sz w:val="22"/>
                <w:szCs w:val="22"/>
              </w:rPr>
            </w:pPr>
            <w:r w:rsidRPr="0027624F">
              <w:rPr>
                <w:sz w:val="22"/>
                <w:szCs w:val="22"/>
              </w:rPr>
              <w:t>Przetwórstwo przemysłowe  i budownictwo</w:t>
            </w:r>
          </w:p>
        </w:tc>
        <w:tc>
          <w:tcPr>
            <w:tcW w:w="1223" w:type="dxa"/>
            <w:tcBorders>
              <w:top w:val="single" w:sz="4" w:space="0" w:color="000000"/>
              <w:left w:val="single" w:sz="4" w:space="0" w:color="000000"/>
              <w:bottom w:val="single" w:sz="4" w:space="0" w:color="000000"/>
              <w:right w:val="nil"/>
            </w:tcBorders>
            <w:vAlign w:val="center"/>
          </w:tcPr>
          <w:p w14:paraId="470FAC74" w14:textId="6A102AF2" w:rsidR="008A7C36" w:rsidRPr="0027624F" w:rsidRDefault="008A7C36" w:rsidP="008A7C36">
            <w:pPr>
              <w:suppressAutoHyphens w:val="0"/>
              <w:autoSpaceDE w:val="0"/>
              <w:jc w:val="center"/>
              <w:rPr>
                <w:sz w:val="22"/>
                <w:szCs w:val="22"/>
              </w:rPr>
            </w:pPr>
            <w:r>
              <w:rPr>
                <w:sz w:val="22"/>
                <w:szCs w:val="22"/>
              </w:rPr>
              <w:t>1889</w:t>
            </w:r>
          </w:p>
        </w:tc>
        <w:tc>
          <w:tcPr>
            <w:tcW w:w="1260" w:type="dxa"/>
            <w:tcBorders>
              <w:top w:val="single" w:sz="4" w:space="0" w:color="000000"/>
              <w:left w:val="single" w:sz="4" w:space="0" w:color="000000"/>
              <w:bottom w:val="single" w:sz="4" w:space="0" w:color="000000"/>
              <w:right w:val="nil"/>
            </w:tcBorders>
            <w:vAlign w:val="center"/>
          </w:tcPr>
          <w:p w14:paraId="3F57ACE4" w14:textId="094C8898" w:rsidR="008A7C36" w:rsidRPr="0027624F" w:rsidRDefault="008A7C36" w:rsidP="008A7C36">
            <w:pPr>
              <w:suppressAutoHyphens w:val="0"/>
              <w:autoSpaceDE w:val="0"/>
              <w:jc w:val="center"/>
              <w:rPr>
                <w:sz w:val="22"/>
                <w:szCs w:val="22"/>
              </w:rPr>
            </w:pPr>
            <w:r>
              <w:rPr>
                <w:sz w:val="22"/>
                <w:szCs w:val="22"/>
              </w:rPr>
              <w:t>29,0%</w:t>
            </w:r>
          </w:p>
        </w:tc>
        <w:tc>
          <w:tcPr>
            <w:tcW w:w="1136" w:type="dxa"/>
            <w:tcBorders>
              <w:top w:val="single" w:sz="4" w:space="0" w:color="000000"/>
              <w:left w:val="single" w:sz="4" w:space="0" w:color="000000"/>
              <w:bottom w:val="single" w:sz="4" w:space="0" w:color="000000"/>
              <w:right w:val="nil"/>
            </w:tcBorders>
            <w:vAlign w:val="center"/>
          </w:tcPr>
          <w:p w14:paraId="21907CFF" w14:textId="36379FBD" w:rsidR="008A7C36" w:rsidRPr="0027624F" w:rsidRDefault="008A7C36" w:rsidP="008A7C36">
            <w:pPr>
              <w:suppressAutoHyphens w:val="0"/>
              <w:autoSpaceDE w:val="0"/>
              <w:jc w:val="center"/>
              <w:rPr>
                <w:sz w:val="22"/>
                <w:szCs w:val="22"/>
              </w:rPr>
            </w:pPr>
            <w:r>
              <w:rPr>
                <w:sz w:val="22"/>
                <w:szCs w:val="22"/>
              </w:rPr>
              <w:t>2019</w:t>
            </w:r>
          </w:p>
        </w:tc>
        <w:tc>
          <w:tcPr>
            <w:tcW w:w="1263" w:type="dxa"/>
            <w:tcBorders>
              <w:top w:val="single" w:sz="4" w:space="0" w:color="000000"/>
              <w:left w:val="single" w:sz="4" w:space="0" w:color="000000"/>
              <w:bottom w:val="single" w:sz="4" w:space="0" w:color="000000"/>
              <w:right w:val="nil"/>
            </w:tcBorders>
            <w:vAlign w:val="center"/>
          </w:tcPr>
          <w:p w14:paraId="3F181821" w14:textId="20C5B120" w:rsidR="008A7C36" w:rsidRPr="0027624F" w:rsidRDefault="008A7C36" w:rsidP="008A7C36">
            <w:pPr>
              <w:suppressAutoHyphens w:val="0"/>
              <w:autoSpaceDE w:val="0"/>
              <w:jc w:val="center"/>
              <w:rPr>
                <w:sz w:val="22"/>
                <w:szCs w:val="22"/>
              </w:rPr>
            </w:pPr>
            <w:r>
              <w:rPr>
                <w:sz w:val="22"/>
                <w:szCs w:val="22"/>
              </w:rPr>
              <w:t>29,9%</w:t>
            </w:r>
          </w:p>
        </w:tc>
        <w:tc>
          <w:tcPr>
            <w:tcW w:w="1107" w:type="dxa"/>
            <w:tcBorders>
              <w:top w:val="single" w:sz="4" w:space="0" w:color="000000"/>
              <w:left w:val="single" w:sz="4" w:space="0" w:color="000000"/>
              <w:bottom w:val="single" w:sz="4" w:space="0" w:color="000000"/>
              <w:right w:val="single" w:sz="4" w:space="0" w:color="000000"/>
            </w:tcBorders>
            <w:vAlign w:val="center"/>
          </w:tcPr>
          <w:p w14:paraId="1A628D7F" w14:textId="54298A5B" w:rsidR="008A7C36" w:rsidRPr="0027624F" w:rsidRDefault="008A7C36" w:rsidP="008A7C36">
            <w:pPr>
              <w:suppressAutoHyphens w:val="0"/>
              <w:autoSpaceDE w:val="0"/>
              <w:jc w:val="center"/>
              <w:rPr>
                <w:sz w:val="22"/>
                <w:szCs w:val="22"/>
              </w:rPr>
            </w:pPr>
            <w:r>
              <w:rPr>
                <w:sz w:val="22"/>
                <w:szCs w:val="22"/>
              </w:rPr>
              <w:t>130</w:t>
            </w:r>
          </w:p>
        </w:tc>
      </w:tr>
      <w:tr w:rsidR="008A7C36" w:rsidRPr="0027624F" w14:paraId="6CBE58AB" w14:textId="77777777" w:rsidTr="008A7C36">
        <w:tc>
          <w:tcPr>
            <w:tcW w:w="3083" w:type="dxa"/>
            <w:tcBorders>
              <w:top w:val="single" w:sz="4" w:space="0" w:color="000000"/>
              <w:left w:val="single" w:sz="4" w:space="0" w:color="000000"/>
              <w:bottom w:val="single" w:sz="4" w:space="0" w:color="000000"/>
              <w:right w:val="nil"/>
            </w:tcBorders>
            <w:vAlign w:val="center"/>
            <w:hideMark/>
          </w:tcPr>
          <w:p w14:paraId="5928EE39" w14:textId="77777777" w:rsidR="008A7C36" w:rsidRPr="0027624F" w:rsidRDefault="008A7C36" w:rsidP="008A7C36">
            <w:pPr>
              <w:numPr>
                <w:ilvl w:val="0"/>
                <w:numId w:val="47"/>
              </w:numPr>
              <w:tabs>
                <w:tab w:val="left" w:pos="284"/>
              </w:tabs>
              <w:suppressAutoHyphens w:val="0"/>
              <w:autoSpaceDE w:val="0"/>
              <w:ind w:left="289" w:hanging="284"/>
              <w:rPr>
                <w:sz w:val="22"/>
                <w:szCs w:val="22"/>
              </w:rPr>
            </w:pPr>
            <w:r w:rsidRPr="0027624F">
              <w:rPr>
                <w:sz w:val="22"/>
                <w:szCs w:val="22"/>
              </w:rPr>
              <w:t>Pozostała działalność</w:t>
            </w:r>
          </w:p>
        </w:tc>
        <w:tc>
          <w:tcPr>
            <w:tcW w:w="1223" w:type="dxa"/>
            <w:tcBorders>
              <w:top w:val="single" w:sz="4" w:space="0" w:color="000000"/>
              <w:left w:val="single" w:sz="4" w:space="0" w:color="000000"/>
              <w:bottom w:val="single" w:sz="4" w:space="0" w:color="000000"/>
              <w:right w:val="nil"/>
            </w:tcBorders>
            <w:vAlign w:val="center"/>
          </w:tcPr>
          <w:p w14:paraId="1247D8E7" w14:textId="17A33FEC" w:rsidR="008A7C36" w:rsidRPr="0027624F" w:rsidRDefault="008A7C36" w:rsidP="008A7C36">
            <w:pPr>
              <w:suppressAutoHyphens w:val="0"/>
              <w:autoSpaceDE w:val="0"/>
              <w:jc w:val="center"/>
              <w:rPr>
                <w:sz w:val="22"/>
                <w:szCs w:val="22"/>
              </w:rPr>
            </w:pPr>
            <w:r>
              <w:rPr>
                <w:sz w:val="22"/>
                <w:szCs w:val="22"/>
              </w:rPr>
              <w:t>4368</w:t>
            </w:r>
          </w:p>
        </w:tc>
        <w:tc>
          <w:tcPr>
            <w:tcW w:w="1260" w:type="dxa"/>
            <w:tcBorders>
              <w:top w:val="single" w:sz="4" w:space="0" w:color="000000"/>
              <w:left w:val="single" w:sz="4" w:space="0" w:color="000000"/>
              <w:bottom w:val="single" w:sz="4" w:space="0" w:color="000000"/>
              <w:right w:val="nil"/>
            </w:tcBorders>
            <w:vAlign w:val="center"/>
          </w:tcPr>
          <w:p w14:paraId="6958C160" w14:textId="6CD8007F" w:rsidR="008A7C36" w:rsidRPr="0027624F" w:rsidRDefault="008A7C36" w:rsidP="008A7C36">
            <w:pPr>
              <w:suppressAutoHyphens w:val="0"/>
              <w:autoSpaceDE w:val="0"/>
              <w:jc w:val="center"/>
              <w:rPr>
                <w:sz w:val="22"/>
                <w:szCs w:val="22"/>
              </w:rPr>
            </w:pPr>
            <w:r>
              <w:rPr>
                <w:sz w:val="22"/>
                <w:szCs w:val="22"/>
              </w:rPr>
              <w:t>67,0%</w:t>
            </w:r>
          </w:p>
        </w:tc>
        <w:tc>
          <w:tcPr>
            <w:tcW w:w="1136" w:type="dxa"/>
            <w:tcBorders>
              <w:top w:val="single" w:sz="4" w:space="0" w:color="000000"/>
              <w:left w:val="single" w:sz="4" w:space="0" w:color="000000"/>
              <w:bottom w:val="single" w:sz="4" w:space="0" w:color="000000"/>
              <w:right w:val="nil"/>
            </w:tcBorders>
            <w:vAlign w:val="center"/>
          </w:tcPr>
          <w:p w14:paraId="0CFF6734" w14:textId="25C1D0BC" w:rsidR="008A7C36" w:rsidRPr="0027624F" w:rsidRDefault="008A7C36" w:rsidP="008A7C36">
            <w:pPr>
              <w:suppressAutoHyphens w:val="0"/>
              <w:autoSpaceDE w:val="0"/>
              <w:jc w:val="center"/>
              <w:rPr>
                <w:sz w:val="22"/>
                <w:szCs w:val="22"/>
              </w:rPr>
            </w:pPr>
            <w:r>
              <w:rPr>
                <w:sz w:val="22"/>
                <w:szCs w:val="22"/>
              </w:rPr>
              <w:t>4466</w:t>
            </w:r>
          </w:p>
        </w:tc>
        <w:tc>
          <w:tcPr>
            <w:tcW w:w="1263" w:type="dxa"/>
            <w:tcBorders>
              <w:top w:val="single" w:sz="4" w:space="0" w:color="000000"/>
              <w:left w:val="single" w:sz="4" w:space="0" w:color="000000"/>
              <w:bottom w:val="single" w:sz="4" w:space="0" w:color="000000"/>
              <w:right w:val="nil"/>
            </w:tcBorders>
            <w:vAlign w:val="center"/>
          </w:tcPr>
          <w:p w14:paraId="3D26FBE0" w14:textId="3E7212CC" w:rsidR="008A7C36" w:rsidRPr="0027624F" w:rsidRDefault="008A7C36" w:rsidP="008A7C36">
            <w:pPr>
              <w:suppressAutoHyphens w:val="0"/>
              <w:autoSpaceDE w:val="0"/>
              <w:jc w:val="center"/>
              <w:rPr>
                <w:sz w:val="22"/>
                <w:szCs w:val="22"/>
              </w:rPr>
            </w:pPr>
            <w:r>
              <w:rPr>
                <w:sz w:val="22"/>
                <w:szCs w:val="22"/>
              </w:rPr>
              <w:t>66,2%</w:t>
            </w:r>
          </w:p>
        </w:tc>
        <w:tc>
          <w:tcPr>
            <w:tcW w:w="1107" w:type="dxa"/>
            <w:tcBorders>
              <w:top w:val="single" w:sz="4" w:space="0" w:color="000000"/>
              <w:left w:val="single" w:sz="4" w:space="0" w:color="000000"/>
              <w:bottom w:val="single" w:sz="4" w:space="0" w:color="000000"/>
              <w:right w:val="single" w:sz="4" w:space="0" w:color="000000"/>
            </w:tcBorders>
            <w:vAlign w:val="center"/>
          </w:tcPr>
          <w:p w14:paraId="1B998CE1" w14:textId="1B78A3E8" w:rsidR="008A7C36" w:rsidRPr="0027624F" w:rsidRDefault="008A7C36" w:rsidP="008A7C36">
            <w:pPr>
              <w:suppressAutoHyphens w:val="0"/>
              <w:autoSpaceDE w:val="0"/>
              <w:jc w:val="center"/>
              <w:rPr>
                <w:sz w:val="22"/>
                <w:szCs w:val="22"/>
              </w:rPr>
            </w:pPr>
            <w:r>
              <w:rPr>
                <w:sz w:val="22"/>
                <w:szCs w:val="22"/>
              </w:rPr>
              <w:t>98</w:t>
            </w:r>
          </w:p>
        </w:tc>
      </w:tr>
      <w:tr w:rsidR="002F1810" w:rsidRPr="0027624F" w14:paraId="01B0A3E9" w14:textId="77777777" w:rsidTr="008A7C36">
        <w:tc>
          <w:tcPr>
            <w:tcW w:w="3083" w:type="dxa"/>
            <w:tcBorders>
              <w:top w:val="single" w:sz="4" w:space="0" w:color="000000"/>
              <w:left w:val="single" w:sz="4" w:space="0" w:color="000000"/>
              <w:bottom w:val="single" w:sz="4" w:space="0" w:color="000000"/>
              <w:right w:val="nil"/>
            </w:tcBorders>
            <w:vAlign w:val="center"/>
            <w:hideMark/>
          </w:tcPr>
          <w:p w14:paraId="5D5C9C85" w14:textId="77777777" w:rsidR="002F1810" w:rsidRPr="0027624F" w:rsidRDefault="002F1810" w:rsidP="002F1810">
            <w:pPr>
              <w:suppressAutoHyphens w:val="0"/>
              <w:autoSpaceDE w:val="0"/>
              <w:jc w:val="center"/>
              <w:rPr>
                <w:b/>
                <w:sz w:val="22"/>
                <w:szCs w:val="22"/>
              </w:rPr>
            </w:pPr>
            <w:r w:rsidRPr="0027624F">
              <w:rPr>
                <w:b/>
                <w:sz w:val="22"/>
                <w:szCs w:val="22"/>
              </w:rPr>
              <w:t>Ogółem</w:t>
            </w:r>
          </w:p>
        </w:tc>
        <w:tc>
          <w:tcPr>
            <w:tcW w:w="1223" w:type="dxa"/>
            <w:tcBorders>
              <w:top w:val="single" w:sz="4" w:space="0" w:color="000000"/>
              <w:left w:val="single" w:sz="4" w:space="0" w:color="000000"/>
              <w:bottom w:val="single" w:sz="4" w:space="0" w:color="000000"/>
              <w:right w:val="nil"/>
            </w:tcBorders>
            <w:vAlign w:val="center"/>
            <w:hideMark/>
          </w:tcPr>
          <w:p w14:paraId="44ED72A8" w14:textId="0EC86434" w:rsidR="002F1810" w:rsidRPr="0027624F" w:rsidRDefault="002F1810" w:rsidP="002F1810">
            <w:pPr>
              <w:suppressAutoHyphens w:val="0"/>
              <w:autoSpaceDE w:val="0"/>
              <w:jc w:val="center"/>
              <w:rPr>
                <w:b/>
                <w:sz w:val="22"/>
                <w:szCs w:val="22"/>
              </w:rPr>
            </w:pPr>
            <w:r w:rsidRPr="0027624F">
              <w:rPr>
                <w:b/>
                <w:sz w:val="22"/>
                <w:szCs w:val="22"/>
              </w:rPr>
              <w:t>6</w:t>
            </w:r>
            <w:r w:rsidR="00AA508F">
              <w:rPr>
                <w:b/>
                <w:sz w:val="22"/>
                <w:szCs w:val="22"/>
              </w:rPr>
              <w:t>517</w:t>
            </w:r>
          </w:p>
        </w:tc>
        <w:tc>
          <w:tcPr>
            <w:tcW w:w="1260" w:type="dxa"/>
            <w:tcBorders>
              <w:top w:val="single" w:sz="4" w:space="0" w:color="000000"/>
              <w:left w:val="single" w:sz="4" w:space="0" w:color="000000"/>
              <w:bottom w:val="single" w:sz="4" w:space="0" w:color="000000"/>
              <w:right w:val="nil"/>
            </w:tcBorders>
            <w:vAlign w:val="center"/>
            <w:hideMark/>
          </w:tcPr>
          <w:p w14:paraId="645476CA" w14:textId="77777777" w:rsidR="002F1810" w:rsidRPr="0027624F" w:rsidRDefault="002F1810" w:rsidP="002F1810">
            <w:pPr>
              <w:suppressAutoHyphens w:val="0"/>
              <w:autoSpaceDE w:val="0"/>
              <w:jc w:val="center"/>
              <w:rPr>
                <w:b/>
                <w:sz w:val="22"/>
                <w:szCs w:val="22"/>
              </w:rPr>
            </w:pPr>
            <w:r w:rsidRPr="0027624F">
              <w:rPr>
                <w:b/>
                <w:sz w:val="22"/>
                <w:szCs w:val="22"/>
              </w:rPr>
              <w:t>100,0%</w:t>
            </w:r>
          </w:p>
        </w:tc>
        <w:tc>
          <w:tcPr>
            <w:tcW w:w="1136" w:type="dxa"/>
            <w:tcBorders>
              <w:top w:val="single" w:sz="4" w:space="0" w:color="000000"/>
              <w:left w:val="single" w:sz="4" w:space="0" w:color="000000"/>
              <w:bottom w:val="single" w:sz="4" w:space="0" w:color="000000"/>
              <w:right w:val="nil"/>
            </w:tcBorders>
            <w:vAlign w:val="center"/>
          </w:tcPr>
          <w:p w14:paraId="175E0278" w14:textId="13A19118" w:rsidR="002F1810" w:rsidRPr="0027624F" w:rsidRDefault="002F1810" w:rsidP="002F1810">
            <w:pPr>
              <w:suppressAutoHyphens w:val="0"/>
              <w:autoSpaceDE w:val="0"/>
              <w:jc w:val="center"/>
              <w:rPr>
                <w:b/>
                <w:sz w:val="22"/>
                <w:szCs w:val="22"/>
              </w:rPr>
            </w:pPr>
            <w:r>
              <w:rPr>
                <w:b/>
                <w:sz w:val="22"/>
                <w:szCs w:val="22"/>
              </w:rPr>
              <w:t>6</w:t>
            </w:r>
            <w:r w:rsidR="008A7C36">
              <w:rPr>
                <w:b/>
                <w:sz w:val="22"/>
                <w:szCs w:val="22"/>
              </w:rPr>
              <w:t>750</w:t>
            </w:r>
          </w:p>
        </w:tc>
        <w:tc>
          <w:tcPr>
            <w:tcW w:w="1263" w:type="dxa"/>
            <w:tcBorders>
              <w:top w:val="single" w:sz="4" w:space="0" w:color="000000"/>
              <w:left w:val="single" w:sz="4" w:space="0" w:color="000000"/>
              <w:bottom w:val="single" w:sz="4" w:space="0" w:color="000000"/>
              <w:right w:val="nil"/>
            </w:tcBorders>
            <w:vAlign w:val="center"/>
          </w:tcPr>
          <w:p w14:paraId="0C917C54" w14:textId="77777777" w:rsidR="002F1810" w:rsidRPr="0027624F" w:rsidRDefault="002F1810" w:rsidP="002F1810">
            <w:pPr>
              <w:suppressAutoHyphens w:val="0"/>
              <w:autoSpaceDE w:val="0"/>
              <w:jc w:val="center"/>
              <w:rPr>
                <w:b/>
                <w:sz w:val="22"/>
                <w:szCs w:val="22"/>
              </w:rPr>
            </w:pPr>
            <w:r>
              <w:rPr>
                <w:b/>
                <w:sz w:val="22"/>
                <w:szCs w:val="22"/>
              </w:rPr>
              <w:t>100,0%</w:t>
            </w:r>
          </w:p>
        </w:tc>
        <w:tc>
          <w:tcPr>
            <w:tcW w:w="1107" w:type="dxa"/>
            <w:tcBorders>
              <w:top w:val="single" w:sz="4" w:space="0" w:color="000000"/>
              <w:left w:val="single" w:sz="4" w:space="0" w:color="000000"/>
              <w:bottom w:val="single" w:sz="4" w:space="0" w:color="000000"/>
              <w:right w:val="single" w:sz="4" w:space="0" w:color="000000"/>
            </w:tcBorders>
            <w:vAlign w:val="center"/>
          </w:tcPr>
          <w:p w14:paraId="445B67F9" w14:textId="345AC023" w:rsidR="002F1810" w:rsidRPr="0027624F" w:rsidRDefault="008A7C36" w:rsidP="002F1810">
            <w:pPr>
              <w:suppressAutoHyphens w:val="0"/>
              <w:autoSpaceDE w:val="0"/>
              <w:jc w:val="center"/>
              <w:rPr>
                <w:sz w:val="22"/>
                <w:szCs w:val="22"/>
              </w:rPr>
            </w:pPr>
            <w:r>
              <w:rPr>
                <w:sz w:val="22"/>
                <w:szCs w:val="22"/>
              </w:rPr>
              <w:t>233</w:t>
            </w:r>
          </w:p>
        </w:tc>
      </w:tr>
    </w:tbl>
    <w:p w14:paraId="708CDD0F" w14:textId="51A48168" w:rsidR="00072401" w:rsidRPr="00781BAA" w:rsidRDefault="00072401" w:rsidP="00072401">
      <w:pPr>
        <w:suppressAutoHyphens w:val="0"/>
        <w:autoSpaceDE w:val="0"/>
        <w:spacing w:after="120"/>
      </w:pPr>
      <w:r w:rsidRPr="00781BAA">
        <w:rPr>
          <w:i/>
        </w:rPr>
        <w:t>Źródło strona internetowa www.stat.g</w:t>
      </w:r>
      <w:r w:rsidR="002421DF">
        <w:rPr>
          <w:i/>
        </w:rPr>
        <w:t xml:space="preserve">ov.pl/publikacje/ stan z dnia </w:t>
      </w:r>
      <w:r w:rsidR="00D250AC">
        <w:rPr>
          <w:i/>
        </w:rPr>
        <w:t>28.04</w:t>
      </w:r>
      <w:r w:rsidR="00DD1CE1">
        <w:rPr>
          <w:i/>
        </w:rPr>
        <w:t>.20</w:t>
      </w:r>
      <w:r w:rsidR="00D250AC">
        <w:rPr>
          <w:i/>
        </w:rPr>
        <w:t>20</w:t>
      </w:r>
      <w:r w:rsidRPr="00781BAA">
        <w:rPr>
          <w:i/>
        </w:rPr>
        <w:t>r.</w:t>
      </w:r>
    </w:p>
    <w:p w14:paraId="67098A3A" w14:textId="77777777" w:rsidR="00C75160" w:rsidRDefault="00C75160" w:rsidP="00C75160">
      <w:pPr>
        <w:spacing w:after="120"/>
        <w:jc w:val="both"/>
        <w:rPr>
          <w:sz w:val="22"/>
          <w:szCs w:val="22"/>
          <w:lang w:eastAsia="ar-SA"/>
        </w:rPr>
      </w:pPr>
    </w:p>
    <w:p w14:paraId="7408B4B3" w14:textId="770F4EE7" w:rsidR="00833F6A" w:rsidRDefault="00055F20" w:rsidP="00C75160">
      <w:pPr>
        <w:spacing w:after="120"/>
        <w:jc w:val="both"/>
        <w:rPr>
          <w:sz w:val="22"/>
          <w:szCs w:val="22"/>
          <w:lang w:eastAsia="ar-SA"/>
        </w:rPr>
      </w:pPr>
      <w:r>
        <w:rPr>
          <w:sz w:val="22"/>
          <w:szCs w:val="22"/>
          <w:lang w:eastAsia="ar-SA"/>
        </w:rPr>
        <w:t>Na koniec 2018</w:t>
      </w:r>
      <w:r w:rsidR="00072401" w:rsidRPr="0027624F">
        <w:rPr>
          <w:sz w:val="22"/>
          <w:szCs w:val="22"/>
          <w:lang w:eastAsia="ar-SA"/>
        </w:rPr>
        <w:t>r. największą ilość podmiotów gospodarcz</w:t>
      </w:r>
      <w:r w:rsidR="00072401">
        <w:rPr>
          <w:sz w:val="22"/>
          <w:szCs w:val="22"/>
          <w:lang w:eastAsia="ar-SA"/>
        </w:rPr>
        <w:t>ych</w:t>
      </w:r>
      <w:r>
        <w:rPr>
          <w:sz w:val="22"/>
          <w:szCs w:val="22"/>
          <w:lang w:eastAsia="ar-SA"/>
        </w:rPr>
        <w:t xml:space="preserve"> skupiał sektor usług – 6</w:t>
      </w:r>
      <w:r w:rsidR="008A7C36">
        <w:rPr>
          <w:sz w:val="22"/>
          <w:szCs w:val="22"/>
          <w:lang w:eastAsia="ar-SA"/>
        </w:rPr>
        <w:t>6,2</w:t>
      </w:r>
      <w:r w:rsidR="00072401" w:rsidRPr="0027624F">
        <w:rPr>
          <w:sz w:val="22"/>
          <w:szCs w:val="22"/>
          <w:lang w:eastAsia="ar-SA"/>
        </w:rPr>
        <w:t>% ogółu podmiotów w powiecie jędrzejowskim. Jednostki prowadzące działalność prz</w:t>
      </w:r>
      <w:r w:rsidR="00C75160">
        <w:rPr>
          <w:sz w:val="22"/>
          <w:szCs w:val="22"/>
          <w:lang w:eastAsia="ar-SA"/>
        </w:rPr>
        <w:t xml:space="preserve">emysłową </w:t>
      </w:r>
      <w:r w:rsidR="0061105E">
        <w:rPr>
          <w:sz w:val="22"/>
          <w:szCs w:val="22"/>
          <w:lang w:eastAsia="ar-SA"/>
        </w:rPr>
        <w:t xml:space="preserve">                             </w:t>
      </w:r>
      <w:r>
        <w:rPr>
          <w:sz w:val="22"/>
          <w:szCs w:val="22"/>
          <w:lang w:eastAsia="ar-SA"/>
        </w:rPr>
        <w:t xml:space="preserve">i budowlaną w liczbie </w:t>
      </w:r>
      <w:r w:rsidR="008A7C36">
        <w:rPr>
          <w:sz w:val="22"/>
          <w:szCs w:val="22"/>
          <w:lang w:eastAsia="ar-SA"/>
        </w:rPr>
        <w:t>2019</w:t>
      </w:r>
      <w:r>
        <w:rPr>
          <w:sz w:val="22"/>
          <w:szCs w:val="22"/>
          <w:lang w:eastAsia="ar-SA"/>
        </w:rPr>
        <w:t xml:space="preserve"> stanowiły 29,</w:t>
      </w:r>
      <w:r w:rsidR="008A7C36">
        <w:rPr>
          <w:sz w:val="22"/>
          <w:szCs w:val="22"/>
          <w:lang w:eastAsia="ar-SA"/>
        </w:rPr>
        <w:t>9</w:t>
      </w:r>
      <w:r w:rsidR="00072401" w:rsidRPr="0027624F">
        <w:rPr>
          <w:sz w:val="22"/>
          <w:szCs w:val="22"/>
          <w:lang w:eastAsia="ar-SA"/>
        </w:rPr>
        <w:t>% ogółu podmiotów. Najmniej podmiotów zlokalizowanych na terenie</w:t>
      </w:r>
      <w:r>
        <w:rPr>
          <w:sz w:val="22"/>
          <w:szCs w:val="22"/>
          <w:lang w:eastAsia="ar-SA"/>
        </w:rPr>
        <w:t xml:space="preserve"> powiatu jędrzejowskiego, bo 26</w:t>
      </w:r>
      <w:r w:rsidR="008A7C36">
        <w:rPr>
          <w:sz w:val="22"/>
          <w:szCs w:val="22"/>
          <w:lang w:eastAsia="ar-SA"/>
        </w:rPr>
        <w:t>5</w:t>
      </w:r>
      <w:r w:rsidR="00072401" w:rsidRPr="0027624F">
        <w:rPr>
          <w:sz w:val="22"/>
          <w:szCs w:val="22"/>
          <w:lang w:eastAsia="ar-SA"/>
        </w:rPr>
        <w:t xml:space="preserve"> (</w:t>
      </w:r>
      <w:r w:rsidR="008A7C36">
        <w:rPr>
          <w:sz w:val="22"/>
          <w:szCs w:val="22"/>
          <w:lang w:eastAsia="ar-SA"/>
        </w:rPr>
        <w:t>3,9</w:t>
      </w:r>
      <w:r w:rsidR="00072401" w:rsidRPr="0027624F">
        <w:rPr>
          <w:sz w:val="22"/>
          <w:szCs w:val="22"/>
          <w:lang w:eastAsia="ar-SA"/>
        </w:rPr>
        <w:t>%) prowadz</w:t>
      </w:r>
      <w:r w:rsidR="00C75160">
        <w:rPr>
          <w:sz w:val="22"/>
          <w:szCs w:val="22"/>
          <w:lang w:eastAsia="ar-SA"/>
        </w:rPr>
        <w:t xml:space="preserve">iło działalność </w:t>
      </w:r>
      <w:r w:rsidR="0061105E">
        <w:rPr>
          <w:sz w:val="22"/>
          <w:szCs w:val="22"/>
          <w:lang w:eastAsia="ar-SA"/>
        </w:rPr>
        <w:t xml:space="preserve">                    </w:t>
      </w:r>
      <w:r w:rsidR="00072401" w:rsidRPr="0027624F">
        <w:rPr>
          <w:sz w:val="22"/>
          <w:szCs w:val="22"/>
          <w:lang w:eastAsia="ar-SA"/>
        </w:rPr>
        <w:t>z zakresu rolnictwa, leśnictwa, łowiectwa i rybactwa.</w:t>
      </w:r>
    </w:p>
    <w:p w14:paraId="604366B1" w14:textId="77777777" w:rsidR="00DB17D1" w:rsidRPr="00C75160" w:rsidRDefault="00DB17D1" w:rsidP="00C75160">
      <w:pPr>
        <w:spacing w:after="120"/>
        <w:jc w:val="both"/>
        <w:rPr>
          <w:sz w:val="22"/>
          <w:szCs w:val="22"/>
          <w:lang w:eastAsia="ar-SA"/>
        </w:rPr>
      </w:pPr>
    </w:p>
    <w:bookmarkEnd w:id="3"/>
    <w:p w14:paraId="0D092ADF" w14:textId="77777777" w:rsidR="0027624F" w:rsidRPr="0027624F" w:rsidRDefault="0027624F" w:rsidP="0027624F">
      <w:pPr>
        <w:suppressAutoHyphens w:val="0"/>
        <w:autoSpaceDE w:val="0"/>
        <w:jc w:val="center"/>
        <w:rPr>
          <w:b/>
          <w:sz w:val="22"/>
          <w:szCs w:val="22"/>
        </w:rPr>
      </w:pPr>
      <w:r w:rsidRPr="0027624F">
        <w:rPr>
          <w:b/>
          <w:sz w:val="22"/>
          <w:szCs w:val="22"/>
        </w:rPr>
        <w:lastRenderedPageBreak/>
        <w:t>Podmioty gospodarcze powiatu jędrzejowskiego wg zakresu przedmiotowego działalności</w:t>
      </w:r>
    </w:p>
    <w:p w14:paraId="33BE5998" w14:textId="2762A71E" w:rsidR="0027624F" w:rsidRDefault="00EA46DF" w:rsidP="0027624F">
      <w:pPr>
        <w:suppressAutoHyphens w:val="0"/>
        <w:autoSpaceDE w:val="0"/>
        <w:spacing w:after="120"/>
        <w:jc w:val="center"/>
        <w:rPr>
          <w:b/>
          <w:sz w:val="22"/>
          <w:szCs w:val="22"/>
        </w:rPr>
      </w:pPr>
      <w:r>
        <w:rPr>
          <w:b/>
          <w:sz w:val="22"/>
          <w:szCs w:val="22"/>
        </w:rPr>
        <w:t xml:space="preserve"> – stan na koniec 201</w:t>
      </w:r>
      <w:r w:rsidR="008A7C36">
        <w:rPr>
          <w:b/>
          <w:sz w:val="22"/>
          <w:szCs w:val="22"/>
        </w:rPr>
        <w:t>9</w:t>
      </w:r>
      <w:r w:rsidR="0027624F" w:rsidRPr="0027624F">
        <w:rPr>
          <w:b/>
          <w:sz w:val="22"/>
          <w:szCs w:val="22"/>
        </w:rPr>
        <w:t>r.</w:t>
      </w:r>
    </w:p>
    <w:p w14:paraId="287FF8FB" w14:textId="77777777" w:rsidR="002818DF" w:rsidRPr="0027624F" w:rsidRDefault="002818DF" w:rsidP="0027624F">
      <w:pPr>
        <w:suppressAutoHyphens w:val="0"/>
        <w:autoSpaceDE w:val="0"/>
        <w:spacing w:after="120"/>
        <w:jc w:val="center"/>
        <w:rPr>
          <w:sz w:val="22"/>
          <w:szCs w:val="22"/>
        </w:rPr>
      </w:pPr>
      <w:r>
        <w:rPr>
          <w:noProof/>
          <w:sz w:val="22"/>
          <w:szCs w:val="22"/>
        </w:rPr>
        <w:drawing>
          <wp:inline distT="0" distB="0" distL="0" distR="0" wp14:anchorId="47B689F4" wp14:editId="3AA74B7A">
            <wp:extent cx="5486400" cy="3200400"/>
            <wp:effectExtent l="0" t="0" r="0" b="0"/>
            <wp:docPr id="6" name="Wykres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07F8A14" w14:textId="77777777" w:rsidR="0027624F" w:rsidRPr="0027624F" w:rsidRDefault="0027624F" w:rsidP="00833F6A">
      <w:pPr>
        <w:rPr>
          <w:color w:val="00B050"/>
          <w:sz w:val="22"/>
          <w:szCs w:val="22"/>
          <w:lang w:eastAsia="ar-SA"/>
        </w:rPr>
      </w:pPr>
      <w:bookmarkStart w:id="4" w:name="_MON_1522731214"/>
      <w:bookmarkEnd w:id="4"/>
    </w:p>
    <w:p w14:paraId="47E0F363" w14:textId="77777777" w:rsidR="0027624F" w:rsidRPr="0027624F" w:rsidRDefault="0027624F" w:rsidP="0027624F">
      <w:pPr>
        <w:spacing w:after="120"/>
        <w:rPr>
          <w:i/>
          <w:lang w:eastAsia="ar-SA"/>
        </w:rPr>
      </w:pPr>
      <w:r w:rsidRPr="0027624F">
        <w:rPr>
          <w:color w:val="00B050"/>
          <w:lang w:eastAsia="ar-SA"/>
        </w:rPr>
        <w:t xml:space="preserve">     </w:t>
      </w:r>
      <w:r w:rsidRPr="0027624F">
        <w:rPr>
          <w:i/>
          <w:lang w:eastAsia="ar-SA"/>
        </w:rPr>
        <w:t>Źródło: opracowanie własne na podstawie danych z tabeli 3</w:t>
      </w:r>
    </w:p>
    <w:p w14:paraId="60AD0955" w14:textId="2811F489" w:rsidR="006731C6" w:rsidRPr="0027624F" w:rsidRDefault="0027624F" w:rsidP="0027624F">
      <w:pPr>
        <w:spacing w:after="120"/>
        <w:jc w:val="both"/>
        <w:rPr>
          <w:sz w:val="22"/>
          <w:szCs w:val="22"/>
          <w:lang w:eastAsia="ar-SA"/>
        </w:rPr>
      </w:pPr>
      <w:r w:rsidRPr="0027624F">
        <w:rPr>
          <w:color w:val="00B050"/>
          <w:sz w:val="22"/>
          <w:szCs w:val="22"/>
          <w:lang w:eastAsia="ar-SA"/>
        </w:rPr>
        <w:tab/>
      </w:r>
      <w:bookmarkStart w:id="5" w:name="_Hlk481043762"/>
      <w:r w:rsidRPr="0027624F">
        <w:rPr>
          <w:sz w:val="22"/>
          <w:szCs w:val="22"/>
          <w:lang w:eastAsia="ar-SA"/>
        </w:rPr>
        <w:t>Podmioty gospodarcze zlokalizowane</w:t>
      </w:r>
      <w:r w:rsidR="0037518F">
        <w:rPr>
          <w:sz w:val="22"/>
          <w:szCs w:val="22"/>
          <w:lang w:eastAsia="ar-SA"/>
        </w:rPr>
        <w:t xml:space="preserve"> na terenie powiatu w końcu 201</w:t>
      </w:r>
      <w:r w:rsidR="00D250AC">
        <w:rPr>
          <w:sz w:val="22"/>
          <w:szCs w:val="22"/>
          <w:lang w:eastAsia="ar-SA"/>
        </w:rPr>
        <w:t>9</w:t>
      </w:r>
      <w:r w:rsidRPr="0027624F">
        <w:rPr>
          <w:sz w:val="22"/>
          <w:szCs w:val="22"/>
          <w:lang w:eastAsia="ar-SA"/>
        </w:rPr>
        <w:t xml:space="preserve"> roku jako podstawowy rodzaj działalności najczęściej deklarowały: prowadzenie handlu i napr</w:t>
      </w:r>
      <w:r w:rsidR="0037518F">
        <w:rPr>
          <w:sz w:val="22"/>
          <w:szCs w:val="22"/>
          <w:lang w:eastAsia="ar-SA"/>
        </w:rPr>
        <w:t>aw pojazdów samochodowych - 16</w:t>
      </w:r>
      <w:r w:rsidR="00D250AC">
        <w:rPr>
          <w:sz w:val="22"/>
          <w:szCs w:val="22"/>
          <w:lang w:eastAsia="ar-SA"/>
        </w:rPr>
        <w:t>42</w:t>
      </w:r>
      <w:r w:rsidR="002A76A4">
        <w:rPr>
          <w:sz w:val="22"/>
          <w:szCs w:val="22"/>
          <w:lang w:eastAsia="ar-SA"/>
        </w:rPr>
        <w:t xml:space="preserve"> podmiot</w:t>
      </w:r>
      <w:r w:rsidR="00D250AC">
        <w:rPr>
          <w:sz w:val="22"/>
          <w:szCs w:val="22"/>
          <w:lang w:eastAsia="ar-SA"/>
        </w:rPr>
        <w:t>y</w:t>
      </w:r>
      <w:r w:rsidR="002A76A4">
        <w:rPr>
          <w:sz w:val="22"/>
          <w:szCs w:val="22"/>
          <w:lang w:eastAsia="ar-SA"/>
        </w:rPr>
        <w:t xml:space="preserve"> (2</w:t>
      </w:r>
      <w:r w:rsidR="00D250AC">
        <w:rPr>
          <w:sz w:val="22"/>
          <w:szCs w:val="22"/>
          <w:lang w:eastAsia="ar-SA"/>
        </w:rPr>
        <w:t>4,3</w:t>
      </w:r>
      <w:r w:rsidRPr="0027624F">
        <w:rPr>
          <w:sz w:val="22"/>
          <w:szCs w:val="22"/>
          <w:lang w:eastAsia="ar-SA"/>
        </w:rPr>
        <w:t>%), a na kolejnych miejsc</w:t>
      </w:r>
      <w:r w:rsidR="0037518F">
        <w:rPr>
          <w:sz w:val="22"/>
          <w:szCs w:val="22"/>
          <w:lang w:eastAsia="ar-SA"/>
        </w:rPr>
        <w:t xml:space="preserve">ach znalazły się: budownictwo </w:t>
      </w:r>
      <w:r w:rsidR="00D250AC">
        <w:rPr>
          <w:sz w:val="22"/>
          <w:szCs w:val="22"/>
          <w:lang w:eastAsia="ar-SA"/>
        </w:rPr>
        <w:t>1039</w:t>
      </w:r>
      <w:r w:rsidR="002A76A4">
        <w:rPr>
          <w:sz w:val="22"/>
          <w:szCs w:val="22"/>
          <w:lang w:eastAsia="ar-SA"/>
        </w:rPr>
        <w:t xml:space="preserve"> podmiot</w:t>
      </w:r>
      <w:r w:rsidR="00D250AC">
        <w:rPr>
          <w:sz w:val="22"/>
          <w:szCs w:val="22"/>
          <w:lang w:eastAsia="ar-SA"/>
        </w:rPr>
        <w:t>ów</w:t>
      </w:r>
      <w:r w:rsidR="002A76A4">
        <w:rPr>
          <w:sz w:val="22"/>
          <w:szCs w:val="22"/>
          <w:lang w:eastAsia="ar-SA"/>
        </w:rPr>
        <w:t xml:space="preserve"> (1</w:t>
      </w:r>
      <w:r w:rsidR="00D250AC">
        <w:rPr>
          <w:sz w:val="22"/>
          <w:szCs w:val="22"/>
          <w:lang w:eastAsia="ar-SA"/>
        </w:rPr>
        <w:t>5,4</w:t>
      </w:r>
      <w:r w:rsidRPr="0027624F">
        <w:rPr>
          <w:sz w:val="22"/>
          <w:szCs w:val="22"/>
          <w:lang w:eastAsia="ar-SA"/>
        </w:rPr>
        <w:t>%)</w:t>
      </w:r>
      <w:r w:rsidR="0037518F">
        <w:rPr>
          <w:sz w:val="22"/>
          <w:szCs w:val="22"/>
          <w:lang w:eastAsia="ar-SA"/>
        </w:rPr>
        <w:t>, przetwórstwo przemysłowe - 8</w:t>
      </w:r>
      <w:r w:rsidR="00D250AC">
        <w:rPr>
          <w:sz w:val="22"/>
          <w:szCs w:val="22"/>
          <w:lang w:eastAsia="ar-SA"/>
        </w:rPr>
        <w:t>59</w:t>
      </w:r>
      <w:r w:rsidR="0037518F">
        <w:rPr>
          <w:sz w:val="22"/>
          <w:szCs w:val="22"/>
          <w:lang w:eastAsia="ar-SA"/>
        </w:rPr>
        <w:t xml:space="preserve"> jednostek</w:t>
      </w:r>
      <w:r w:rsidR="002A76A4">
        <w:rPr>
          <w:sz w:val="22"/>
          <w:szCs w:val="22"/>
          <w:lang w:eastAsia="ar-SA"/>
        </w:rPr>
        <w:t xml:space="preserve"> (12,7</w:t>
      </w:r>
      <w:r w:rsidRPr="0027624F">
        <w:rPr>
          <w:sz w:val="22"/>
          <w:szCs w:val="22"/>
          <w:lang w:eastAsia="ar-SA"/>
        </w:rPr>
        <w:t xml:space="preserve">%), </w:t>
      </w:r>
      <w:r w:rsidR="00D250AC" w:rsidRPr="0027624F">
        <w:rPr>
          <w:sz w:val="22"/>
          <w:szCs w:val="22"/>
          <w:lang w:eastAsia="ar-SA"/>
        </w:rPr>
        <w:t>działalność profesjonalna, naukowa i techniczna</w:t>
      </w:r>
      <w:r w:rsidR="00D250AC">
        <w:rPr>
          <w:sz w:val="22"/>
          <w:szCs w:val="22"/>
          <w:lang w:eastAsia="ar-SA"/>
        </w:rPr>
        <w:t xml:space="preserve"> – 410 podmiotów (6,1</w:t>
      </w:r>
      <w:r w:rsidR="00D250AC" w:rsidRPr="0027624F">
        <w:rPr>
          <w:sz w:val="22"/>
          <w:szCs w:val="22"/>
          <w:lang w:eastAsia="ar-SA"/>
        </w:rPr>
        <w:t>%)</w:t>
      </w:r>
      <w:r w:rsidR="00D250AC">
        <w:rPr>
          <w:sz w:val="22"/>
          <w:szCs w:val="22"/>
          <w:lang w:eastAsia="ar-SA"/>
        </w:rPr>
        <w:t xml:space="preserve">, </w:t>
      </w:r>
      <w:r w:rsidRPr="0027624F">
        <w:rPr>
          <w:sz w:val="22"/>
          <w:szCs w:val="22"/>
          <w:lang w:eastAsia="ar-SA"/>
        </w:rPr>
        <w:t>transport i gos</w:t>
      </w:r>
      <w:r w:rsidR="00B5432B">
        <w:rPr>
          <w:sz w:val="22"/>
          <w:szCs w:val="22"/>
          <w:lang w:eastAsia="ar-SA"/>
        </w:rPr>
        <w:t xml:space="preserve">podarka magazynowa – </w:t>
      </w:r>
      <w:r w:rsidR="00D250AC">
        <w:rPr>
          <w:sz w:val="22"/>
          <w:szCs w:val="22"/>
          <w:lang w:eastAsia="ar-SA"/>
        </w:rPr>
        <w:t>402</w:t>
      </w:r>
      <w:r w:rsidR="002A76A4">
        <w:rPr>
          <w:sz w:val="22"/>
          <w:szCs w:val="22"/>
          <w:lang w:eastAsia="ar-SA"/>
        </w:rPr>
        <w:t xml:space="preserve"> podmiot</w:t>
      </w:r>
      <w:r w:rsidR="00D250AC">
        <w:rPr>
          <w:sz w:val="22"/>
          <w:szCs w:val="22"/>
          <w:lang w:eastAsia="ar-SA"/>
        </w:rPr>
        <w:t>y</w:t>
      </w:r>
      <w:r w:rsidR="002A76A4">
        <w:rPr>
          <w:sz w:val="22"/>
          <w:szCs w:val="22"/>
          <w:lang w:eastAsia="ar-SA"/>
        </w:rPr>
        <w:t xml:space="preserve"> (</w:t>
      </w:r>
      <w:r w:rsidR="00D250AC">
        <w:rPr>
          <w:sz w:val="22"/>
          <w:szCs w:val="22"/>
          <w:lang w:eastAsia="ar-SA"/>
        </w:rPr>
        <w:t>5,9</w:t>
      </w:r>
      <w:r w:rsidRPr="0027624F">
        <w:rPr>
          <w:sz w:val="22"/>
          <w:szCs w:val="22"/>
          <w:lang w:eastAsia="ar-SA"/>
        </w:rPr>
        <w:t xml:space="preserve">%) </w:t>
      </w:r>
    </w:p>
    <w:bookmarkEnd w:id="5"/>
    <w:p w14:paraId="694BF63E" w14:textId="5B6C3598" w:rsidR="007164A7" w:rsidRPr="00524EAC" w:rsidRDefault="00D37077" w:rsidP="00524EAC">
      <w:pPr>
        <w:keepNext/>
        <w:spacing w:after="120"/>
        <w:jc w:val="both"/>
        <w:outlineLvl w:val="0"/>
        <w:rPr>
          <w:b/>
          <w:sz w:val="22"/>
          <w:szCs w:val="22"/>
        </w:rPr>
      </w:pPr>
      <w:r>
        <w:rPr>
          <w:b/>
          <w:sz w:val="22"/>
          <w:szCs w:val="22"/>
        </w:rPr>
        <w:t xml:space="preserve">1.3 </w:t>
      </w:r>
      <w:r w:rsidRPr="0027624F">
        <w:rPr>
          <w:b/>
          <w:sz w:val="22"/>
          <w:szCs w:val="22"/>
        </w:rPr>
        <w:t>Poziom</w:t>
      </w:r>
      <w:r w:rsidR="002D70D7">
        <w:rPr>
          <w:b/>
          <w:sz w:val="22"/>
          <w:szCs w:val="22"/>
        </w:rPr>
        <w:t xml:space="preserve"> i struktura</w:t>
      </w:r>
      <w:r w:rsidR="0027624F" w:rsidRPr="0027624F">
        <w:rPr>
          <w:b/>
          <w:sz w:val="22"/>
          <w:szCs w:val="22"/>
        </w:rPr>
        <w:t xml:space="preserve"> </w:t>
      </w:r>
      <w:r w:rsidR="002D70D7">
        <w:rPr>
          <w:b/>
          <w:sz w:val="22"/>
          <w:szCs w:val="22"/>
        </w:rPr>
        <w:t>bezrobocia</w:t>
      </w:r>
    </w:p>
    <w:p w14:paraId="2EB39B3D" w14:textId="2F46A607" w:rsidR="00DB17D1" w:rsidRDefault="00AA38E5" w:rsidP="00AA38E5">
      <w:pPr>
        <w:rPr>
          <w:rFonts w:cstheme="minorHAnsi"/>
          <w:sz w:val="24"/>
          <w:szCs w:val="24"/>
        </w:rPr>
      </w:pPr>
      <w:r w:rsidRPr="00041A13">
        <w:rPr>
          <w:rFonts w:cstheme="minorHAnsi"/>
          <w:sz w:val="24"/>
          <w:szCs w:val="24"/>
        </w:rPr>
        <w:t xml:space="preserve">Liczba </w:t>
      </w:r>
      <w:r w:rsidR="00DB17D1">
        <w:rPr>
          <w:rFonts w:cstheme="minorHAnsi"/>
          <w:sz w:val="24"/>
          <w:szCs w:val="24"/>
        </w:rPr>
        <w:t xml:space="preserve">osób </w:t>
      </w:r>
      <w:r w:rsidRPr="00041A13">
        <w:rPr>
          <w:rFonts w:cstheme="minorHAnsi"/>
          <w:sz w:val="24"/>
          <w:szCs w:val="24"/>
        </w:rPr>
        <w:t>bezrobotnych w powiecie jędrzejowskim według stanu na 30.04.2020r. wyniosła 2662 osoby</w:t>
      </w:r>
      <w:r w:rsidR="00DB17D1">
        <w:rPr>
          <w:rFonts w:cstheme="minorHAnsi"/>
          <w:sz w:val="24"/>
          <w:szCs w:val="24"/>
        </w:rPr>
        <w:t>.</w:t>
      </w:r>
    </w:p>
    <w:p w14:paraId="211240B8" w14:textId="2152EC41" w:rsidR="00DB17D1" w:rsidRPr="00273247" w:rsidRDefault="00DB17D1" w:rsidP="00DB17D1">
      <w:pPr>
        <w:pStyle w:val="Tytu"/>
        <w:jc w:val="both"/>
        <w:rPr>
          <w:b w:val="0"/>
          <w:color w:val="000000" w:themeColor="text1"/>
          <w:sz w:val="22"/>
          <w:szCs w:val="22"/>
        </w:rPr>
      </w:pPr>
      <w:r w:rsidRPr="00273247">
        <w:rPr>
          <w:b w:val="0"/>
          <w:color w:val="000000" w:themeColor="text1"/>
          <w:sz w:val="22"/>
          <w:szCs w:val="22"/>
        </w:rPr>
        <w:t xml:space="preserve">Liczba osób bezrobotnych zarejestrowanych w Powiatowym Urzędzie Pracy w Jędrzejowie </w:t>
      </w:r>
      <w:r w:rsidR="0061105E">
        <w:rPr>
          <w:b w:val="0"/>
          <w:color w:val="000000" w:themeColor="text1"/>
          <w:sz w:val="22"/>
          <w:szCs w:val="22"/>
        </w:rPr>
        <w:br/>
      </w:r>
      <w:r w:rsidRPr="00273247">
        <w:rPr>
          <w:b w:val="0"/>
          <w:color w:val="000000" w:themeColor="text1"/>
          <w:sz w:val="22"/>
          <w:szCs w:val="22"/>
        </w:rPr>
        <w:t>w latach 201</w:t>
      </w:r>
      <w:r>
        <w:rPr>
          <w:b w:val="0"/>
          <w:color w:val="000000" w:themeColor="text1"/>
          <w:sz w:val="22"/>
          <w:szCs w:val="22"/>
        </w:rPr>
        <w:t>8</w:t>
      </w:r>
      <w:r w:rsidRPr="00273247">
        <w:rPr>
          <w:b w:val="0"/>
          <w:color w:val="000000" w:themeColor="text1"/>
          <w:sz w:val="22"/>
          <w:szCs w:val="22"/>
        </w:rPr>
        <w:t>– 2019 wynosiła odpowiednio:</w:t>
      </w:r>
    </w:p>
    <w:p w14:paraId="6557726F" w14:textId="77777777" w:rsidR="00DB17D1" w:rsidRPr="00273247" w:rsidRDefault="00DB17D1" w:rsidP="00DB17D1">
      <w:pPr>
        <w:pStyle w:val="Tekstpodstawowy"/>
        <w:spacing w:line="240" w:lineRule="auto"/>
        <w:ind w:firstLine="708"/>
        <w:rPr>
          <w:rFonts w:ascii="Times New Roman" w:hAnsi="Times New Roman"/>
          <w:color w:val="000000" w:themeColor="text1"/>
          <w:sz w:val="22"/>
          <w:szCs w:val="22"/>
          <w:lang w:val="pl-PL"/>
        </w:rPr>
      </w:pPr>
      <w:r w:rsidRPr="00273247">
        <w:rPr>
          <w:rFonts w:ascii="Times New Roman" w:hAnsi="Times New Roman"/>
          <w:color w:val="000000" w:themeColor="text1"/>
          <w:sz w:val="22"/>
          <w:szCs w:val="22"/>
          <w:lang w:val="pl-PL"/>
        </w:rPr>
        <w:t>31.12.2018r.</w:t>
      </w:r>
      <w:r w:rsidRPr="00273247">
        <w:rPr>
          <w:rFonts w:ascii="Times New Roman" w:hAnsi="Times New Roman"/>
          <w:color w:val="000000" w:themeColor="text1"/>
          <w:sz w:val="22"/>
          <w:szCs w:val="22"/>
          <w:lang w:val="pl-PL"/>
        </w:rPr>
        <w:tab/>
        <w:t>-</w:t>
      </w:r>
      <w:r w:rsidRPr="00273247">
        <w:rPr>
          <w:rFonts w:ascii="Times New Roman" w:hAnsi="Times New Roman"/>
          <w:color w:val="000000" w:themeColor="text1"/>
          <w:sz w:val="22"/>
          <w:szCs w:val="22"/>
          <w:lang w:val="pl-PL"/>
        </w:rPr>
        <w:tab/>
        <w:t>2471 osób</w:t>
      </w:r>
    </w:p>
    <w:p w14:paraId="28BDBAF7" w14:textId="1685B93C" w:rsidR="00DB17D1" w:rsidRDefault="00DB17D1" w:rsidP="00DB17D1">
      <w:pPr>
        <w:pStyle w:val="Tekstpodstawowy"/>
        <w:spacing w:line="240" w:lineRule="auto"/>
        <w:ind w:firstLine="708"/>
        <w:rPr>
          <w:rFonts w:ascii="Times New Roman" w:hAnsi="Times New Roman"/>
          <w:color w:val="000000" w:themeColor="text1"/>
          <w:sz w:val="22"/>
          <w:szCs w:val="22"/>
          <w:lang w:val="pl-PL"/>
        </w:rPr>
      </w:pPr>
      <w:r w:rsidRPr="00273247">
        <w:rPr>
          <w:rFonts w:ascii="Times New Roman" w:hAnsi="Times New Roman"/>
          <w:color w:val="000000" w:themeColor="text1"/>
          <w:sz w:val="22"/>
          <w:szCs w:val="22"/>
          <w:lang w:val="pl-PL"/>
        </w:rPr>
        <w:t>30.04.2019r.</w:t>
      </w:r>
      <w:r w:rsidRPr="00273247">
        <w:rPr>
          <w:rFonts w:ascii="Times New Roman" w:hAnsi="Times New Roman"/>
          <w:color w:val="000000" w:themeColor="text1"/>
          <w:sz w:val="22"/>
          <w:szCs w:val="22"/>
          <w:lang w:val="pl-PL"/>
        </w:rPr>
        <w:tab/>
        <w:t>-</w:t>
      </w:r>
      <w:r w:rsidRPr="00273247">
        <w:rPr>
          <w:rFonts w:ascii="Times New Roman" w:hAnsi="Times New Roman"/>
          <w:color w:val="000000" w:themeColor="text1"/>
          <w:sz w:val="22"/>
          <w:szCs w:val="22"/>
          <w:lang w:val="pl-PL"/>
        </w:rPr>
        <w:tab/>
        <w:t>2558 osób</w:t>
      </w:r>
    </w:p>
    <w:p w14:paraId="2E2C6850" w14:textId="7004DE3D" w:rsidR="00AA38E5" w:rsidRPr="00DB17D1" w:rsidRDefault="00DB17D1" w:rsidP="00DB17D1">
      <w:pPr>
        <w:pStyle w:val="Tekstpodstawowy"/>
        <w:spacing w:line="240" w:lineRule="auto"/>
        <w:ind w:firstLine="708"/>
        <w:rPr>
          <w:rFonts w:ascii="Times New Roman" w:hAnsi="Times New Roman"/>
          <w:color w:val="000000" w:themeColor="text1"/>
          <w:sz w:val="22"/>
          <w:szCs w:val="22"/>
          <w:lang w:val="pl-PL"/>
        </w:rPr>
      </w:pPr>
      <w:r>
        <w:rPr>
          <w:rFonts w:ascii="Times New Roman" w:hAnsi="Times New Roman"/>
          <w:color w:val="000000" w:themeColor="text1"/>
          <w:sz w:val="22"/>
          <w:szCs w:val="22"/>
          <w:lang w:val="pl-PL"/>
        </w:rPr>
        <w:t>31.12.2019r.</w:t>
      </w:r>
      <w:r>
        <w:rPr>
          <w:rFonts w:ascii="Times New Roman" w:hAnsi="Times New Roman"/>
          <w:color w:val="000000" w:themeColor="text1"/>
          <w:sz w:val="22"/>
          <w:szCs w:val="22"/>
          <w:lang w:val="pl-PL"/>
        </w:rPr>
        <w:tab/>
        <w:t>-</w:t>
      </w:r>
      <w:r>
        <w:rPr>
          <w:rFonts w:ascii="Times New Roman" w:hAnsi="Times New Roman"/>
          <w:color w:val="000000" w:themeColor="text1"/>
          <w:sz w:val="22"/>
          <w:szCs w:val="22"/>
          <w:lang w:val="pl-PL"/>
        </w:rPr>
        <w:tab/>
        <w:t>2414 osób</w:t>
      </w:r>
      <w:r w:rsidR="00AA38E5" w:rsidRPr="00041A13">
        <w:rPr>
          <w:rFonts w:cstheme="minorHAnsi"/>
          <w:sz w:val="24"/>
          <w:szCs w:val="24"/>
        </w:rPr>
        <w:t xml:space="preserve">   </w:t>
      </w:r>
    </w:p>
    <w:p w14:paraId="78AA8B6B" w14:textId="4836333A" w:rsidR="00AA38E5" w:rsidRPr="008A69FE" w:rsidRDefault="00AA38E5" w:rsidP="00AA38E5">
      <w:pPr>
        <w:rPr>
          <w:rFonts w:cstheme="minorHAnsi"/>
          <w:sz w:val="22"/>
          <w:szCs w:val="22"/>
        </w:rPr>
      </w:pPr>
      <w:r w:rsidRPr="008A69FE">
        <w:rPr>
          <w:rFonts w:cstheme="minorHAnsi"/>
          <w:sz w:val="22"/>
          <w:szCs w:val="22"/>
        </w:rPr>
        <w:t xml:space="preserve">Poziom bezrobocia na koniec kwietnia 2020 roku był: </w:t>
      </w:r>
    </w:p>
    <w:p w14:paraId="7CCEC02B" w14:textId="7816DE72" w:rsidR="00DB17D1" w:rsidRPr="008A69FE" w:rsidRDefault="00DB17D1" w:rsidP="00DB17D1">
      <w:pPr>
        <w:pStyle w:val="Tekstpodstawowy"/>
        <w:spacing w:line="240" w:lineRule="auto"/>
        <w:rPr>
          <w:rFonts w:ascii="Times New Roman" w:hAnsi="Times New Roman"/>
          <w:color w:val="000000" w:themeColor="text1"/>
          <w:sz w:val="22"/>
          <w:szCs w:val="22"/>
        </w:rPr>
      </w:pPr>
      <w:r w:rsidRPr="008A69FE">
        <w:rPr>
          <w:rFonts w:ascii="Times New Roman" w:hAnsi="Times New Roman"/>
          <w:color w:val="000000" w:themeColor="text1"/>
          <w:sz w:val="22"/>
          <w:szCs w:val="22"/>
          <w:lang w:val="pl-PL"/>
        </w:rPr>
        <w:t>- wyższy</w:t>
      </w:r>
      <w:r w:rsidRPr="008A69FE">
        <w:rPr>
          <w:rFonts w:ascii="Times New Roman" w:hAnsi="Times New Roman"/>
          <w:color w:val="000000" w:themeColor="text1"/>
          <w:sz w:val="22"/>
          <w:szCs w:val="22"/>
        </w:rPr>
        <w:t xml:space="preserve"> o </w:t>
      </w:r>
      <w:r w:rsidR="00D37077" w:rsidRPr="008A69FE">
        <w:rPr>
          <w:rFonts w:ascii="Times New Roman" w:hAnsi="Times New Roman"/>
          <w:color w:val="000000" w:themeColor="text1"/>
          <w:sz w:val="22"/>
          <w:szCs w:val="22"/>
          <w:lang w:val="pl-PL"/>
        </w:rPr>
        <w:t>191 osób</w:t>
      </w:r>
      <w:r w:rsidRPr="008A69FE">
        <w:rPr>
          <w:rFonts w:ascii="Times New Roman" w:hAnsi="Times New Roman"/>
          <w:color w:val="000000" w:themeColor="text1"/>
          <w:sz w:val="22"/>
          <w:szCs w:val="22"/>
        </w:rPr>
        <w:t xml:space="preserve"> tj. </w:t>
      </w:r>
      <w:r w:rsidRPr="008A69FE">
        <w:rPr>
          <w:rFonts w:ascii="Times New Roman" w:hAnsi="Times New Roman"/>
          <w:color w:val="000000" w:themeColor="text1"/>
          <w:sz w:val="22"/>
          <w:szCs w:val="22"/>
          <w:lang w:val="pl-PL"/>
        </w:rPr>
        <w:t>7,7</w:t>
      </w:r>
      <w:r w:rsidRPr="008A69FE">
        <w:rPr>
          <w:rFonts w:ascii="Times New Roman" w:hAnsi="Times New Roman"/>
          <w:color w:val="000000" w:themeColor="text1"/>
          <w:sz w:val="22"/>
          <w:szCs w:val="22"/>
        </w:rPr>
        <w:t xml:space="preserve"> % w porównaniu do 31.12.201</w:t>
      </w:r>
      <w:r w:rsidRPr="008A69FE">
        <w:rPr>
          <w:rFonts w:ascii="Times New Roman" w:hAnsi="Times New Roman"/>
          <w:color w:val="000000" w:themeColor="text1"/>
          <w:sz w:val="22"/>
          <w:szCs w:val="22"/>
          <w:lang w:val="pl-PL"/>
        </w:rPr>
        <w:t>8</w:t>
      </w:r>
      <w:r w:rsidRPr="008A69FE">
        <w:rPr>
          <w:rFonts w:ascii="Times New Roman" w:hAnsi="Times New Roman"/>
          <w:color w:val="000000" w:themeColor="text1"/>
          <w:sz w:val="22"/>
          <w:szCs w:val="22"/>
        </w:rPr>
        <w:t xml:space="preserve">r.     </w:t>
      </w:r>
    </w:p>
    <w:p w14:paraId="1CF14FD3" w14:textId="77777777" w:rsidR="00AA38E5" w:rsidRPr="008A69FE" w:rsidRDefault="00AA38E5" w:rsidP="00AA38E5">
      <w:pPr>
        <w:rPr>
          <w:rFonts w:cstheme="minorHAnsi"/>
          <w:sz w:val="22"/>
          <w:szCs w:val="22"/>
        </w:rPr>
      </w:pPr>
      <w:r w:rsidRPr="008A69FE">
        <w:rPr>
          <w:rFonts w:cstheme="minorHAnsi"/>
          <w:sz w:val="22"/>
          <w:szCs w:val="22"/>
        </w:rPr>
        <w:t>- wyższy o 104 osoby, tj. o 4,1% w porównaniu do 30.04.2019r.,</w:t>
      </w:r>
    </w:p>
    <w:p w14:paraId="70901922" w14:textId="77777777" w:rsidR="00AA38E5" w:rsidRPr="008A69FE" w:rsidRDefault="00AA38E5" w:rsidP="00AA38E5">
      <w:pPr>
        <w:rPr>
          <w:rFonts w:cstheme="minorHAnsi"/>
          <w:sz w:val="22"/>
          <w:szCs w:val="22"/>
        </w:rPr>
      </w:pPr>
      <w:r w:rsidRPr="008A69FE">
        <w:rPr>
          <w:rFonts w:cstheme="minorHAnsi"/>
          <w:sz w:val="22"/>
          <w:szCs w:val="22"/>
        </w:rPr>
        <w:t>- wyższy o 248 osób, tj. o 10,3% w porównaniu do 31.12.2019r.</w:t>
      </w:r>
    </w:p>
    <w:p w14:paraId="06C161AB" w14:textId="2A889C81" w:rsidR="00AA38E5" w:rsidRPr="008A69FE" w:rsidRDefault="00AA38E5" w:rsidP="006A1748">
      <w:pPr>
        <w:jc w:val="both"/>
        <w:rPr>
          <w:rFonts w:cstheme="minorHAnsi"/>
          <w:sz w:val="22"/>
          <w:szCs w:val="22"/>
        </w:rPr>
      </w:pPr>
      <w:r w:rsidRPr="008A69FE">
        <w:rPr>
          <w:rFonts w:cstheme="minorHAnsi"/>
          <w:sz w:val="22"/>
          <w:szCs w:val="22"/>
        </w:rPr>
        <w:t>Na koniec kwietnia 2020 roku w rejestrze pozostawało 79 osób zwolnionych z przyczyn dotyczących zakładu pracy, czyli 3,0% ogółu bezrobotnych. W porównaniu do kwietnia 2019 roku omawiana grupa bezrobotnych zwiększyła się o 13 osób (tj. o 19,7%).</w:t>
      </w:r>
    </w:p>
    <w:p w14:paraId="43CCA341" w14:textId="053E4884" w:rsidR="00AA38E5" w:rsidRPr="008A69FE" w:rsidRDefault="00AA38E5" w:rsidP="006A1748">
      <w:pPr>
        <w:jc w:val="both"/>
        <w:rPr>
          <w:rFonts w:cstheme="minorHAnsi"/>
          <w:sz w:val="22"/>
          <w:szCs w:val="22"/>
        </w:rPr>
      </w:pPr>
      <w:r w:rsidRPr="008A69FE">
        <w:rPr>
          <w:rFonts w:cstheme="minorHAnsi"/>
          <w:sz w:val="22"/>
          <w:szCs w:val="22"/>
        </w:rPr>
        <w:t>Na przestrzeni 4 miesięcy bieżącego roku zarejestrowało się 945 osób bezrobotnych</w:t>
      </w:r>
      <w:r w:rsidR="007930CB" w:rsidRPr="008A69FE">
        <w:rPr>
          <w:rFonts w:cstheme="minorHAnsi"/>
          <w:sz w:val="22"/>
          <w:szCs w:val="22"/>
        </w:rPr>
        <w:t xml:space="preserve"> (napływ)</w:t>
      </w:r>
      <w:r w:rsidRPr="008A69FE">
        <w:rPr>
          <w:rFonts w:cstheme="minorHAnsi"/>
          <w:sz w:val="22"/>
          <w:szCs w:val="22"/>
        </w:rPr>
        <w:t xml:space="preserve">, </w:t>
      </w:r>
      <w:r w:rsidR="0061105E">
        <w:rPr>
          <w:rFonts w:cstheme="minorHAnsi"/>
          <w:sz w:val="22"/>
          <w:szCs w:val="22"/>
        </w:rPr>
        <w:br/>
      </w:r>
      <w:r w:rsidRPr="008A69FE">
        <w:rPr>
          <w:rFonts w:cstheme="minorHAnsi"/>
          <w:sz w:val="22"/>
          <w:szCs w:val="22"/>
        </w:rPr>
        <w:t>w tym 34 osoby zwolnione z przyczyn dotyczących zakładu pracy.</w:t>
      </w:r>
    </w:p>
    <w:p w14:paraId="1C9FCF0E" w14:textId="77777777" w:rsidR="00AA38E5" w:rsidRPr="008A69FE" w:rsidRDefault="00AA38E5" w:rsidP="006A1748">
      <w:pPr>
        <w:jc w:val="both"/>
        <w:rPr>
          <w:rFonts w:cstheme="minorHAnsi"/>
          <w:sz w:val="22"/>
          <w:szCs w:val="22"/>
        </w:rPr>
      </w:pPr>
      <w:r w:rsidRPr="008A69FE">
        <w:rPr>
          <w:rFonts w:cstheme="minorHAnsi"/>
          <w:sz w:val="22"/>
          <w:szCs w:val="22"/>
        </w:rPr>
        <w:t>W analogicznym okresie ubiegłego roku zarejestrowało się 1261 osób, w tym 15 osób zwolnionych z przyczyn dotyczących zakładu pracy.</w:t>
      </w:r>
    </w:p>
    <w:p w14:paraId="39D708C7" w14:textId="4D5E98EB" w:rsidR="00AA38E5" w:rsidRPr="008A69FE" w:rsidRDefault="00AA38E5" w:rsidP="006A1748">
      <w:pPr>
        <w:jc w:val="both"/>
        <w:rPr>
          <w:rFonts w:cstheme="minorHAnsi"/>
          <w:sz w:val="22"/>
          <w:szCs w:val="22"/>
        </w:rPr>
      </w:pPr>
      <w:r w:rsidRPr="008A69FE">
        <w:rPr>
          <w:rFonts w:cstheme="minorHAnsi"/>
          <w:sz w:val="22"/>
          <w:szCs w:val="22"/>
        </w:rPr>
        <w:t>Na uwagę zasługuje fakt, że w okresie I-IV 2020r.  wyrejestrowano 697 osób bezrobotnych</w:t>
      </w:r>
      <w:r w:rsidR="007930CB" w:rsidRPr="008A69FE">
        <w:rPr>
          <w:rFonts w:cstheme="minorHAnsi"/>
          <w:sz w:val="22"/>
          <w:szCs w:val="22"/>
        </w:rPr>
        <w:t xml:space="preserve"> (odpływ)</w:t>
      </w:r>
      <w:r w:rsidRPr="008A69FE">
        <w:rPr>
          <w:rFonts w:cstheme="minorHAnsi"/>
          <w:sz w:val="22"/>
          <w:szCs w:val="22"/>
        </w:rPr>
        <w:t>, w tym 371 osób z powodu podjęcia pracy. W 2019r. w tym samym okresie wyrejestrowano 1174 osoby, w tym 578 osób z powodu podjęcia pracy.</w:t>
      </w:r>
    </w:p>
    <w:p w14:paraId="09789915" w14:textId="77777777" w:rsidR="00AA38E5" w:rsidRPr="008A69FE" w:rsidRDefault="00AA38E5" w:rsidP="006A1748">
      <w:pPr>
        <w:jc w:val="both"/>
        <w:rPr>
          <w:rFonts w:cstheme="minorHAnsi"/>
          <w:sz w:val="22"/>
          <w:szCs w:val="22"/>
        </w:rPr>
      </w:pPr>
      <w:r w:rsidRPr="008A69FE">
        <w:rPr>
          <w:rFonts w:cstheme="minorHAnsi"/>
          <w:sz w:val="22"/>
          <w:szCs w:val="22"/>
        </w:rPr>
        <w:t>Notuje się zatem spadek osób podejmujących pracę. (W odniesieniu do 4 miesięcy 2019r. pracę podjęło o 207 osób mniej).</w:t>
      </w:r>
    </w:p>
    <w:p w14:paraId="01F2370A" w14:textId="330C6095" w:rsidR="00EF3118" w:rsidRPr="007930CB" w:rsidRDefault="000928C0" w:rsidP="007930CB">
      <w:pPr>
        <w:pStyle w:val="Tekstpodstawowy"/>
        <w:spacing w:line="240" w:lineRule="auto"/>
        <w:rPr>
          <w:rFonts w:ascii="Times New Roman" w:hAnsi="Times New Roman"/>
          <w:color w:val="000000" w:themeColor="text1"/>
          <w:sz w:val="22"/>
          <w:szCs w:val="22"/>
        </w:rPr>
      </w:pPr>
      <w:r w:rsidRPr="00273247">
        <w:rPr>
          <w:rFonts w:ascii="Times New Roman" w:hAnsi="Times New Roman"/>
          <w:color w:val="000000" w:themeColor="text1"/>
          <w:sz w:val="22"/>
          <w:szCs w:val="22"/>
        </w:rPr>
        <w:t xml:space="preserve">Wybrane kategorie osób bezrobotnych zarejestrowanych w Powiatowym Urzędzie Pracy </w:t>
      </w:r>
      <w:r w:rsidR="00EF3118" w:rsidRPr="00273247">
        <w:rPr>
          <w:rFonts w:ascii="Times New Roman" w:hAnsi="Times New Roman"/>
          <w:color w:val="000000" w:themeColor="text1"/>
          <w:sz w:val="22"/>
          <w:szCs w:val="22"/>
          <w:lang w:val="pl-PL"/>
        </w:rPr>
        <w:t xml:space="preserve">                      </w:t>
      </w:r>
      <w:r w:rsidRPr="00273247">
        <w:rPr>
          <w:rFonts w:ascii="Times New Roman" w:hAnsi="Times New Roman"/>
          <w:color w:val="000000" w:themeColor="text1"/>
          <w:sz w:val="22"/>
          <w:szCs w:val="22"/>
        </w:rPr>
        <w:t>w Jędrzejowie</w:t>
      </w:r>
      <w:r w:rsidR="006C2EBA" w:rsidRPr="00273247">
        <w:rPr>
          <w:rFonts w:ascii="Times New Roman" w:hAnsi="Times New Roman"/>
          <w:color w:val="000000" w:themeColor="text1"/>
          <w:sz w:val="22"/>
          <w:szCs w:val="22"/>
        </w:rPr>
        <w:t xml:space="preserve"> według stanu na koniec lat 201</w:t>
      </w:r>
      <w:r w:rsidR="007930CB">
        <w:rPr>
          <w:rFonts w:ascii="Times New Roman" w:hAnsi="Times New Roman"/>
          <w:color w:val="000000" w:themeColor="text1"/>
          <w:sz w:val="22"/>
          <w:szCs w:val="22"/>
          <w:lang w:val="pl-PL"/>
        </w:rPr>
        <w:t>8</w:t>
      </w:r>
      <w:r w:rsidRPr="00273247">
        <w:rPr>
          <w:rFonts w:ascii="Times New Roman" w:hAnsi="Times New Roman"/>
          <w:color w:val="000000" w:themeColor="text1"/>
          <w:sz w:val="22"/>
          <w:szCs w:val="22"/>
        </w:rPr>
        <w:t>-201</w:t>
      </w:r>
      <w:r w:rsidR="007930CB">
        <w:rPr>
          <w:rFonts w:ascii="Times New Roman" w:hAnsi="Times New Roman"/>
          <w:color w:val="000000" w:themeColor="text1"/>
          <w:sz w:val="22"/>
          <w:szCs w:val="22"/>
          <w:lang w:val="pl-PL"/>
        </w:rPr>
        <w:t>9</w:t>
      </w:r>
      <w:r w:rsidR="00BD02D7" w:rsidRPr="00273247">
        <w:rPr>
          <w:rFonts w:ascii="Times New Roman" w:hAnsi="Times New Roman"/>
          <w:color w:val="000000" w:themeColor="text1"/>
          <w:sz w:val="22"/>
          <w:szCs w:val="22"/>
        </w:rPr>
        <w:t xml:space="preserve"> i na 30.04.20</w:t>
      </w:r>
      <w:r w:rsidR="007930CB">
        <w:rPr>
          <w:rFonts w:ascii="Times New Roman" w:hAnsi="Times New Roman"/>
          <w:color w:val="000000" w:themeColor="text1"/>
          <w:sz w:val="22"/>
          <w:szCs w:val="22"/>
          <w:lang w:val="pl-PL"/>
        </w:rPr>
        <w:t>20</w:t>
      </w:r>
      <w:r w:rsidR="00BD02D7" w:rsidRPr="00273247">
        <w:rPr>
          <w:rFonts w:ascii="Times New Roman" w:hAnsi="Times New Roman"/>
          <w:color w:val="000000" w:themeColor="text1"/>
          <w:sz w:val="22"/>
          <w:szCs w:val="22"/>
        </w:rPr>
        <w:t>r.</w:t>
      </w:r>
      <w:r w:rsidRPr="00273247">
        <w:rPr>
          <w:rFonts w:ascii="Times New Roman" w:hAnsi="Times New Roman"/>
          <w:color w:val="000000" w:themeColor="text1"/>
          <w:sz w:val="22"/>
          <w:szCs w:val="22"/>
        </w:rPr>
        <w:t xml:space="preserve"> przedstawia</w:t>
      </w:r>
      <w:r w:rsidR="00BD02D7" w:rsidRPr="00273247">
        <w:rPr>
          <w:rFonts w:ascii="Times New Roman" w:hAnsi="Times New Roman"/>
          <w:color w:val="000000" w:themeColor="text1"/>
          <w:sz w:val="22"/>
          <w:szCs w:val="22"/>
        </w:rPr>
        <w:t xml:space="preserve"> </w:t>
      </w:r>
      <w:r w:rsidRPr="00273247">
        <w:rPr>
          <w:rFonts w:ascii="Times New Roman" w:hAnsi="Times New Roman"/>
          <w:color w:val="000000" w:themeColor="text1"/>
          <w:sz w:val="22"/>
          <w:szCs w:val="22"/>
        </w:rPr>
        <w:t>poniższa tabela.</w:t>
      </w:r>
    </w:p>
    <w:p w14:paraId="44362425" w14:textId="77777777" w:rsidR="00524EAC" w:rsidRDefault="00524EAC" w:rsidP="00524EAC">
      <w:pPr>
        <w:pStyle w:val="Lista31"/>
        <w:ind w:left="0" w:firstLine="0"/>
        <w:jc w:val="right"/>
        <w:rPr>
          <w:b/>
          <w:sz w:val="24"/>
          <w:szCs w:val="24"/>
        </w:rPr>
      </w:pPr>
      <w:r>
        <w:rPr>
          <w:b/>
          <w:sz w:val="24"/>
          <w:szCs w:val="24"/>
        </w:rPr>
        <w:lastRenderedPageBreak/>
        <w:t>Tabela 4</w:t>
      </w:r>
    </w:p>
    <w:p w14:paraId="6C156B0B" w14:textId="77777777" w:rsidR="00671374" w:rsidRPr="00EB7B37" w:rsidRDefault="00671374" w:rsidP="00671374">
      <w:pPr>
        <w:pStyle w:val="Lista31"/>
        <w:ind w:left="0" w:firstLine="0"/>
        <w:jc w:val="center"/>
        <w:rPr>
          <w:b/>
          <w:color w:val="000000" w:themeColor="text1"/>
          <w:sz w:val="24"/>
          <w:szCs w:val="24"/>
        </w:rPr>
      </w:pPr>
      <w:r w:rsidRPr="00EB7B37">
        <w:rPr>
          <w:b/>
          <w:color w:val="000000" w:themeColor="text1"/>
          <w:sz w:val="24"/>
          <w:szCs w:val="24"/>
        </w:rPr>
        <w:t>Wybrane kategorie bezrobotnych zarejestrowanych</w:t>
      </w:r>
    </w:p>
    <w:p w14:paraId="0CB88068" w14:textId="37683D27" w:rsidR="00671374" w:rsidRPr="00EB7B37" w:rsidRDefault="00671374" w:rsidP="00671374">
      <w:pPr>
        <w:pStyle w:val="Lista31"/>
        <w:ind w:left="0" w:firstLine="0"/>
        <w:jc w:val="center"/>
        <w:rPr>
          <w:b/>
          <w:color w:val="000000" w:themeColor="text1"/>
          <w:sz w:val="24"/>
          <w:szCs w:val="24"/>
        </w:rPr>
      </w:pPr>
      <w:r w:rsidRPr="00EB7B37">
        <w:rPr>
          <w:b/>
          <w:color w:val="000000" w:themeColor="text1"/>
          <w:sz w:val="24"/>
          <w:szCs w:val="24"/>
        </w:rPr>
        <w:t>w Powiatowym Urzędzie Pracy w Jędrzejowie w latach 201</w:t>
      </w:r>
      <w:r w:rsidR="009320C3">
        <w:rPr>
          <w:b/>
          <w:color w:val="000000" w:themeColor="text1"/>
          <w:sz w:val="24"/>
          <w:szCs w:val="24"/>
        </w:rPr>
        <w:t>8</w:t>
      </w:r>
      <w:r w:rsidRPr="00EB7B37">
        <w:rPr>
          <w:b/>
          <w:color w:val="000000" w:themeColor="text1"/>
          <w:sz w:val="24"/>
          <w:szCs w:val="24"/>
        </w:rPr>
        <w:t xml:space="preserve"> – 20</w:t>
      </w:r>
      <w:r w:rsidR="009320C3">
        <w:rPr>
          <w:b/>
          <w:color w:val="000000" w:themeColor="text1"/>
          <w:sz w:val="24"/>
          <w:szCs w:val="24"/>
        </w:rPr>
        <w:t>20</w:t>
      </w:r>
    </w:p>
    <w:tbl>
      <w:tblPr>
        <w:tblW w:w="5099" w:type="pct"/>
        <w:tblInd w:w="-292" w:type="dxa"/>
        <w:tblBorders>
          <w:top w:val="double" w:sz="2" w:space="0" w:color="000000"/>
          <w:left w:val="double" w:sz="2" w:space="0" w:color="000000"/>
          <w:bottom w:val="double" w:sz="2" w:space="0" w:color="000000"/>
          <w:right w:val="double" w:sz="2" w:space="0" w:color="000000"/>
          <w:insideH w:val="single" w:sz="6" w:space="0" w:color="000000"/>
          <w:insideV w:val="single" w:sz="6" w:space="0" w:color="000000"/>
        </w:tblBorders>
        <w:tblLayout w:type="fixed"/>
        <w:tblLook w:val="01E0" w:firstRow="1" w:lastRow="1" w:firstColumn="1" w:lastColumn="1" w:noHBand="0" w:noVBand="0"/>
      </w:tblPr>
      <w:tblGrid>
        <w:gridCol w:w="2830"/>
        <w:gridCol w:w="1150"/>
        <w:gridCol w:w="1149"/>
        <w:gridCol w:w="1149"/>
        <w:gridCol w:w="1149"/>
        <w:gridCol w:w="907"/>
        <w:gridCol w:w="846"/>
      </w:tblGrid>
      <w:tr w:rsidR="00EB7B37" w:rsidRPr="00EB7B37" w14:paraId="0EBAD694" w14:textId="77777777" w:rsidTr="006A1748">
        <w:tc>
          <w:tcPr>
            <w:tcW w:w="1541" w:type="pct"/>
            <w:vMerge w:val="restart"/>
            <w:tcBorders>
              <w:top w:val="double" w:sz="2" w:space="0" w:color="000000"/>
              <w:left w:val="double" w:sz="2" w:space="0" w:color="000000"/>
              <w:right w:val="single" w:sz="6" w:space="0" w:color="000000"/>
            </w:tcBorders>
            <w:vAlign w:val="center"/>
          </w:tcPr>
          <w:p w14:paraId="1D22CF8E" w14:textId="77777777" w:rsidR="00671374" w:rsidRPr="00EB7B37" w:rsidRDefault="00671374" w:rsidP="00BA2DF1">
            <w:pPr>
              <w:jc w:val="center"/>
              <w:rPr>
                <w:b/>
                <w:color w:val="000000" w:themeColor="text1"/>
              </w:rPr>
            </w:pPr>
            <w:r w:rsidRPr="00EB7B37">
              <w:rPr>
                <w:b/>
                <w:color w:val="000000" w:themeColor="text1"/>
              </w:rPr>
              <w:t>Wyszczególnienie</w:t>
            </w:r>
          </w:p>
        </w:tc>
        <w:tc>
          <w:tcPr>
            <w:tcW w:w="2504" w:type="pct"/>
            <w:gridSpan w:val="4"/>
            <w:tcBorders>
              <w:top w:val="double" w:sz="2" w:space="0" w:color="000000"/>
              <w:left w:val="single" w:sz="6" w:space="0" w:color="000000"/>
              <w:bottom w:val="single" w:sz="4" w:space="0" w:color="auto"/>
              <w:right w:val="single" w:sz="6" w:space="0" w:color="000000"/>
            </w:tcBorders>
            <w:vAlign w:val="center"/>
          </w:tcPr>
          <w:p w14:paraId="5B812FC9" w14:textId="77777777" w:rsidR="00671374" w:rsidRPr="00EB7B37" w:rsidRDefault="00671374" w:rsidP="00BA2DF1">
            <w:pPr>
              <w:jc w:val="center"/>
              <w:rPr>
                <w:b/>
                <w:color w:val="000000" w:themeColor="text1"/>
              </w:rPr>
            </w:pPr>
            <w:r w:rsidRPr="00EB7B37">
              <w:rPr>
                <w:b/>
                <w:color w:val="000000" w:themeColor="text1"/>
              </w:rPr>
              <w:t>Stan w końcu okresu</w:t>
            </w:r>
          </w:p>
        </w:tc>
        <w:tc>
          <w:tcPr>
            <w:tcW w:w="955" w:type="pct"/>
            <w:gridSpan w:val="2"/>
            <w:vMerge w:val="restart"/>
            <w:tcBorders>
              <w:top w:val="double" w:sz="2" w:space="0" w:color="000000"/>
              <w:left w:val="single" w:sz="6" w:space="0" w:color="000000"/>
              <w:right w:val="double" w:sz="2" w:space="0" w:color="000000"/>
            </w:tcBorders>
            <w:vAlign w:val="center"/>
          </w:tcPr>
          <w:p w14:paraId="06130A84" w14:textId="77777777" w:rsidR="00671374" w:rsidRPr="00EB7B37" w:rsidRDefault="00671374" w:rsidP="00BA2DF1">
            <w:pPr>
              <w:jc w:val="center"/>
              <w:rPr>
                <w:b/>
                <w:color w:val="000000" w:themeColor="text1"/>
              </w:rPr>
            </w:pPr>
            <w:r w:rsidRPr="00EB7B37">
              <w:rPr>
                <w:b/>
                <w:color w:val="000000" w:themeColor="text1"/>
              </w:rPr>
              <w:t>Wzrost/spadek</w:t>
            </w:r>
          </w:p>
          <w:p w14:paraId="23870AEC" w14:textId="77777777" w:rsidR="00671374" w:rsidRPr="00EB7B37" w:rsidRDefault="00671374" w:rsidP="00BA2DF1">
            <w:pPr>
              <w:jc w:val="center"/>
              <w:rPr>
                <w:b/>
                <w:color w:val="000000" w:themeColor="text1"/>
              </w:rPr>
            </w:pPr>
            <w:r w:rsidRPr="00EB7B37">
              <w:rPr>
                <w:b/>
                <w:color w:val="000000" w:themeColor="text1"/>
              </w:rPr>
              <w:t>(rubr. 5-3)</w:t>
            </w:r>
          </w:p>
        </w:tc>
      </w:tr>
      <w:tr w:rsidR="00EB7B37" w:rsidRPr="00EB7B37" w14:paraId="52755E8A" w14:textId="77777777" w:rsidTr="006A1748">
        <w:trPr>
          <w:trHeight w:val="276"/>
        </w:trPr>
        <w:tc>
          <w:tcPr>
            <w:tcW w:w="1541" w:type="pct"/>
            <w:vMerge/>
            <w:tcBorders>
              <w:left w:val="double" w:sz="2" w:space="0" w:color="000000"/>
              <w:right w:val="single" w:sz="4" w:space="0" w:color="auto"/>
            </w:tcBorders>
            <w:vAlign w:val="center"/>
          </w:tcPr>
          <w:p w14:paraId="30C6B340" w14:textId="77777777" w:rsidR="00671374" w:rsidRPr="00EB7B37" w:rsidRDefault="00671374" w:rsidP="00BA2DF1">
            <w:pPr>
              <w:jc w:val="center"/>
              <w:rPr>
                <w:b/>
                <w:color w:val="000000" w:themeColor="text1"/>
              </w:rPr>
            </w:pPr>
          </w:p>
        </w:tc>
        <w:tc>
          <w:tcPr>
            <w:tcW w:w="626" w:type="pct"/>
            <w:vMerge w:val="restart"/>
            <w:tcBorders>
              <w:top w:val="single" w:sz="4" w:space="0" w:color="auto"/>
              <w:left w:val="single" w:sz="4" w:space="0" w:color="auto"/>
              <w:bottom w:val="single" w:sz="4" w:space="0" w:color="auto"/>
              <w:right w:val="single" w:sz="4" w:space="0" w:color="auto"/>
            </w:tcBorders>
            <w:vAlign w:val="center"/>
          </w:tcPr>
          <w:p w14:paraId="51D75CAA" w14:textId="2FDDC961" w:rsidR="00671374" w:rsidRPr="00EB7B37" w:rsidRDefault="00671374" w:rsidP="00BA2DF1">
            <w:pPr>
              <w:ind w:left="-250" w:right="-108" w:firstLine="142"/>
              <w:jc w:val="center"/>
              <w:rPr>
                <w:b/>
                <w:color w:val="000000" w:themeColor="text1"/>
              </w:rPr>
            </w:pPr>
            <w:r w:rsidRPr="00EB7B37">
              <w:rPr>
                <w:b/>
                <w:color w:val="000000" w:themeColor="text1"/>
              </w:rPr>
              <w:t>201</w:t>
            </w:r>
            <w:r w:rsidR="009320C3">
              <w:rPr>
                <w:b/>
                <w:color w:val="000000" w:themeColor="text1"/>
              </w:rPr>
              <w:t>8</w:t>
            </w:r>
          </w:p>
        </w:tc>
        <w:tc>
          <w:tcPr>
            <w:tcW w:w="626" w:type="pct"/>
            <w:vMerge w:val="restart"/>
            <w:tcBorders>
              <w:top w:val="single" w:sz="4" w:space="0" w:color="auto"/>
              <w:left w:val="single" w:sz="4" w:space="0" w:color="auto"/>
              <w:bottom w:val="single" w:sz="4" w:space="0" w:color="auto"/>
              <w:right w:val="single" w:sz="4" w:space="0" w:color="auto"/>
            </w:tcBorders>
          </w:tcPr>
          <w:p w14:paraId="4E0ACB5C" w14:textId="4DCF5DDA" w:rsidR="00671374" w:rsidRPr="00EB7B37" w:rsidRDefault="00671374" w:rsidP="00BA2DF1">
            <w:pPr>
              <w:spacing w:before="120"/>
              <w:ind w:right="-163"/>
              <w:rPr>
                <w:b/>
                <w:color w:val="000000" w:themeColor="text1"/>
              </w:rPr>
            </w:pPr>
            <w:r w:rsidRPr="00EB7B37">
              <w:rPr>
                <w:b/>
                <w:color w:val="000000" w:themeColor="text1"/>
              </w:rPr>
              <w:t>30.04.201</w:t>
            </w:r>
            <w:r w:rsidR="009320C3">
              <w:rPr>
                <w:b/>
                <w:color w:val="000000" w:themeColor="text1"/>
              </w:rPr>
              <w:t>9</w:t>
            </w:r>
          </w:p>
        </w:tc>
        <w:tc>
          <w:tcPr>
            <w:tcW w:w="626" w:type="pct"/>
            <w:vMerge w:val="restart"/>
            <w:tcBorders>
              <w:top w:val="single" w:sz="4" w:space="0" w:color="auto"/>
              <w:left w:val="single" w:sz="4" w:space="0" w:color="auto"/>
              <w:right w:val="single" w:sz="4" w:space="0" w:color="auto"/>
            </w:tcBorders>
            <w:vAlign w:val="center"/>
          </w:tcPr>
          <w:p w14:paraId="0F286DF4" w14:textId="59D5721C" w:rsidR="00671374" w:rsidRPr="00EB7B37" w:rsidRDefault="00671374" w:rsidP="00BA2DF1">
            <w:pPr>
              <w:ind w:left="-250" w:right="-108" w:firstLine="142"/>
              <w:jc w:val="center"/>
              <w:rPr>
                <w:b/>
                <w:color w:val="000000" w:themeColor="text1"/>
              </w:rPr>
            </w:pPr>
            <w:r w:rsidRPr="00EB7B37">
              <w:rPr>
                <w:b/>
                <w:color w:val="000000" w:themeColor="text1"/>
              </w:rPr>
              <w:t>201</w:t>
            </w:r>
            <w:r w:rsidR="009320C3">
              <w:rPr>
                <w:b/>
                <w:color w:val="000000" w:themeColor="text1"/>
              </w:rPr>
              <w:t>9</w:t>
            </w:r>
          </w:p>
        </w:tc>
        <w:tc>
          <w:tcPr>
            <w:tcW w:w="626" w:type="pct"/>
            <w:vMerge w:val="restart"/>
            <w:tcBorders>
              <w:left w:val="single" w:sz="4" w:space="0" w:color="auto"/>
              <w:right w:val="single" w:sz="4" w:space="0" w:color="auto"/>
            </w:tcBorders>
          </w:tcPr>
          <w:p w14:paraId="1D0EE1D7" w14:textId="2E347154" w:rsidR="00671374" w:rsidRPr="00EB7B37" w:rsidRDefault="00671374" w:rsidP="00BA2DF1">
            <w:pPr>
              <w:spacing w:before="120"/>
              <w:ind w:right="-163"/>
              <w:rPr>
                <w:b/>
                <w:color w:val="000000" w:themeColor="text1"/>
              </w:rPr>
            </w:pPr>
            <w:r w:rsidRPr="00EB7B37">
              <w:rPr>
                <w:b/>
                <w:color w:val="000000" w:themeColor="text1"/>
              </w:rPr>
              <w:t>30.04.20</w:t>
            </w:r>
            <w:r w:rsidR="009320C3">
              <w:rPr>
                <w:b/>
                <w:color w:val="000000" w:themeColor="text1"/>
              </w:rPr>
              <w:t>20</w:t>
            </w:r>
          </w:p>
        </w:tc>
        <w:tc>
          <w:tcPr>
            <w:tcW w:w="955" w:type="pct"/>
            <w:gridSpan w:val="2"/>
            <w:vMerge/>
            <w:tcBorders>
              <w:left w:val="single" w:sz="4" w:space="0" w:color="auto"/>
              <w:bottom w:val="single" w:sz="6" w:space="0" w:color="000000"/>
              <w:right w:val="double" w:sz="2" w:space="0" w:color="000000"/>
            </w:tcBorders>
            <w:vAlign w:val="center"/>
          </w:tcPr>
          <w:p w14:paraId="5EFAB16C" w14:textId="77777777" w:rsidR="00671374" w:rsidRPr="00EB7B37" w:rsidRDefault="00671374" w:rsidP="00BA2DF1">
            <w:pPr>
              <w:jc w:val="center"/>
              <w:rPr>
                <w:b/>
                <w:color w:val="000000" w:themeColor="text1"/>
              </w:rPr>
            </w:pPr>
          </w:p>
        </w:tc>
      </w:tr>
      <w:tr w:rsidR="00EB7B37" w:rsidRPr="00EB7B37" w14:paraId="5C7FBAB5" w14:textId="77777777" w:rsidTr="006A1748">
        <w:tc>
          <w:tcPr>
            <w:tcW w:w="1541" w:type="pct"/>
            <w:vMerge/>
            <w:tcBorders>
              <w:left w:val="double" w:sz="2" w:space="0" w:color="000000"/>
              <w:bottom w:val="single" w:sz="6" w:space="0" w:color="000000"/>
              <w:right w:val="single" w:sz="4" w:space="0" w:color="auto"/>
            </w:tcBorders>
            <w:vAlign w:val="center"/>
          </w:tcPr>
          <w:p w14:paraId="7BB8B9F5" w14:textId="77777777" w:rsidR="00671374" w:rsidRPr="00EB7B37" w:rsidRDefault="00671374" w:rsidP="00BA2DF1">
            <w:pPr>
              <w:suppressAutoHyphens w:val="0"/>
              <w:rPr>
                <w:b/>
                <w:color w:val="000000" w:themeColor="text1"/>
              </w:rPr>
            </w:pPr>
          </w:p>
        </w:tc>
        <w:tc>
          <w:tcPr>
            <w:tcW w:w="626" w:type="pct"/>
            <w:vMerge/>
            <w:tcBorders>
              <w:top w:val="single" w:sz="4" w:space="0" w:color="auto"/>
              <w:left w:val="single" w:sz="4" w:space="0" w:color="auto"/>
              <w:bottom w:val="single" w:sz="4" w:space="0" w:color="auto"/>
              <w:right w:val="single" w:sz="4" w:space="0" w:color="auto"/>
            </w:tcBorders>
            <w:vAlign w:val="center"/>
          </w:tcPr>
          <w:p w14:paraId="78C2E66F" w14:textId="77777777" w:rsidR="00671374" w:rsidRPr="00EB7B37" w:rsidRDefault="00671374" w:rsidP="00BA2DF1">
            <w:pPr>
              <w:suppressAutoHyphens w:val="0"/>
              <w:rPr>
                <w:b/>
                <w:color w:val="000000" w:themeColor="text1"/>
              </w:rPr>
            </w:pPr>
          </w:p>
        </w:tc>
        <w:tc>
          <w:tcPr>
            <w:tcW w:w="626" w:type="pct"/>
            <w:vMerge/>
            <w:tcBorders>
              <w:top w:val="single" w:sz="4" w:space="0" w:color="auto"/>
              <w:left w:val="single" w:sz="4" w:space="0" w:color="auto"/>
              <w:bottom w:val="single" w:sz="4" w:space="0" w:color="auto"/>
              <w:right w:val="single" w:sz="4" w:space="0" w:color="auto"/>
            </w:tcBorders>
          </w:tcPr>
          <w:p w14:paraId="680F2908" w14:textId="77777777" w:rsidR="00671374" w:rsidRPr="00EB7B37" w:rsidRDefault="00671374" w:rsidP="00BA2DF1">
            <w:pPr>
              <w:suppressAutoHyphens w:val="0"/>
              <w:rPr>
                <w:b/>
                <w:color w:val="000000" w:themeColor="text1"/>
              </w:rPr>
            </w:pPr>
          </w:p>
        </w:tc>
        <w:tc>
          <w:tcPr>
            <w:tcW w:w="626" w:type="pct"/>
            <w:vMerge/>
            <w:tcBorders>
              <w:left w:val="single" w:sz="4" w:space="0" w:color="auto"/>
              <w:bottom w:val="single" w:sz="4" w:space="0" w:color="auto"/>
              <w:right w:val="single" w:sz="4" w:space="0" w:color="auto"/>
            </w:tcBorders>
            <w:vAlign w:val="center"/>
          </w:tcPr>
          <w:p w14:paraId="28A609B9" w14:textId="77777777" w:rsidR="00671374" w:rsidRPr="00EB7B37" w:rsidRDefault="00671374" w:rsidP="00BA2DF1">
            <w:pPr>
              <w:suppressAutoHyphens w:val="0"/>
              <w:rPr>
                <w:b/>
                <w:color w:val="000000" w:themeColor="text1"/>
              </w:rPr>
            </w:pPr>
          </w:p>
        </w:tc>
        <w:tc>
          <w:tcPr>
            <w:tcW w:w="626" w:type="pct"/>
            <w:vMerge/>
            <w:tcBorders>
              <w:left w:val="single" w:sz="4" w:space="0" w:color="auto"/>
              <w:bottom w:val="single" w:sz="6" w:space="0" w:color="000000"/>
              <w:right w:val="single" w:sz="4" w:space="0" w:color="auto"/>
            </w:tcBorders>
          </w:tcPr>
          <w:p w14:paraId="04CFD4AE" w14:textId="77777777" w:rsidR="00671374" w:rsidRPr="00EB7B37" w:rsidRDefault="00671374" w:rsidP="00BA2DF1">
            <w:pPr>
              <w:tabs>
                <w:tab w:val="left" w:pos="-108"/>
              </w:tabs>
              <w:ind w:left="-108" w:right="-109"/>
              <w:jc w:val="center"/>
              <w:rPr>
                <w:b/>
                <w:color w:val="000000" w:themeColor="text1"/>
              </w:rPr>
            </w:pPr>
          </w:p>
        </w:tc>
        <w:tc>
          <w:tcPr>
            <w:tcW w:w="494" w:type="pct"/>
            <w:tcBorders>
              <w:top w:val="single" w:sz="6" w:space="0" w:color="000000"/>
              <w:left w:val="single" w:sz="4" w:space="0" w:color="auto"/>
              <w:bottom w:val="single" w:sz="6" w:space="0" w:color="000000"/>
              <w:right w:val="single" w:sz="6" w:space="0" w:color="000000"/>
            </w:tcBorders>
            <w:vAlign w:val="center"/>
          </w:tcPr>
          <w:p w14:paraId="341EBBDA" w14:textId="77777777" w:rsidR="00671374" w:rsidRPr="00EB7B37" w:rsidRDefault="00671374" w:rsidP="00BA2DF1">
            <w:pPr>
              <w:tabs>
                <w:tab w:val="left" w:pos="-108"/>
              </w:tabs>
              <w:ind w:left="-108" w:right="-109"/>
              <w:jc w:val="center"/>
              <w:rPr>
                <w:b/>
                <w:color w:val="000000" w:themeColor="text1"/>
              </w:rPr>
            </w:pPr>
            <w:r w:rsidRPr="00EB7B37">
              <w:rPr>
                <w:b/>
                <w:color w:val="000000" w:themeColor="text1"/>
              </w:rPr>
              <w:t>w osobach</w:t>
            </w:r>
          </w:p>
        </w:tc>
        <w:tc>
          <w:tcPr>
            <w:tcW w:w="461" w:type="pct"/>
            <w:tcBorders>
              <w:top w:val="single" w:sz="6" w:space="0" w:color="000000"/>
              <w:left w:val="single" w:sz="6" w:space="0" w:color="000000"/>
              <w:bottom w:val="single" w:sz="6" w:space="0" w:color="000000"/>
              <w:right w:val="double" w:sz="2" w:space="0" w:color="000000"/>
            </w:tcBorders>
            <w:vAlign w:val="center"/>
          </w:tcPr>
          <w:p w14:paraId="1A196D38" w14:textId="77777777" w:rsidR="00671374" w:rsidRPr="00EB7B37" w:rsidRDefault="00671374" w:rsidP="00BA2DF1">
            <w:pPr>
              <w:jc w:val="center"/>
              <w:rPr>
                <w:b/>
                <w:color w:val="000000" w:themeColor="text1"/>
              </w:rPr>
            </w:pPr>
            <w:r w:rsidRPr="00EB7B37">
              <w:rPr>
                <w:b/>
                <w:color w:val="000000" w:themeColor="text1"/>
              </w:rPr>
              <w:t>w %</w:t>
            </w:r>
          </w:p>
        </w:tc>
      </w:tr>
      <w:tr w:rsidR="00EB7B37" w:rsidRPr="00EB7B37" w14:paraId="4E72A5CF" w14:textId="77777777" w:rsidTr="006A1748">
        <w:tc>
          <w:tcPr>
            <w:tcW w:w="1541" w:type="pct"/>
            <w:tcBorders>
              <w:top w:val="single" w:sz="6" w:space="0" w:color="000000"/>
              <w:left w:val="double" w:sz="2" w:space="0" w:color="000000"/>
              <w:bottom w:val="single" w:sz="6" w:space="0" w:color="000000"/>
              <w:right w:val="single" w:sz="6" w:space="0" w:color="000000"/>
            </w:tcBorders>
          </w:tcPr>
          <w:p w14:paraId="2B2AA8E4" w14:textId="77777777" w:rsidR="00671374" w:rsidRPr="00EB7B37" w:rsidRDefault="00671374" w:rsidP="00BA2DF1">
            <w:pPr>
              <w:jc w:val="center"/>
              <w:rPr>
                <w:b/>
                <w:i/>
                <w:color w:val="000000" w:themeColor="text1"/>
                <w:sz w:val="16"/>
                <w:szCs w:val="16"/>
              </w:rPr>
            </w:pPr>
            <w:r w:rsidRPr="00EB7B37">
              <w:rPr>
                <w:b/>
                <w:i/>
                <w:color w:val="000000" w:themeColor="text1"/>
                <w:sz w:val="16"/>
                <w:szCs w:val="16"/>
              </w:rPr>
              <w:t>1</w:t>
            </w:r>
          </w:p>
        </w:tc>
        <w:tc>
          <w:tcPr>
            <w:tcW w:w="626" w:type="pct"/>
            <w:tcBorders>
              <w:top w:val="single" w:sz="4" w:space="0" w:color="auto"/>
              <w:left w:val="single" w:sz="6" w:space="0" w:color="000000"/>
              <w:bottom w:val="single" w:sz="6" w:space="0" w:color="000000"/>
              <w:right w:val="single" w:sz="6" w:space="0" w:color="000000"/>
            </w:tcBorders>
          </w:tcPr>
          <w:p w14:paraId="1E9E0554" w14:textId="77777777" w:rsidR="00671374" w:rsidRPr="00EB7B37" w:rsidRDefault="00671374" w:rsidP="00BA2DF1">
            <w:pPr>
              <w:jc w:val="center"/>
              <w:rPr>
                <w:b/>
                <w:i/>
                <w:color w:val="000000" w:themeColor="text1"/>
                <w:sz w:val="16"/>
                <w:szCs w:val="16"/>
              </w:rPr>
            </w:pPr>
            <w:r w:rsidRPr="00EB7B37">
              <w:rPr>
                <w:b/>
                <w:i/>
                <w:color w:val="000000" w:themeColor="text1"/>
                <w:sz w:val="16"/>
                <w:szCs w:val="16"/>
              </w:rPr>
              <w:t>2</w:t>
            </w:r>
          </w:p>
        </w:tc>
        <w:tc>
          <w:tcPr>
            <w:tcW w:w="626" w:type="pct"/>
            <w:tcBorders>
              <w:top w:val="single" w:sz="4" w:space="0" w:color="auto"/>
              <w:left w:val="single" w:sz="6" w:space="0" w:color="000000"/>
              <w:bottom w:val="single" w:sz="6" w:space="0" w:color="000000"/>
              <w:right w:val="single" w:sz="6" w:space="0" w:color="000000"/>
            </w:tcBorders>
          </w:tcPr>
          <w:p w14:paraId="2F3F1A78" w14:textId="77777777" w:rsidR="00671374" w:rsidRPr="00EB7B37" w:rsidRDefault="00671374" w:rsidP="00BA2DF1">
            <w:pPr>
              <w:jc w:val="center"/>
              <w:rPr>
                <w:b/>
                <w:i/>
                <w:color w:val="000000" w:themeColor="text1"/>
                <w:sz w:val="16"/>
                <w:szCs w:val="16"/>
              </w:rPr>
            </w:pPr>
            <w:r w:rsidRPr="00EB7B37">
              <w:rPr>
                <w:b/>
                <w:i/>
                <w:color w:val="000000" w:themeColor="text1"/>
                <w:sz w:val="16"/>
                <w:szCs w:val="16"/>
              </w:rPr>
              <w:t>3</w:t>
            </w:r>
          </w:p>
        </w:tc>
        <w:tc>
          <w:tcPr>
            <w:tcW w:w="626" w:type="pct"/>
            <w:tcBorders>
              <w:top w:val="single" w:sz="4" w:space="0" w:color="auto"/>
              <w:left w:val="single" w:sz="6" w:space="0" w:color="000000"/>
              <w:bottom w:val="single" w:sz="6" w:space="0" w:color="000000"/>
              <w:right w:val="single" w:sz="6" w:space="0" w:color="000000"/>
            </w:tcBorders>
          </w:tcPr>
          <w:p w14:paraId="22E734DA" w14:textId="77777777" w:rsidR="00671374" w:rsidRPr="00EB7B37" w:rsidRDefault="00671374" w:rsidP="00BA2DF1">
            <w:pPr>
              <w:jc w:val="center"/>
              <w:rPr>
                <w:b/>
                <w:i/>
                <w:color w:val="000000" w:themeColor="text1"/>
                <w:sz w:val="16"/>
                <w:szCs w:val="16"/>
              </w:rPr>
            </w:pPr>
            <w:r w:rsidRPr="00EB7B37">
              <w:rPr>
                <w:b/>
                <w:i/>
                <w:color w:val="000000" w:themeColor="text1"/>
                <w:sz w:val="16"/>
                <w:szCs w:val="16"/>
              </w:rPr>
              <w:t>4</w:t>
            </w:r>
          </w:p>
        </w:tc>
        <w:tc>
          <w:tcPr>
            <w:tcW w:w="626" w:type="pct"/>
            <w:tcBorders>
              <w:top w:val="single" w:sz="6" w:space="0" w:color="000000"/>
              <w:left w:val="single" w:sz="6" w:space="0" w:color="000000"/>
              <w:bottom w:val="single" w:sz="6" w:space="0" w:color="000000"/>
              <w:right w:val="single" w:sz="6" w:space="0" w:color="000000"/>
            </w:tcBorders>
          </w:tcPr>
          <w:p w14:paraId="1AE35F12" w14:textId="77777777" w:rsidR="00671374" w:rsidRPr="00EB7B37" w:rsidRDefault="00671374" w:rsidP="00BA2DF1">
            <w:pPr>
              <w:jc w:val="center"/>
              <w:rPr>
                <w:b/>
                <w:i/>
                <w:color w:val="000000" w:themeColor="text1"/>
                <w:sz w:val="16"/>
                <w:szCs w:val="16"/>
              </w:rPr>
            </w:pPr>
            <w:r w:rsidRPr="00EB7B37">
              <w:rPr>
                <w:b/>
                <w:i/>
                <w:color w:val="000000" w:themeColor="text1"/>
                <w:sz w:val="16"/>
                <w:szCs w:val="16"/>
              </w:rPr>
              <w:t>5</w:t>
            </w:r>
          </w:p>
        </w:tc>
        <w:tc>
          <w:tcPr>
            <w:tcW w:w="494" w:type="pct"/>
            <w:tcBorders>
              <w:top w:val="single" w:sz="6" w:space="0" w:color="000000"/>
              <w:left w:val="single" w:sz="6" w:space="0" w:color="000000"/>
              <w:bottom w:val="single" w:sz="6" w:space="0" w:color="000000"/>
              <w:right w:val="single" w:sz="6" w:space="0" w:color="000000"/>
            </w:tcBorders>
          </w:tcPr>
          <w:p w14:paraId="1FC30125" w14:textId="77777777" w:rsidR="00671374" w:rsidRPr="00EB7B37" w:rsidRDefault="00671374" w:rsidP="00BA2DF1">
            <w:pPr>
              <w:jc w:val="center"/>
              <w:rPr>
                <w:b/>
                <w:i/>
                <w:color w:val="000000" w:themeColor="text1"/>
                <w:sz w:val="16"/>
                <w:szCs w:val="16"/>
              </w:rPr>
            </w:pPr>
            <w:r w:rsidRPr="00EB7B37">
              <w:rPr>
                <w:b/>
                <w:i/>
                <w:color w:val="000000" w:themeColor="text1"/>
                <w:sz w:val="16"/>
                <w:szCs w:val="16"/>
              </w:rPr>
              <w:t>6</w:t>
            </w:r>
          </w:p>
        </w:tc>
        <w:tc>
          <w:tcPr>
            <w:tcW w:w="461" w:type="pct"/>
            <w:tcBorders>
              <w:top w:val="single" w:sz="6" w:space="0" w:color="000000"/>
              <w:left w:val="single" w:sz="6" w:space="0" w:color="000000"/>
              <w:bottom w:val="single" w:sz="6" w:space="0" w:color="000000"/>
              <w:right w:val="double" w:sz="2" w:space="0" w:color="000000"/>
            </w:tcBorders>
          </w:tcPr>
          <w:p w14:paraId="170FA67C" w14:textId="77777777" w:rsidR="00671374" w:rsidRPr="00EB7B37" w:rsidRDefault="00671374" w:rsidP="00BA2DF1">
            <w:pPr>
              <w:jc w:val="center"/>
              <w:rPr>
                <w:b/>
                <w:i/>
                <w:color w:val="000000" w:themeColor="text1"/>
                <w:sz w:val="16"/>
                <w:szCs w:val="16"/>
              </w:rPr>
            </w:pPr>
            <w:r w:rsidRPr="00EB7B37">
              <w:rPr>
                <w:b/>
                <w:i/>
                <w:color w:val="000000" w:themeColor="text1"/>
                <w:sz w:val="16"/>
                <w:szCs w:val="16"/>
              </w:rPr>
              <w:t>7</w:t>
            </w:r>
          </w:p>
        </w:tc>
      </w:tr>
      <w:tr w:rsidR="009320C3" w:rsidRPr="00EB7B37" w14:paraId="4ADA5517" w14:textId="77777777" w:rsidTr="006A1748">
        <w:trPr>
          <w:trHeight w:val="397"/>
        </w:trPr>
        <w:tc>
          <w:tcPr>
            <w:tcW w:w="1541" w:type="pct"/>
            <w:tcBorders>
              <w:top w:val="single" w:sz="6" w:space="0" w:color="000000"/>
              <w:left w:val="double" w:sz="2" w:space="0" w:color="000000"/>
              <w:bottom w:val="single" w:sz="6" w:space="0" w:color="000000"/>
              <w:right w:val="single" w:sz="6" w:space="0" w:color="000000"/>
            </w:tcBorders>
            <w:vAlign w:val="center"/>
          </w:tcPr>
          <w:p w14:paraId="1F4FC9F9" w14:textId="77777777" w:rsidR="009320C3" w:rsidRPr="00EB7B37" w:rsidRDefault="009320C3" w:rsidP="009320C3">
            <w:pPr>
              <w:rPr>
                <w:b/>
                <w:color w:val="000000" w:themeColor="text1"/>
              </w:rPr>
            </w:pPr>
            <w:r w:rsidRPr="00EB7B37">
              <w:rPr>
                <w:b/>
                <w:color w:val="000000" w:themeColor="text1"/>
              </w:rPr>
              <w:t>Liczba bezrobotnych ogółem</w:t>
            </w:r>
          </w:p>
          <w:p w14:paraId="53040BC7" w14:textId="77777777" w:rsidR="009320C3" w:rsidRPr="00EB7B37" w:rsidRDefault="009320C3" w:rsidP="009320C3">
            <w:pPr>
              <w:rPr>
                <w:color w:val="000000" w:themeColor="text1"/>
              </w:rPr>
            </w:pPr>
            <w:r w:rsidRPr="00EB7B37">
              <w:rPr>
                <w:color w:val="000000" w:themeColor="text1"/>
              </w:rPr>
              <w:t>w tym:</w:t>
            </w:r>
          </w:p>
        </w:tc>
        <w:tc>
          <w:tcPr>
            <w:tcW w:w="626" w:type="pct"/>
            <w:tcBorders>
              <w:top w:val="single" w:sz="6" w:space="0" w:color="000000"/>
              <w:left w:val="single" w:sz="6" w:space="0" w:color="000000"/>
              <w:bottom w:val="single" w:sz="6" w:space="0" w:color="000000"/>
              <w:right w:val="single" w:sz="6" w:space="0" w:color="000000"/>
            </w:tcBorders>
            <w:vAlign w:val="center"/>
          </w:tcPr>
          <w:p w14:paraId="5D44C595" w14:textId="195480CC" w:rsidR="009320C3" w:rsidRPr="00EB7B37" w:rsidRDefault="009320C3" w:rsidP="009320C3">
            <w:pPr>
              <w:ind w:left="-322" w:firstLine="322"/>
              <w:jc w:val="center"/>
              <w:rPr>
                <w:b/>
                <w:color w:val="000000" w:themeColor="text1"/>
              </w:rPr>
            </w:pPr>
            <w:r w:rsidRPr="00EB7B37">
              <w:rPr>
                <w:b/>
                <w:color w:val="000000" w:themeColor="text1"/>
              </w:rPr>
              <w:t>2471</w:t>
            </w:r>
          </w:p>
        </w:tc>
        <w:tc>
          <w:tcPr>
            <w:tcW w:w="626" w:type="pct"/>
            <w:tcBorders>
              <w:top w:val="single" w:sz="6" w:space="0" w:color="000000"/>
              <w:left w:val="single" w:sz="6" w:space="0" w:color="000000"/>
              <w:bottom w:val="single" w:sz="6" w:space="0" w:color="000000"/>
              <w:right w:val="single" w:sz="6" w:space="0" w:color="000000"/>
            </w:tcBorders>
            <w:vAlign w:val="center"/>
          </w:tcPr>
          <w:p w14:paraId="325CBB5F" w14:textId="446747A5" w:rsidR="009320C3" w:rsidRPr="00EB7B37" w:rsidRDefault="009320C3" w:rsidP="009320C3">
            <w:pPr>
              <w:jc w:val="center"/>
              <w:rPr>
                <w:b/>
                <w:color w:val="000000" w:themeColor="text1"/>
              </w:rPr>
            </w:pPr>
            <w:r w:rsidRPr="00EB7B37">
              <w:rPr>
                <w:b/>
                <w:color w:val="000000" w:themeColor="text1"/>
              </w:rPr>
              <w:t>2558</w:t>
            </w:r>
          </w:p>
        </w:tc>
        <w:tc>
          <w:tcPr>
            <w:tcW w:w="626" w:type="pct"/>
            <w:tcBorders>
              <w:top w:val="single" w:sz="6" w:space="0" w:color="000000"/>
              <w:left w:val="single" w:sz="6" w:space="0" w:color="000000"/>
              <w:bottom w:val="single" w:sz="6" w:space="0" w:color="000000"/>
              <w:right w:val="single" w:sz="6" w:space="0" w:color="000000"/>
            </w:tcBorders>
            <w:vAlign w:val="center"/>
          </w:tcPr>
          <w:p w14:paraId="2A8D07FA" w14:textId="094801B4" w:rsidR="009320C3" w:rsidRPr="00EB7B37" w:rsidRDefault="006A1748" w:rsidP="009320C3">
            <w:pPr>
              <w:ind w:left="-322" w:firstLine="322"/>
              <w:jc w:val="center"/>
              <w:rPr>
                <w:b/>
                <w:color w:val="000000" w:themeColor="text1"/>
              </w:rPr>
            </w:pPr>
            <w:r>
              <w:rPr>
                <w:b/>
                <w:color w:val="000000" w:themeColor="text1"/>
              </w:rPr>
              <w:t>2414</w:t>
            </w:r>
          </w:p>
        </w:tc>
        <w:tc>
          <w:tcPr>
            <w:tcW w:w="626" w:type="pct"/>
            <w:tcBorders>
              <w:top w:val="single" w:sz="6" w:space="0" w:color="000000"/>
              <w:left w:val="single" w:sz="6" w:space="0" w:color="000000"/>
              <w:bottom w:val="single" w:sz="6" w:space="0" w:color="000000"/>
              <w:right w:val="single" w:sz="6" w:space="0" w:color="000000"/>
            </w:tcBorders>
            <w:vAlign w:val="center"/>
          </w:tcPr>
          <w:p w14:paraId="7F77BAD6" w14:textId="3EE9DFA0" w:rsidR="009320C3" w:rsidRPr="00EB7B37" w:rsidRDefault="001B7676" w:rsidP="009320C3">
            <w:pPr>
              <w:jc w:val="center"/>
              <w:rPr>
                <w:b/>
                <w:color w:val="000000" w:themeColor="text1"/>
              </w:rPr>
            </w:pPr>
            <w:r>
              <w:rPr>
                <w:b/>
                <w:color w:val="000000" w:themeColor="text1"/>
              </w:rPr>
              <w:t>2662</w:t>
            </w:r>
          </w:p>
        </w:tc>
        <w:tc>
          <w:tcPr>
            <w:tcW w:w="494" w:type="pct"/>
            <w:tcBorders>
              <w:top w:val="single" w:sz="6" w:space="0" w:color="000000"/>
              <w:left w:val="single" w:sz="6" w:space="0" w:color="000000"/>
              <w:bottom w:val="single" w:sz="6" w:space="0" w:color="000000"/>
              <w:right w:val="single" w:sz="6" w:space="0" w:color="000000"/>
            </w:tcBorders>
            <w:vAlign w:val="center"/>
          </w:tcPr>
          <w:p w14:paraId="2F47ACB6" w14:textId="108434D9" w:rsidR="009320C3" w:rsidRPr="00EB7B37" w:rsidRDefault="000B0DC3" w:rsidP="009320C3">
            <w:pPr>
              <w:jc w:val="center"/>
              <w:rPr>
                <w:b/>
                <w:bCs/>
                <w:color w:val="000000" w:themeColor="text1"/>
              </w:rPr>
            </w:pPr>
            <w:r>
              <w:rPr>
                <w:b/>
                <w:bCs/>
                <w:color w:val="000000" w:themeColor="text1"/>
              </w:rPr>
              <w:t>104</w:t>
            </w:r>
          </w:p>
        </w:tc>
        <w:tc>
          <w:tcPr>
            <w:tcW w:w="461" w:type="pct"/>
            <w:tcBorders>
              <w:top w:val="single" w:sz="6" w:space="0" w:color="000000"/>
              <w:left w:val="single" w:sz="6" w:space="0" w:color="000000"/>
              <w:bottom w:val="single" w:sz="6" w:space="0" w:color="000000"/>
              <w:right w:val="double" w:sz="2" w:space="0" w:color="000000"/>
            </w:tcBorders>
            <w:vAlign w:val="center"/>
          </w:tcPr>
          <w:p w14:paraId="6BB99D74" w14:textId="202E3989" w:rsidR="009320C3" w:rsidRPr="00EB7B37" w:rsidRDefault="000B0DC3" w:rsidP="009320C3">
            <w:pPr>
              <w:jc w:val="center"/>
              <w:rPr>
                <w:b/>
                <w:bCs/>
                <w:color w:val="000000" w:themeColor="text1"/>
              </w:rPr>
            </w:pPr>
            <w:r>
              <w:rPr>
                <w:b/>
                <w:bCs/>
                <w:color w:val="000000" w:themeColor="text1"/>
              </w:rPr>
              <w:t>4,1</w:t>
            </w:r>
            <w:r w:rsidR="009320C3" w:rsidRPr="00EB7B37">
              <w:rPr>
                <w:b/>
                <w:bCs/>
                <w:color w:val="000000" w:themeColor="text1"/>
              </w:rPr>
              <w:t>%</w:t>
            </w:r>
          </w:p>
        </w:tc>
      </w:tr>
      <w:tr w:rsidR="009320C3" w:rsidRPr="00EB7B37" w14:paraId="17F10667" w14:textId="77777777" w:rsidTr="006A1748">
        <w:trPr>
          <w:trHeight w:val="376"/>
        </w:trPr>
        <w:tc>
          <w:tcPr>
            <w:tcW w:w="1541" w:type="pct"/>
            <w:tcBorders>
              <w:top w:val="single" w:sz="6" w:space="0" w:color="000000"/>
              <w:left w:val="double" w:sz="2" w:space="0" w:color="000000"/>
              <w:bottom w:val="single" w:sz="6" w:space="0" w:color="000000"/>
              <w:right w:val="single" w:sz="6" w:space="0" w:color="000000"/>
            </w:tcBorders>
            <w:vAlign w:val="center"/>
          </w:tcPr>
          <w:p w14:paraId="34FF2734" w14:textId="77777777" w:rsidR="009320C3" w:rsidRPr="00EB7B37" w:rsidRDefault="009320C3" w:rsidP="009320C3">
            <w:pPr>
              <w:rPr>
                <w:b/>
                <w:color w:val="000000" w:themeColor="text1"/>
              </w:rPr>
            </w:pPr>
            <w:r w:rsidRPr="00EB7B37">
              <w:rPr>
                <w:b/>
                <w:color w:val="000000" w:themeColor="text1"/>
              </w:rPr>
              <w:t>Kobiety</w:t>
            </w:r>
          </w:p>
        </w:tc>
        <w:tc>
          <w:tcPr>
            <w:tcW w:w="626" w:type="pct"/>
            <w:tcBorders>
              <w:top w:val="single" w:sz="6" w:space="0" w:color="000000"/>
              <w:left w:val="single" w:sz="6" w:space="0" w:color="000000"/>
              <w:bottom w:val="single" w:sz="6" w:space="0" w:color="000000"/>
              <w:right w:val="single" w:sz="6" w:space="0" w:color="000000"/>
            </w:tcBorders>
            <w:vAlign w:val="center"/>
          </w:tcPr>
          <w:p w14:paraId="3B8FB32F" w14:textId="2D4DAD84" w:rsidR="009320C3" w:rsidRPr="00EB7B37" w:rsidRDefault="009320C3" w:rsidP="009320C3">
            <w:pPr>
              <w:jc w:val="center"/>
              <w:rPr>
                <w:b/>
                <w:color w:val="000000" w:themeColor="text1"/>
              </w:rPr>
            </w:pPr>
            <w:r w:rsidRPr="00EB7B37">
              <w:rPr>
                <w:b/>
                <w:color w:val="000000" w:themeColor="text1"/>
              </w:rPr>
              <w:t>1542</w:t>
            </w:r>
          </w:p>
        </w:tc>
        <w:tc>
          <w:tcPr>
            <w:tcW w:w="626" w:type="pct"/>
            <w:tcBorders>
              <w:top w:val="single" w:sz="6" w:space="0" w:color="000000"/>
              <w:left w:val="single" w:sz="6" w:space="0" w:color="000000"/>
              <w:bottom w:val="single" w:sz="6" w:space="0" w:color="000000"/>
              <w:right w:val="single" w:sz="6" w:space="0" w:color="000000"/>
            </w:tcBorders>
            <w:vAlign w:val="center"/>
          </w:tcPr>
          <w:p w14:paraId="12D9DBE2" w14:textId="78B1F57F" w:rsidR="009320C3" w:rsidRPr="00EB7B37" w:rsidRDefault="009320C3" w:rsidP="009320C3">
            <w:pPr>
              <w:jc w:val="center"/>
              <w:rPr>
                <w:b/>
                <w:color w:val="000000" w:themeColor="text1"/>
              </w:rPr>
            </w:pPr>
            <w:r w:rsidRPr="00EB7B37">
              <w:rPr>
                <w:b/>
                <w:color w:val="000000" w:themeColor="text1"/>
              </w:rPr>
              <w:t>1559</w:t>
            </w:r>
          </w:p>
        </w:tc>
        <w:tc>
          <w:tcPr>
            <w:tcW w:w="626" w:type="pct"/>
            <w:tcBorders>
              <w:top w:val="single" w:sz="6" w:space="0" w:color="000000"/>
              <w:left w:val="single" w:sz="6" w:space="0" w:color="000000"/>
              <w:bottom w:val="single" w:sz="6" w:space="0" w:color="000000"/>
              <w:right w:val="single" w:sz="6" w:space="0" w:color="000000"/>
            </w:tcBorders>
            <w:vAlign w:val="center"/>
          </w:tcPr>
          <w:p w14:paraId="4AD51D5B" w14:textId="7890AD2C" w:rsidR="009320C3" w:rsidRPr="00EB7B37" w:rsidRDefault="006A1748" w:rsidP="009320C3">
            <w:pPr>
              <w:jc w:val="center"/>
              <w:rPr>
                <w:b/>
                <w:color w:val="000000" w:themeColor="text1"/>
              </w:rPr>
            </w:pPr>
            <w:r>
              <w:rPr>
                <w:b/>
                <w:color w:val="000000" w:themeColor="text1"/>
              </w:rPr>
              <w:t>1496</w:t>
            </w:r>
          </w:p>
        </w:tc>
        <w:tc>
          <w:tcPr>
            <w:tcW w:w="626" w:type="pct"/>
            <w:tcBorders>
              <w:top w:val="single" w:sz="6" w:space="0" w:color="000000"/>
              <w:left w:val="single" w:sz="6" w:space="0" w:color="000000"/>
              <w:bottom w:val="single" w:sz="6" w:space="0" w:color="000000"/>
              <w:right w:val="single" w:sz="6" w:space="0" w:color="000000"/>
            </w:tcBorders>
            <w:vAlign w:val="center"/>
          </w:tcPr>
          <w:p w14:paraId="6CD404FF" w14:textId="5A1207A9" w:rsidR="009320C3" w:rsidRPr="00EB7B37" w:rsidRDefault="001B7676" w:rsidP="009320C3">
            <w:pPr>
              <w:jc w:val="center"/>
              <w:rPr>
                <w:b/>
                <w:color w:val="000000" w:themeColor="text1"/>
              </w:rPr>
            </w:pPr>
            <w:r>
              <w:rPr>
                <w:b/>
                <w:color w:val="000000" w:themeColor="text1"/>
              </w:rPr>
              <w:t>1590</w:t>
            </w:r>
          </w:p>
        </w:tc>
        <w:tc>
          <w:tcPr>
            <w:tcW w:w="494" w:type="pct"/>
            <w:tcBorders>
              <w:top w:val="single" w:sz="6" w:space="0" w:color="000000"/>
              <w:left w:val="single" w:sz="6" w:space="0" w:color="000000"/>
              <w:bottom w:val="single" w:sz="6" w:space="0" w:color="000000"/>
              <w:right w:val="single" w:sz="6" w:space="0" w:color="000000"/>
            </w:tcBorders>
            <w:vAlign w:val="center"/>
          </w:tcPr>
          <w:p w14:paraId="1CD09BC8" w14:textId="507E10F5" w:rsidR="009320C3" w:rsidRPr="00EB7B37" w:rsidRDefault="000B0DC3" w:rsidP="009320C3">
            <w:pPr>
              <w:jc w:val="center"/>
              <w:rPr>
                <w:b/>
                <w:bCs/>
                <w:color w:val="000000" w:themeColor="text1"/>
              </w:rPr>
            </w:pPr>
            <w:r>
              <w:rPr>
                <w:b/>
                <w:bCs/>
                <w:color w:val="000000" w:themeColor="text1"/>
              </w:rPr>
              <w:t>31</w:t>
            </w:r>
          </w:p>
        </w:tc>
        <w:tc>
          <w:tcPr>
            <w:tcW w:w="461" w:type="pct"/>
            <w:tcBorders>
              <w:top w:val="single" w:sz="6" w:space="0" w:color="000000"/>
              <w:left w:val="single" w:sz="6" w:space="0" w:color="000000"/>
              <w:bottom w:val="single" w:sz="6" w:space="0" w:color="000000"/>
              <w:right w:val="double" w:sz="2" w:space="0" w:color="000000"/>
            </w:tcBorders>
            <w:vAlign w:val="center"/>
          </w:tcPr>
          <w:p w14:paraId="09F505ED" w14:textId="0CCC0AF9" w:rsidR="009320C3" w:rsidRPr="00EB7B37" w:rsidRDefault="000B0DC3" w:rsidP="009320C3">
            <w:pPr>
              <w:jc w:val="center"/>
              <w:rPr>
                <w:b/>
                <w:bCs/>
                <w:color w:val="000000" w:themeColor="text1"/>
              </w:rPr>
            </w:pPr>
            <w:r>
              <w:rPr>
                <w:b/>
                <w:bCs/>
                <w:color w:val="000000" w:themeColor="text1"/>
              </w:rPr>
              <w:t>2</w:t>
            </w:r>
            <w:r w:rsidR="009320C3" w:rsidRPr="00EB7B37">
              <w:rPr>
                <w:b/>
                <w:bCs/>
                <w:color w:val="000000" w:themeColor="text1"/>
              </w:rPr>
              <w:t>,0%</w:t>
            </w:r>
          </w:p>
        </w:tc>
      </w:tr>
      <w:tr w:rsidR="009320C3" w:rsidRPr="00EB7B37" w14:paraId="617228BC" w14:textId="77777777" w:rsidTr="006A1748">
        <w:trPr>
          <w:trHeight w:val="268"/>
        </w:trPr>
        <w:tc>
          <w:tcPr>
            <w:tcW w:w="1541" w:type="pct"/>
            <w:tcBorders>
              <w:top w:val="single" w:sz="6" w:space="0" w:color="000000"/>
              <w:left w:val="double" w:sz="2" w:space="0" w:color="000000"/>
              <w:bottom w:val="single" w:sz="6" w:space="0" w:color="000000"/>
              <w:right w:val="single" w:sz="6" w:space="0" w:color="000000"/>
            </w:tcBorders>
            <w:vAlign w:val="center"/>
          </w:tcPr>
          <w:p w14:paraId="148F64D4" w14:textId="36F111D7" w:rsidR="009320C3" w:rsidRPr="00EB7B37" w:rsidRDefault="009320C3" w:rsidP="009320C3">
            <w:pPr>
              <w:rPr>
                <w:i/>
                <w:color w:val="000000" w:themeColor="text1"/>
              </w:rPr>
            </w:pPr>
            <w:r w:rsidRPr="00EB7B37">
              <w:rPr>
                <w:i/>
                <w:color w:val="000000" w:themeColor="text1"/>
              </w:rPr>
              <w:t xml:space="preserve">udział </w:t>
            </w:r>
            <w:r w:rsidR="00D37077" w:rsidRPr="00EB7B37">
              <w:rPr>
                <w:i/>
                <w:color w:val="000000" w:themeColor="text1"/>
              </w:rPr>
              <w:t>% do</w:t>
            </w:r>
            <w:r w:rsidRPr="00EB7B37">
              <w:rPr>
                <w:i/>
                <w:color w:val="000000" w:themeColor="text1"/>
              </w:rPr>
              <w:t xml:space="preserve"> ogółu</w:t>
            </w:r>
          </w:p>
        </w:tc>
        <w:tc>
          <w:tcPr>
            <w:tcW w:w="626" w:type="pct"/>
            <w:tcBorders>
              <w:top w:val="single" w:sz="6" w:space="0" w:color="000000"/>
              <w:left w:val="single" w:sz="6" w:space="0" w:color="000000"/>
              <w:bottom w:val="single" w:sz="6" w:space="0" w:color="000000"/>
              <w:right w:val="single" w:sz="6" w:space="0" w:color="000000"/>
            </w:tcBorders>
            <w:vAlign w:val="center"/>
          </w:tcPr>
          <w:p w14:paraId="5C1BD076" w14:textId="4B933010" w:rsidR="009320C3" w:rsidRPr="00EB7B37" w:rsidRDefault="009320C3" w:rsidP="009320C3">
            <w:pPr>
              <w:jc w:val="center"/>
              <w:rPr>
                <w:i/>
                <w:color w:val="000000" w:themeColor="text1"/>
              </w:rPr>
            </w:pPr>
            <w:r w:rsidRPr="00EB7B37">
              <w:rPr>
                <w:i/>
                <w:color w:val="000000" w:themeColor="text1"/>
              </w:rPr>
              <w:t>62,4%</w:t>
            </w:r>
          </w:p>
        </w:tc>
        <w:tc>
          <w:tcPr>
            <w:tcW w:w="626" w:type="pct"/>
            <w:tcBorders>
              <w:top w:val="single" w:sz="6" w:space="0" w:color="000000"/>
              <w:left w:val="single" w:sz="6" w:space="0" w:color="000000"/>
              <w:bottom w:val="single" w:sz="6" w:space="0" w:color="000000"/>
              <w:right w:val="single" w:sz="6" w:space="0" w:color="000000"/>
            </w:tcBorders>
            <w:vAlign w:val="center"/>
          </w:tcPr>
          <w:p w14:paraId="32192898" w14:textId="292ACD79" w:rsidR="009320C3" w:rsidRPr="00EB7B37" w:rsidRDefault="009320C3" w:rsidP="009320C3">
            <w:pPr>
              <w:jc w:val="center"/>
              <w:rPr>
                <w:i/>
                <w:color w:val="000000" w:themeColor="text1"/>
              </w:rPr>
            </w:pPr>
            <w:r w:rsidRPr="00EB7B37">
              <w:rPr>
                <w:i/>
                <w:color w:val="000000" w:themeColor="text1"/>
              </w:rPr>
              <w:t>60,9%</w:t>
            </w:r>
          </w:p>
        </w:tc>
        <w:tc>
          <w:tcPr>
            <w:tcW w:w="626" w:type="pct"/>
            <w:tcBorders>
              <w:top w:val="single" w:sz="6" w:space="0" w:color="000000"/>
              <w:left w:val="single" w:sz="6" w:space="0" w:color="000000"/>
              <w:bottom w:val="single" w:sz="6" w:space="0" w:color="000000"/>
              <w:right w:val="single" w:sz="6" w:space="0" w:color="000000"/>
            </w:tcBorders>
            <w:vAlign w:val="center"/>
          </w:tcPr>
          <w:p w14:paraId="0A370E03" w14:textId="00358AD9" w:rsidR="009320C3" w:rsidRPr="00EB7B37" w:rsidRDefault="00171B56" w:rsidP="009320C3">
            <w:pPr>
              <w:jc w:val="center"/>
              <w:rPr>
                <w:i/>
                <w:color w:val="000000" w:themeColor="text1"/>
              </w:rPr>
            </w:pPr>
            <w:r>
              <w:rPr>
                <w:i/>
                <w:color w:val="000000" w:themeColor="text1"/>
              </w:rPr>
              <w:t>62,0%</w:t>
            </w:r>
          </w:p>
        </w:tc>
        <w:tc>
          <w:tcPr>
            <w:tcW w:w="626" w:type="pct"/>
            <w:tcBorders>
              <w:top w:val="single" w:sz="6" w:space="0" w:color="000000"/>
              <w:left w:val="single" w:sz="6" w:space="0" w:color="000000"/>
              <w:bottom w:val="single" w:sz="6" w:space="0" w:color="000000"/>
              <w:right w:val="single" w:sz="6" w:space="0" w:color="000000"/>
            </w:tcBorders>
            <w:vAlign w:val="center"/>
          </w:tcPr>
          <w:p w14:paraId="7D2144CE" w14:textId="2F1576CB" w:rsidR="009320C3" w:rsidRPr="00EB7B37" w:rsidRDefault="001B7676" w:rsidP="009320C3">
            <w:pPr>
              <w:jc w:val="center"/>
              <w:rPr>
                <w:i/>
                <w:color w:val="000000" w:themeColor="text1"/>
              </w:rPr>
            </w:pPr>
            <w:r>
              <w:rPr>
                <w:i/>
                <w:color w:val="000000" w:themeColor="text1"/>
              </w:rPr>
              <w:t>59,7%</w:t>
            </w:r>
          </w:p>
        </w:tc>
        <w:tc>
          <w:tcPr>
            <w:tcW w:w="494" w:type="pct"/>
            <w:tcBorders>
              <w:top w:val="single" w:sz="6" w:space="0" w:color="000000"/>
              <w:left w:val="single" w:sz="6" w:space="0" w:color="000000"/>
              <w:bottom w:val="single" w:sz="6" w:space="0" w:color="000000"/>
              <w:right w:val="single" w:sz="6" w:space="0" w:color="000000"/>
            </w:tcBorders>
            <w:vAlign w:val="center"/>
          </w:tcPr>
          <w:p w14:paraId="00598A20" w14:textId="77777777" w:rsidR="009320C3" w:rsidRPr="00EB7B37" w:rsidRDefault="009320C3" w:rsidP="009320C3">
            <w:pPr>
              <w:jc w:val="center"/>
              <w:rPr>
                <w:b/>
                <w:bCs/>
                <w:color w:val="000000" w:themeColor="text1"/>
              </w:rPr>
            </w:pPr>
          </w:p>
        </w:tc>
        <w:tc>
          <w:tcPr>
            <w:tcW w:w="461" w:type="pct"/>
            <w:tcBorders>
              <w:top w:val="single" w:sz="6" w:space="0" w:color="000000"/>
              <w:left w:val="single" w:sz="6" w:space="0" w:color="000000"/>
              <w:bottom w:val="single" w:sz="6" w:space="0" w:color="000000"/>
              <w:right w:val="double" w:sz="2" w:space="0" w:color="000000"/>
            </w:tcBorders>
            <w:vAlign w:val="center"/>
          </w:tcPr>
          <w:p w14:paraId="0614A7B3" w14:textId="77777777" w:rsidR="009320C3" w:rsidRPr="00EB7B37" w:rsidRDefault="009320C3" w:rsidP="009320C3">
            <w:pPr>
              <w:jc w:val="center"/>
              <w:rPr>
                <w:b/>
                <w:bCs/>
                <w:color w:val="000000" w:themeColor="text1"/>
              </w:rPr>
            </w:pPr>
          </w:p>
        </w:tc>
      </w:tr>
      <w:tr w:rsidR="009320C3" w:rsidRPr="00EB7B37" w14:paraId="3D913024" w14:textId="77777777" w:rsidTr="006A1748">
        <w:trPr>
          <w:trHeight w:val="397"/>
        </w:trPr>
        <w:tc>
          <w:tcPr>
            <w:tcW w:w="1541" w:type="pct"/>
            <w:tcBorders>
              <w:top w:val="single" w:sz="6" w:space="0" w:color="000000"/>
              <w:left w:val="double" w:sz="2" w:space="0" w:color="000000"/>
              <w:bottom w:val="single" w:sz="6" w:space="0" w:color="000000"/>
              <w:right w:val="single" w:sz="6" w:space="0" w:color="000000"/>
            </w:tcBorders>
            <w:vAlign w:val="center"/>
          </w:tcPr>
          <w:p w14:paraId="7391B109" w14:textId="77777777" w:rsidR="009320C3" w:rsidRPr="00EB7B37" w:rsidRDefault="009320C3" w:rsidP="009320C3">
            <w:pPr>
              <w:rPr>
                <w:b/>
                <w:color w:val="000000" w:themeColor="text1"/>
              </w:rPr>
            </w:pPr>
            <w:r w:rsidRPr="00EB7B37">
              <w:rPr>
                <w:b/>
                <w:color w:val="000000" w:themeColor="text1"/>
              </w:rPr>
              <w:t>Zamieszkali na wsi</w:t>
            </w:r>
          </w:p>
        </w:tc>
        <w:tc>
          <w:tcPr>
            <w:tcW w:w="626" w:type="pct"/>
            <w:tcBorders>
              <w:top w:val="single" w:sz="6" w:space="0" w:color="000000"/>
              <w:left w:val="single" w:sz="6" w:space="0" w:color="000000"/>
              <w:bottom w:val="single" w:sz="6" w:space="0" w:color="000000"/>
              <w:right w:val="single" w:sz="6" w:space="0" w:color="000000"/>
            </w:tcBorders>
            <w:vAlign w:val="center"/>
          </w:tcPr>
          <w:p w14:paraId="3741A02E" w14:textId="070FA88E" w:rsidR="009320C3" w:rsidRPr="00EB7B37" w:rsidRDefault="009320C3" w:rsidP="009320C3">
            <w:pPr>
              <w:jc w:val="center"/>
              <w:rPr>
                <w:b/>
                <w:color w:val="000000" w:themeColor="text1"/>
              </w:rPr>
            </w:pPr>
            <w:r w:rsidRPr="00EB7B37">
              <w:rPr>
                <w:b/>
                <w:color w:val="000000" w:themeColor="text1"/>
              </w:rPr>
              <w:t>1653</w:t>
            </w:r>
          </w:p>
        </w:tc>
        <w:tc>
          <w:tcPr>
            <w:tcW w:w="626" w:type="pct"/>
            <w:tcBorders>
              <w:top w:val="single" w:sz="6" w:space="0" w:color="000000"/>
              <w:left w:val="single" w:sz="6" w:space="0" w:color="000000"/>
              <w:bottom w:val="single" w:sz="6" w:space="0" w:color="000000"/>
              <w:right w:val="single" w:sz="6" w:space="0" w:color="000000"/>
            </w:tcBorders>
            <w:vAlign w:val="center"/>
          </w:tcPr>
          <w:p w14:paraId="6BAACC91" w14:textId="6AAE89CB" w:rsidR="009320C3" w:rsidRPr="00EB7B37" w:rsidRDefault="009320C3" w:rsidP="009320C3">
            <w:pPr>
              <w:jc w:val="center"/>
              <w:rPr>
                <w:b/>
                <w:color w:val="000000" w:themeColor="text1"/>
              </w:rPr>
            </w:pPr>
            <w:r w:rsidRPr="00EB7B37">
              <w:rPr>
                <w:b/>
                <w:color w:val="000000" w:themeColor="text1"/>
              </w:rPr>
              <w:t>1694</w:t>
            </w:r>
          </w:p>
        </w:tc>
        <w:tc>
          <w:tcPr>
            <w:tcW w:w="626" w:type="pct"/>
            <w:tcBorders>
              <w:top w:val="single" w:sz="6" w:space="0" w:color="000000"/>
              <w:left w:val="single" w:sz="6" w:space="0" w:color="000000"/>
              <w:bottom w:val="single" w:sz="6" w:space="0" w:color="000000"/>
              <w:right w:val="single" w:sz="6" w:space="0" w:color="000000"/>
            </w:tcBorders>
            <w:vAlign w:val="center"/>
          </w:tcPr>
          <w:p w14:paraId="1276B7F0" w14:textId="0B1E4BB8" w:rsidR="009320C3" w:rsidRPr="00EB7B37" w:rsidRDefault="006A1748" w:rsidP="009320C3">
            <w:pPr>
              <w:jc w:val="center"/>
              <w:rPr>
                <w:b/>
                <w:color w:val="000000" w:themeColor="text1"/>
              </w:rPr>
            </w:pPr>
            <w:r>
              <w:rPr>
                <w:b/>
                <w:color w:val="000000" w:themeColor="text1"/>
              </w:rPr>
              <w:t>1606</w:t>
            </w:r>
          </w:p>
        </w:tc>
        <w:tc>
          <w:tcPr>
            <w:tcW w:w="626" w:type="pct"/>
            <w:tcBorders>
              <w:top w:val="single" w:sz="6" w:space="0" w:color="000000"/>
              <w:left w:val="single" w:sz="6" w:space="0" w:color="000000"/>
              <w:bottom w:val="single" w:sz="6" w:space="0" w:color="000000"/>
              <w:right w:val="single" w:sz="6" w:space="0" w:color="000000"/>
            </w:tcBorders>
            <w:vAlign w:val="center"/>
          </w:tcPr>
          <w:p w14:paraId="6F7B1CF8" w14:textId="0C451E87" w:rsidR="009320C3" w:rsidRPr="00EB7B37" w:rsidRDefault="000B0DC3" w:rsidP="009320C3">
            <w:pPr>
              <w:jc w:val="center"/>
              <w:rPr>
                <w:b/>
                <w:color w:val="000000" w:themeColor="text1"/>
              </w:rPr>
            </w:pPr>
            <w:r>
              <w:rPr>
                <w:b/>
                <w:color w:val="000000" w:themeColor="text1"/>
              </w:rPr>
              <w:t>1772</w:t>
            </w:r>
          </w:p>
        </w:tc>
        <w:tc>
          <w:tcPr>
            <w:tcW w:w="494" w:type="pct"/>
            <w:tcBorders>
              <w:top w:val="single" w:sz="6" w:space="0" w:color="000000"/>
              <w:left w:val="single" w:sz="6" w:space="0" w:color="000000"/>
              <w:bottom w:val="single" w:sz="6" w:space="0" w:color="000000"/>
              <w:right w:val="single" w:sz="6" w:space="0" w:color="000000"/>
            </w:tcBorders>
            <w:vAlign w:val="center"/>
          </w:tcPr>
          <w:p w14:paraId="61134B6E" w14:textId="2BEECC0D" w:rsidR="009320C3" w:rsidRPr="00EB7B37" w:rsidRDefault="000B0DC3" w:rsidP="009320C3">
            <w:pPr>
              <w:jc w:val="center"/>
              <w:rPr>
                <w:b/>
                <w:bCs/>
                <w:color w:val="000000" w:themeColor="text1"/>
              </w:rPr>
            </w:pPr>
            <w:r>
              <w:rPr>
                <w:b/>
                <w:bCs/>
                <w:color w:val="000000" w:themeColor="text1"/>
              </w:rPr>
              <w:t>78</w:t>
            </w:r>
          </w:p>
        </w:tc>
        <w:tc>
          <w:tcPr>
            <w:tcW w:w="461" w:type="pct"/>
            <w:tcBorders>
              <w:top w:val="single" w:sz="6" w:space="0" w:color="000000"/>
              <w:left w:val="single" w:sz="6" w:space="0" w:color="000000"/>
              <w:bottom w:val="single" w:sz="6" w:space="0" w:color="000000"/>
              <w:right w:val="double" w:sz="2" w:space="0" w:color="000000"/>
            </w:tcBorders>
            <w:vAlign w:val="center"/>
          </w:tcPr>
          <w:p w14:paraId="3C41A62F" w14:textId="0004E834" w:rsidR="009320C3" w:rsidRPr="00EB7B37" w:rsidRDefault="000B0DC3" w:rsidP="009320C3">
            <w:pPr>
              <w:jc w:val="center"/>
              <w:rPr>
                <w:b/>
                <w:bCs/>
                <w:color w:val="000000" w:themeColor="text1"/>
              </w:rPr>
            </w:pPr>
            <w:r>
              <w:rPr>
                <w:b/>
                <w:bCs/>
                <w:color w:val="000000" w:themeColor="text1"/>
              </w:rPr>
              <w:t>4,6</w:t>
            </w:r>
            <w:r w:rsidR="009320C3" w:rsidRPr="00EB7B37">
              <w:rPr>
                <w:b/>
                <w:bCs/>
                <w:color w:val="000000" w:themeColor="text1"/>
              </w:rPr>
              <w:t>%</w:t>
            </w:r>
          </w:p>
        </w:tc>
      </w:tr>
      <w:tr w:rsidR="009320C3" w:rsidRPr="00EB7B37" w14:paraId="372B2AA4" w14:textId="77777777" w:rsidTr="006A1748">
        <w:trPr>
          <w:trHeight w:val="278"/>
        </w:trPr>
        <w:tc>
          <w:tcPr>
            <w:tcW w:w="1541" w:type="pct"/>
            <w:tcBorders>
              <w:top w:val="single" w:sz="6" w:space="0" w:color="000000"/>
              <w:left w:val="double" w:sz="2" w:space="0" w:color="000000"/>
              <w:bottom w:val="single" w:sz="6" w:space="0" w:color="000000"/>
              <w:right w:val="single" w:sz="6" w:space="0" w:color="000000"/>
            </w:tcBorders>
            <w:vAlign w:val="center"/>
          </w:tcPr>
          <w:p w14:paraId="05F0B178" w14:textId="75DE479C" w:rsidR="009320C3" w:rsidRPr="00EB7B37" w:rsidRDefault="009320C3" w:rsidP="009320C3">
            <w:pPr>
              <w:rPr>
                <w:color w:val="000000" w:themeColor="text1"/>
              </w:rPr>
            </w:pPr>
            <w:r w:rsidRPr="00EB7B37">
              <w:rPr>
                <w:i/>
                <w:color w:val="000000" w:themeColor="text1"/>
              </w:rPr>
              <w:t xml:space="preserve">udział </w:t>
            </w:r>
            <w:r w:rsidR="00D37077" w:rsidRPr="00EB7B37">
              <w:rPr>
                <w:i/>
                <w:color w:val="000000" w:themeColor="text1"/>
              </w:rPr>
              <w:t>% do</w:t>
            </w:r>
            <w:r w:rsidRPr="00EB7B37">
              <w:rPr>
                <w:i/>
                <w:color w:val="000000" w:themeColor="text1"/>
              </w:rPr>
              <w:t xml:space="preserve"> ogółu</w:t>
            </w:r>
          </w:p>
        </w:tc>
        <w:tc>
          <w:tcPr>
            <w:tcW w:w="626" w:type="pct"/>
            <w:tcBorders>
              <w:top w:val="single" w:sz="6" w:space="0" w:color="000000"/>
              <w:left w:val="single" w:sz="6" w:space="0" w:color="000000"/>
              <w:bottom w:val="single" w:sz="6" w:space="0" w:color="000000"/>
              <w:right w:val="single" w:sz="6" w:space="0" w:color="000000"/>
            </w:tcBorders>
            <w:vAlign w:val="center"/>
          </w:tcPr>
          <w:p w14:paraId="7DD4FAA4" w14:textId="74836867" w:rsidR="009320C3" w:rsidRPr="00EB7B37" w:rsidRDefault="009320C3" w:rsidP="009320C3">
            <w:pPr>
              <w:jc w:val="center"/>
              <w:rPr>
                <w:i/>
                <w:color w:val="000000" w:themeColor="text1"/>
              </w:rPr>
            </w:pPr>
            <w:r w:rsidRPr="00EB7B37">
              <w:rPr>
                <w:i/>
                <w:color w:val="000000" w:themeColor="text1"/>
              </w:rPr>
              <w:t>66,9%</w:t>
            </w:r>
          </w:p>
        </w:tc>
        <w:tc>
          <w:tcPr>
            <w:tcW w:w="626" w:type="pct"/>
            <w:tcBorders>
              <w:top w:val="single" w:sz="6" w:space="0" w:color="000000"/>
              <w:left w:val="single" w:sz="6" w:space="0" w:color="000000"/>
              <w:bottom w:val="single" w:sz="6" w:space="0" w:color="000000"/>
              <w:right w:val="single" w:sz="6" w:space="0" w:color="000000"/>
            </w:tcBorders>
            <w:vAlign w:val="center"/>
          </w:tcPr>
          <w:p w14:paraId="6EA072AA" w14:textId="3CA97E42" w:rsidR="009320C3" w:rsidRPr="00EB7B37" w:rsidRDefault="009320C3" w:rsidP="009320C3">
            <w:pPr>
              <w:jc w:val="center"/>
              <w:rPr>
                <w:i/>
                <w:color w:val="000000" w:themeColor="text1"/>
              </w:rPr>
            </w:pPr>
            <w:r w:rsidRPr="00EB7B37">
              <w:rPr>
                <w:i/>
                <w:color w:val="000000" w:themeColor="text1"/>
              </w:rPr>
              <w:t>66,2%</w:t>
            </w:r>
          </w:p>
        </w:tc>
        <w:tc>
          <w:tcPr>
            <w:tcW w:w="626" w:type="pct"/>
            <w:tcBorders>
              <w:top w:val="single" w:sz="6" w:space="0" w:color="000000"/>
              <w:left w:val="single" w:sz="6" w:space="0" w:color="000000"/>
              <w:bottom w:val="single" w:sz="6" w:space="0" w:color="000000"/>
              <w:right w:val="single" w:sz="6" w:space="0" w:color="000000"/>
            </w:tcBorders>
            <w:vAlign w:val="center"/>
          </w:tcPr>
          <w:p w14:paraId="1C5BE529" w14:textId="2115C032" w:rsidR="009320C3" w:rsidRPr="00EB7B37" w:rsidRDefault="00171B56" w:rsidP="009320C3">
            <w:pPr>
              <w:jc w:val="center"/>
              <w:rPr>
                <w:i/>
                <w:color w:val="000000" w:themeColor="text1"/>
              </w:rPr>
            </w:pPr>
            <w:r>
              <w:rPr>
                <w:i/>
                <w:color w:val="000000" w:themeColor="text1"/>
              </w:rPr>
              <w:t>66,5%</w:t>
            </w:r>
          </w:p>
        </w:tc>
        <w:tc>
          <w:tcPr>
            <w:tcW w:w="626" w:type="pct"/>
            <w:tcBorders>
              <w:top w:val="single" w:sz="6" w:space="0" w:color="000000"/>
              <w:left w:val="single" w:sz="6" w:space="0" w:color="000000"/>
              <w:bottom w:val="single" w:sz="6" w:space="0" w:color="000000"/>
              <w:right w:val="single" w:sz="6" w:space="0" w:color="000000"/>
            </w:tcBorders>
            <w:vAlign w:val="center"/>
          </w:tcPr>
          <w:p w14:paraId="0C73240C" w14:textId="15D421AC" w:rsidR="009320C3" w:rsidRPr="00EB7B37" w:rsidRDefault="000B0DC3" w:rsidP="009320C3">
            <w:pPr>
              <w:jc w:val="center"/>
              <w:rPr>
                <w:i/>
                <w:color w:val="000000" w:themeColor="text1"/>
              </w:rPr>
            </w:pPr>
            <w:r>
              <w:rPr>
                <w:i/>
                <w:color w:val="000000" w:themeColor="text1"/>
              </w:rPr>
              <w:t>66,6%</w:t>
            </w:r>
          </w:p>
        </w:tc>
        <w:tc>
          <w:tcPr>
            <w:tcW w:w="494" w:type="pct"/>
            <w:tcBorders>
              <w:top w:val="single" w:sz="6" w:space="0" w:color="000000"/>
              <w:left w:val="single" w:sz="6" w:space="0" w:color="000000"/>
              <w:bottom w:val="single" w:sz="6" w:space="0" w:color="000000"/>
              <w:right w:val="single" w:sz="6" w:space="0" w:color="000000"/>
            </w:tcBorders>
            <w:vAlign w:val="center"/>
          </w:tcPr>
          <w:p w14:paraId="383AA525" w14:textId="77777777" w:rsidR="009320C3" w:rsidRPr="00EB7B37" w:rsidRDefault="009320C3" w:rsidP="009320C3">
            <w:pPr>
              <w:jc w:val="center"/>
              <w:rPr>
                <w:b/>
                <w:bCs/>
                <w:i/>
                <w:iCs/>
                <w:color w:val="000000" w:themeColor="text1"/>
              </w:rPr>
            </w:pPr>
          </w:p>
        </w:tc>
        <w:tc>
          <w:tcPr>
            <w:tcW w:w="461" w:type="pct"/>
            <w:tcBorders>
              <w:top w:val="single" w:sz="6" w:space="0" w:color="000000"/>
              <w:left w:val="single" w:sz="6" w:space="0" w:color="000000"/>
              <w:bottom w:val="single" w:sz="6" w:space="0" w:color="000000"/>
              <w:right w:val="double" w:sz="2" w:space="0" w:color="000000"/>
            </w:tcBorders>
            <w:vAlign w:val="center"/>
          </w:tcPr>
          <w:p w14:paraId="3CDE4C8A" w14:textId="77777777" w:rsidR="009320C3" w:rsidRPr="00EB7B37" w:rsidRDefault="009320C3" w:rsidP="009320C3">
            <w:pPr>
              <w:jc w:val="center"/>
              <w:rPr>
                <w:b/>
                <w:bCs/>
                <w:i/>
                <w:iCs/>
                <w:color w:val="000000" w:themeColor="text1"/>
              </w:rPr>
            </w:pPr>
          </w:p>
        </w:tc>
      </w:tr>
      <w:tr w:rsidR="009320C3" w:rsidRPr="00EB7B37" w14:paraId="27691FC6" w14:textId="77777777" w:rsidTr="006A1748">
        <w:trPr>
          <w:trHeight w:val="397"/>
        </w:trPr>
        <w:tc>
          <w:tcPr>
            <w:tcW w:w="1541" w:type="pct"/>
            <w:tcBorders>
              <w:top w:val="single" w:sz="6" w:space="0" w:color="000000"/>
              <w:left w:val="double" w:sz="2" w:space="0" w:color="000000"/>
              <w:bottom w:val="single" w:sz="6" w:space="0" w:color="000000"/>
              <w:right w:val="single" w:sz="6" w:space="0" w:color="000000"/>
            </w:tcBorders>
            <w:vAlign w:val="center"/>
          </w:tcPr>
          <w:p w14:paraId="0E0FAD9F" w14:textId="77777777" w:rsidR="009320C3" w:rsidRPr="00EB7B37" w:rsidRDefault="009320C3" w:rsidP="009320C3">
            <w:pPr>
              <w:rPr>
                <w:b/>
                <w:color w:val="000000" w:themeColor="text1"/>
              </w:rPr>
            </w:pPr>
            <w:r w:rsidRPr="00EB7B37">
              <w:rPr>
                <w:b/>
                <w:color w:val="000000" w:themeColor="text1"/>
              </w:rPr>
              <w:t>z prawem do zasiłku</w:t>
            </w:r>
          </w:p>
        </w:tc>
        <w:tc>
          <w:tcPr>
            <w:tcW w:w="626" w:type="pct"/>
            <w:tcBorders>
              <w:top w:val="single" w:sz="6" w:space="0" w:color="000000"/>
              <w:left w:val="single" w:sz="6" w:space="0" w:color="000000"/>
              <w:bottom w:val="single" w:sz="6" w:space="0" w:color="000000"/>
              <w:right w:val="single" w:sz="6" w:space="0" w:color="000000"/>
            </w:tcBorders>
            <w:vAlign w:val="center"/>
          </w:tcPr>
          <w:p w14:paraId="0A8470A6" w14:textId="43916463" w:rsidR="009320C3" w:rsidRPr="00EB7B37" w:rsidRDefault="009320C3" w:rsidP="009320C3">
            <w:pPr>
              <w:jc w:val="center"/>
              <w:rPr>
                <w:b/>
                <w:color w:val="000000" w:themeColor="text1"/>
              </w:rPr>
            </w:pPr>
            <w:r w:rsidRPr="00EB7B37">
              <w:rPr>
                <w:b/>
                <w:color w:val="000000" w:themeColor="text1"/>
              </w:rPr>
              <w:t>195</w:t>
            </w:r>
          </w:p>
        </w:tc>
        <w:tc>
          <w:tcPr>
            <w:tcW w:w="626" w:type="pct"/>
            <w:tcBorders>
              <w:top w:val="single" w:sz="6" w:space="0" w:color="000000"/>
              <w:left w:val="single" w:sz="6" w:space="0" w:color="000000"/>
              <w:bottom w:val="single" w:sz="6" w:space="0" w:color="000000"/>
              <w:right w:val="single" w:sz="6" w:space="0" w:color="000000"/>
            </w:tcBorders>
            <w:vAlign w:val="center"/>
          </w:tcPr>
          <w:p w14:paraId="15E25983" w14:textId="164C2979" w:rsidR="009320C3" w:rsidRPr="00EB7B37" w:rsidRDefault="009320C3" w:rsidP="009320C3">
            <w:pPr>
              <w:jc w:val="center"/>
              <w:rPr>
                <w:b/>
                <w:color w:val="000000" w:themeColor="text1"/>
              </w:rPr>
            </w:pPr>
            <w:r w:rsidRPr="00EB7B37">
              <w:rPr>
                <w:b/>
                <w:color w:val="000000" w:themeColor="text1"/>
              </w:rPr>
              <w:t>229</w:t>
            </w:r>
          </w:p>
        </w:tc>
        <w:tc>
          <w:tcPr>
            <w:tcW w:w="626" w:type="pct"/>
            <w:tcBorders>
              <w:top w:val="single" w:sz="6" w:space="0" w:color="000000"/>
              <w:left w:val="single" w:sz="6" w:space="0" w:color="000000"/>
              <w:bottom w:val="single" w:sz="6" w:space="0" w:color="000000"/>
              <w:right w:val="single" w:sz="6" w:space="0" w:color="000000"/>
            </w:tcBorders>
            <w:vAlign w:val="center"/>
          </w:tcPr>
          <w:p w14:paraId="2790BBD3" w14:textId="5427D80D" w:rsidR="009320C3" w:rsidRPr="00EB7B37" w:rsidRDefault="006A1748" w:rsidP="009320C3">
            <w:pPr>
              <w:jc w:val="center"/>
              <w:rPr>
                <w:b/>
                <w:color w:val="000000" w:themeColor="text1"/>
              </w:rPr>
            </w:pPr>
            <w:r>
              <w:rPr>
                <w:b/>
                <w:color w:val="000000" w:themeColor="text1"/>
              </w:rPr>
              <w:t>205</w:t>
            </w:r>
          </w:p>
        </w:tc>
        <w:tc>
          <w:tcPr>
            <w:tcW w:w="626" w:type="pct"/>
            <w:tcBorders>
              <w:top w:val="single" w:sz="6" w:space="0" w:color="000000"/>
              <w:left w:val="single" w:sz="6" w:space="0" w:color="000000"/>
              <w:bottom w:val="single" w:sz="6" w:space="0" w:color="000000"/>
              <w:right w:val="single" w:sz="6" w:space="0" w:color="000000"/>
            </w:tcBorders>
            <w:vAlign w:val="center"/>
          </w:tcPr>
          <w:p w14:paraId="76826132" w14:textId="0F76D31A" w:rsidR="009320C3" w:rsidRPr="00EB7B37" w:rsidRDefault="000B0DC3" w:rsidP="009320C3">
            <w:pPr>
              <w:jc w:val="center"/>
              <w:rPr>
                <w:b/>
                <w:color w:val="000000" w:themeColor="text1"/>
              </w:rPr>
            </w:pPr>
            <w:r>
              <w:rPr>
                <w:b/>
                <w:color w:val="000000" w:themeColor="text1"/>
              </w:rPr>
              <w:t>283</w:t>
            </w:r>
          </w:p>
        </w:tc>
        <w:tc>
          <w:tcPr>
            <w:tcW w:w="494" w:type="pct"/>
            <w:tcBorders>
              <w:top w:val="single" w:sz="6" w:space="0" w:color="000000"/>
              <w:left w:val="single" w:sz="6" w:space="0" w:color="000000"/>
              <w:bottom w:val="single" w:sz="6" w:space="0" w:color="000000"/>
              <w:right w:val="single" w:sz="6" w:space="0" w:color="000000"/>
            </w:tcBorders>
            <w:vAlign w:val="center"/>
          </w:tcPr>
          <w:p w14:paraId="02D7A950" w14:textId="7369B18A" w:rsidR="009320C3" w:rsidRPr="00EB7B37" w:rsidRDefault="000B0DC3" w:rsidP="000B0DC3">
            <w:pPr>
              <w:jc w:val="center"/>
              <w:rPr>
                <w:b/>
                <w:bCs/>
                <w:color w:val="000000" w:themeColor="text1"/>
              </w:rPr>
            </w:pPr>
            <w:r>
              <w:rPr>
                <w:b/>
                <w:bCs/>
                <w:color w:val="000000" w:themeColor="text1"/>
              </w:rPr>
              <w:t>54</w:t>
            </w:r>
          </w:p>
        </w:tc>
        <w:tc>
          <w:tcPr>
            <w:tcW w:w="461" w:type="pct"/>
            <w:tcBorders>
              <w:top w:val="single" w:sz="6" w:space="0" w:color="000000"/>
              <w:left w:val="single" w:sz="6" w:space="0" w:color="000000"/>
              <w:bottom w:val="single" w:sz="6" w:space="0" w:color="000000"/>
              <w:right w:val="double" w:sz="2" w:space="0" w:color="000000"/>
            </w:tcBorders>
            <w:vAlign w:val="center"/>
          </w:tcPr>
          <w:p w14:paraId="26871624" w14:textId="75E1495D" w:rsidR="009320C3" w:rsidRPr="00EB7B37" w:rsidRDefault="000B0DC3" w:rsidP="009320C3">
            <w:pPr>
              <w:jc w:val="center"/>
              <w:rPr>
                <w:b/>
                <w:bCs/>
                <w:color w:val="000000" w:themeColor="text1"/>
              </w:rPr>
            </w:pPr>
            <w:r>
              <w:rPr>
                <w:b/>
                <w:bCs/>
                <w:color w:val="000000" w:themeColor="text1"/>
              </w:rPr>
              <w:t>23,6</w:t>
            </w:r>
            <w:r w:rsidR="009320C3" w:rsidRPr="00EB7B37">
              <w:rPr>
                <w:b/>
                <w:bCs/>
                <w:color w:val="000000" w:themeColor="text1"/>
              </w:rPr>
              <w:t>%</w:t>
            </w:r>
          </w:p>
        </w:tc>
      </w:tr>
      <w:tr w:rsidR="009320C3" w:rsidRPr="00EB7B37" w14:paraId="31383AFE" w14:textId="77777777" w:rsidTr="006A1748">
        <w:trPr>
          <w:trHeight w:val="273"/>
        </w:trPr>
        <w:tc>
          <w:tcPr>
            <w:tcW w:w="1541" w:type="pct"/>
            <w:tcBorders>
              <w:top w:val="single" w:sz="6" w:space="0" w:color="000000"/>
              <w:left w:val="double" w:sz="2" w:space="0" w:color="000000"/>
              <w:bottom w:val="single" w:sz="6" w:space="0" w:color="000000"/>
              <w:right w:val="single" w:sz="6" w:space="0" w:color="000000"/>
            </w:tcBorders>
            <w:vAlign w:val="center"/>
          </w:tcPr>
          <w:p w14:paraId="06F4BE5C" w14:textId="77777777" w:rsidR="009320C3" w:rsidRPr="00EB7B37" w:rsidRDefault="009320C3" w:rsidP="009320C3">
            <w:pPr>
              <w:rPr>
                <w:color w:val="000000" w:themeColor="text1"/>
              </w:rPr>
            </w:pPr>
            <w:r w:rsidRPr="00EB7B37">
              <w:rPr>
                <w:i/>
                <w:color w:val="000000" w:themeColor="text1"/>
              </w:rPr>
              <w:t>udział % do ogółu</w:t>
            </w:r>
          </w:p>
        </w:tc>
        <w:tc>
          <w:tcPr>
            <w:tcW w:w="626" w:type="pct"/>
            <w:tcBorders>
              <w:top w:val="single" w:sz="6" w:space="0" w:color="000000"/>
              <w:left w:val="single" w:sz="6" w:space="0" w:color="000000"/>
              <w:bottom w:val="single" w:sz="6" w:space="0" w:color="000000"/>
              <w:right w:val="single" w:sz="6" w:space="0" w:color="000000"/>
            </w:tcBorders>
            <w:vAlign w:val="center"/>
          </w:tcPr>
          <w:p w14:paraId="76377136" w14:textId="12746D63" w:rsidR="009320C3" w:rsidRPr="00EB7B37" w:rsidRDefault="009320C3" w:rsidP="009320C3">
            <w:pPr>
              <w:jc w:val="center"/>
              <w:rPr>
                <w:i/>
                <w:color w:val="000000" w:themeColor="text1"/>
              </w:rPr>
            </w:pPr>
            <w:r w:rsidRPr="00EB7B37">
              <w:rPr>
                <w:i/>
                <w:color w:val="000000" w:themeColor="text1"/>
              </w:rPr>
              <w:t>7,9%</w:t>
            </w:r>
          </w:p>
        </w:tc>
        <w:tc>
          <w:tcPr>
            <w:tcW w:w="626" w:type="pct"/>
            <w:tcBorders>
              <w:top w:val="single" w:sz="6" w:space="0" w:color="000000"/>
              <w:left w:val="single" w:sz="6" w:space="0" w:color="000000"/>
              <w:bottom w:val="single" w:sz="6" w:space="0" w:color="000000"/>
              <w:right w:val="single" w:sz="6" w:space="0" w:color="000000"/>
            </w:tcBorders>
            <w:vAlign w:val="center"/>
          </w:tcPr>
          <w:p w14:paraId="47FF21BF" w14:textId="5DF70F5D" w:rsidR="009320C3" w:rsidRPr="00EB7B37" w:rsidRDefault="009320C3" w:rsidP="009320C3">
            <w:pPr>
              <w:jc w:val="center"/>
              <w:rPr>
                <w:i/>
                <w:color w:val="000000" w:themeColor="text1"/>
              </w:rPr>
            </w:pPr>
            <w:r w:rsidRPr="00EB7B37">
              <w:rPr>
                <w:i/>
                <w:color w:val="000000" w:themeColor="text1"/>
              </w:rPr>
              <w:t>8,9%</w:t>
            </w:r>
          </w:p>
        </w:tc>
        <w:tc>
          <w:tcPr>
            <w:tcW w:w="626" w:type="pct"/>
            <w:tcBorders>
              <w:top w:val="single" w:sz="6" w:space="0" w:color="000000"/>
              <w:left w:val="single" w:sz="6" w:space="0" w:color="000000"/>
              <w:bottom w:val="single" w:sz="6" w:space="0" w:color="000000"/>
              <w:right w:val="single" w:sz="6" w:space="0" w:color="000000"/>
            </w:tcBorders>
            <w:vAlign w:val="center"/>
          </w:tcPr>
          <w:p w14:paraId="21BE836A" w14:textId="1FEBC1E4" w:rsidR="009320C3" w:rsidRPr="00EB7B37" w:rsidRDefault="00171B56" w:rsidP="009320C3">
            <w:pPr>
              <w:jc w:val="center"/>
              <w:rPr>
                <w:i/>
                <w:color w:val="000000" w:themeColor="text1"/>
              </w:rPr>
            </w:pPr>
            <w:r>
              <w:rPr>
                <w:i/>
                <w:color w:val="000000" w:themeColor="text1"/>
              </w:rPr>
              <w:t>8,5%</w:t>
            </w:r>
          </w:p>
        </w:tc>
        <w:tc>
          <w:tcPr>
            <w:tcW w:w="626" w:type="pct"/>
            <w:tcBorders>
              <w:top w:val="single" w:sz="6" w:space="0" w:color="000000"/>
              <w:left w:val="single" w:sz="6" w:space="0" w:color="000000"/>
              <w:bottom w:val="single" w:sz="6" w:space="0" w:color="000000"/>
              <w:right w:val="single" w:sz="6" w:space="0" w:color="000000"/>
            </w:tcBorders>
            <w:vAlign w:val="center"/>
          </w:tcPr>
          <w:p w14:paraId="24C449FC" w14:textId="65C85249" w:rsidR="009320C3" w:rsidRPr="00EB7B37" w:rsidRDefault="000B0DC3" w:rsidP="009320C3">
            <w:pPr>
              <w:jc w:val="center"/>
              <w:rPr>
                <w:i/>
                <w:color w:val="000000" w:themeColor="text1"/>
              </w:rPr>
            </w:pPr>
            <w:r>
              <w:rPr>
                <w:i/>
                <w:color w:val="000000" w:themeColor="text1"/>
              </w:rPr>
              <w:t>10,6%</w:t>
            </w:r>
          </w:p>
        </w:tc>
        <w:tc>
          <w:tcPr>
            <w:tcW w:w="494" w:type="pct"/>
            <w:tcBorders>
              <w:top w:val="single" w:sz="6" w:space="0" w:color="000000"/>
              <w:left w:val="single" w:sz="6" w:space="0" w:color="000000"/>
              <w:bottom w:val="single" w:sz="6" w:space="0" w:color="000000"/>
              <w:right w:val="single" w:sz="6" w:space="0" w:color="000000"/>
            </w:tcBorders>
            <w:vAlign w:val="center"/>
          </w:tcPr>
          <w:p w14:paraId="1956FF2C" w14:textId="77777777" w:rsidR="009320C3" w:rsidRPr="00EB7B37" w:rsidRDefault="009320C3" w:rsidP="009320C3">
            <w:pPr>
              <w:jc w:val="center"/>
              <w:rPr>
                <w:b/>
                <w:bCs/>
                <w:color w:val="000000" w:themeColor="text1"/>
              </w:rPr>
            </w:pPr>
          </w:p>
        </w:tc>
        <w:tc>
          <w:tcPr>
            <w:tcW w:w="461" w:type="pct"/>
            <w:tcBorders>
              <w:top w:val="single" w:sz="6" w:space="0" w:color="000000"/>
              <w:left w:val="single" w:sz="6" w:space="0" w:color="000000"/>
              <w:bottom w:val="single" w:sz="6" w:space="0" w:color="000000"/>
              <w:right w:val="double" w:sz="2" w:space="0" w:color="000000"/>
            </w:tcBorders>
            <w:vAlign w:val="center"/>
          </w:tcPr>
          <w:p w14:paraId="3987FE6C" w14:textId="77777777" w:rsidR="009320C3" w:rsidRPr="00EB7B37" w:rsidRDefault="009320C3" w:rsidP="009320C3">
            <w:pPr>
              <w:jc w:val="center"/>
              <w:rPr>
                <w:b/>
                <w:bCs/>
                <w:color w:val="000000" w:themeColor="text1"/>
              </w:rPr>
            </w:pPr>
          </w:p>
        </w:tc>
      </w:tr>
      <w:tr w:rsidR="009320C3" w:rsidRPr="00EB7B37" w14:paraId="2E86F58F" w14:textId="77777777" w:rsidTr="006A1748">
        <w:trPr>
          <w:trHeight w:val="397"/>
        </w:trPr>
        <w:tc>
          <w:tcPr>
            <w:tcW w:w="1541" w:type="pct"/>
            <w:tcBorders>
              <w:top w:val="single" w:sz="6" w:space="0" w:color="000000"/>
              <w:left w:val="double" w:sz="2" w:space="0" w:color="000000"/>
              <w:bottom w:val="single" w:sz="6" w:space="0" w:color="000000"/>
              <w:right w:val="single" w:sz="6" w:space="0" w:color="000000"/>
            </w:tcBorders>
            <w:vAlign w:val="center"/>
          </w:tcPr>
          <w:p w14:paraId="553C003C" w14:textId="77777777" w:rsidR="009320C3" w:rsidRPr="00EB7B37" w:rsidRDefault="009320C3" w:rsidP="009320C3">
            <w:pPr>
              <w:rPr>
                <w:b/>
                <w:color w:val="000000" w:themeColor="text1"/>
              </w:rPr>
            </w:pPr>
            <w:r w:rsidRPr="00EB7B37">
              <w:rPr>
                <w:b/>
                <w:color w:val="000000" w:themeColor="text1"/>
              </w:rPr>
              <w:t>Bezrobotni do 30 roku życia</w:t>
            </w:r>
          </w:p>
        </w:tc>
        <w:tc>
          <w:tcPr>
            <w:tcW w:w="626" w:type="pct"/>
            <w:tcBorders>
              <w:top w:val="single" w:sz="6" w:space="0" w:color="000000"/>
              <w:left w:val="single" w:sz="6" w:space="0" w:color="000000"/>
              <w:bottom w:val="single" w:sz="6" w:space="0" w:color="000000"/>
              <w:right w:val="single" w:sz="6" w:space="0" w:color="000000"/>
            </w:tcBorders>
            <w:vAlign w:val="center"/>
          </w:tcPr>
          <w:p w14:paraId="79E1CF17" w14:textId="51008795" w:rsidR="009320C3" w:rsidRPr="00EB7B37" w:rsidRDefault="009320C3" w:rsidP="009320C3">
            <w:pPr>
              <w:jc w:val="center"/>
              <w:rPr>
                <w:b/>
                <w:color w:val="000000" w:themeColor="text1"/>
              </w:rPr>
            </w:pPr>
            <w:r w:rsidRPr="00EB7B37">
              <w:rPr>
                <w:b/>
                <w:color w:val="000000" w:themeColor="text1"/>
              </w:rPr>
              <w:t>817</w:t>
            </w:r>
          </w:p>
        </w:tc>
        <w:tc>
          <w:tcPr>
            <w:tcW w:w="626" w:type="pct"/>
            <w:tcBorders>
              <w:top w:val="single" w:sz="6" w:space="0" w:color="000000"/>
              <w:left w:val="single" w:sz="6" w:space="0" w:color="000000"/>
              <w:bottom w:val="single" w:sz="6" w:space="0" w:color="000000"/>
              <w:right w:val="single" w:sz="6" w:space="0" w:color="000000"/>
            </w:tcBorders>
            <w:vAlign w:val="center"/>
          </w:tcPr>
          <w:p w14:paraId="66D2A8A1" w14:textId="4CDA8241" w:rsidR="009320C3" w:rsidRPr="00EB7B37" w:rsidRDefault="009320C3" w:rsidP="009320C3">
            <w:pPr>
              <w:jc w:val="center"/>
              <w:rPr>
                <w:b/>
                <w:color w:val="000000" w:themeColor="text1"/>
              </w:rPr>
            </w:pPr>
            <w:r w:rsidRPr="00EB7B37">
              <w:rPr>
                <w:b/>
                <w:color w:val="000000" w:themeColor="text1"/>
              </w:rPr>
              <w:t>759</w:t>
            </w:r>
          </w:p>
        </w:tc>
        <w:tc>
          <w:tcPr>
            <w:tcW w:w="626" w:type="pct"/>
            <w:tcBorders>
              <w:top w:val="single" w:sz="6" w:space="0" w:color="000000"/>
              <w:left w:val="single" w:sz="6" w:space="0" w:color="000000"/>
              <w:bottom w:val="single" w:sz="6" w:space="0" w:color="000000"/>
              <w:right w:val="single" w:sz="6" w:space="0" w:color="000000"/>
            </w:tcBorders>
            <w:vAlign w:val="center"/>
          </w:tcPr>
          <w:p w14:paraId="3A9C0B52" w14:textId="5FBEBFE0" w:rsidR="009320C3" w:rsidRPr="00EB7B37" w:rsidRDefault="006A1748" w:rsidP="009320C3">
            <w:pPr>
              <w:jc w:val="center"/>
              <w:rPr>
                <w:b/>
                <w:color w:val="000000" w:themeColor="text1"/>
              </w:rPr>
            </w:pPr>
            <w:r>
              <w:rPr>
                <w:b/>
                <w:color w:val="000000" w:themeColor="text1"/>
              </w:rPr>
              <w:t>757</w:t>
            </w:r>
          </w:p>
        </w:tc>
        <w:tc>
          <w:tcPr>
            <w:tcW w:w="626" w:type="pct"/>
            <w:tcBorders>
              <w:top w:val="single" w:sz="6" w:space="0" w:color="000000"/>
              <w:left w:val="single" w:sz="6" w:space="0" w:color="000000"/>
              <w:bottom w:val="single" w:sz="6" w:space="0" w:color="000000"/>
              <w:right w:val="single" w:sz="6" w:space="0" w:color="000000"/>
            </w:tcBorders>
            <w:vAlign w:val="center"/>
          </w:tcPr>
          <w:p w14:paraId="0F6B12AC" w14:textId="65FFAE1F" w:rsidR="009320C3" w:rsidRPr="00EB7B37" w:rsidRDefault="000B0DC3" w:rsidP="009320C3">
            <w:pPr>
              <w:jc w:val="center"/>
              <w:rPr>
                <w:b/>
                <w:color w:val="000000" w:themeColor="text1"/>
              </w:rPr>
            </w:pPr>
            <w:r>
              <w:rPr>
                <w:b/>
                <w:color w:val="000000" w:themeColor="text1"/>
              </w:rPr>
              <w:t>892</w:t>
            </w:r>
          </w:p>
        </w:tc>
        <w:tc>
          <w:tcPr>
            <w:tcW w:w="494" w:type="pct"/>
            <w:tcBorders>
              <w:top w:val="single" w:sz="6" w:space="0" w:color="000000"/>
              <w:left w:val="single" w:sz="6" w:space="0" w:color="000000"/>
              <w:bottom w:val="single" w:sz="6" w:space="0" w:color="000000"/>
              <w:right w:val="single" w:sz="6" w:space="0" w:color="000000"/>
            </w:tcBorders>
            <w:vAlign w:val="center"/>
          </w:tcPr>
          <w:p w14:paraId="19B807B6" w14:textId="61440E41" w:rsidR="009320C3" w:rsidRPr="00EB7B37" w:rsidRDefault="00B948B8" w:rsidP="009320C3">
            <w:pPr>
              <w:jc w:val="center"/>
              <w:rPr>
                <w:b/>
                <w:bCs/>
                <w:color w:val="000000" w:themeColor="text1"/>
              </w:rPr>
            </w:pPr>
            <w:r>
              <w:rPr>
                <w:b/>
                <w:bCs/>
                <w:color w:val="000000" w:themeColor="text1"/>
              </w:rPr>
              <w:sym w:font="Symbol" w:char="F02D"/>
            </w:r>
            <w:r w:rsidR="000B0DC3">
              <w:rPr>
                <w:b/>
                <w:bCs/>
                <w:color w:val="000000" w:themeColor="text1"/>
              </w:rPr>
              <w:t>133</w:t>
            </w:r>
          </w:p>
        </w:tc>
        <w:tc>
          <w:tcPr>
            <w:tcW w:w="461" w:type="pct"/>
            <w:tcBorders>
              <w:top w:val="single" w:sz="6" w:space="0" w:color="000000"/>
              <w:left w:val="single" w:sz="6" w:space="0" w:color="000000"/>
              <w:bottom w:val="single" w:sz="6" w:space="0" w:color="000000"/>
              <w:right w:val="double" w:sz="2" w:space="0" w:color="000000"/>
            </w:tcBorders>
            <w:vAlign w:val="center"/>
          </w:tcPr>
          <w:p w14:paraId="440C7F93" w14:textId="3CB267F2" w:rsidR="009320C3" w:rsidRPr="00EB7B37" w:rsidRDefault="00B948B8" w:rsidP="009320C3">
            <w:pPr>
              <w:jc w:val="center"/>
              <w:rPr>
                <w:b/>
                <w:bCs/>
                <w:color w:val="000000" w:themeColor="text1"/>
              </w:rPr>
            </w:pPr>
            <w:r>
              <w:rPr>
                <w:b/>
                <w:bCs/>
                <w:color w:val="000000" w:themeColor="text1"/>
              </w:rPr>
              <w:t>17,5</w:t>
            </w:r>
            <w:r w:rsidR="009320C3" w:rsidRPr="00EB7B37">
              <w:rPr>
                <w:b/>
                <w:bCs/>
                <w:color w:val="000000" w:themeColor="text1"/>
              </w:rPr>
              <w:t>%</w:t>
            </w:r>
          </w:p>
        </w:tc>
      </w:tr>
      <w:tr w:rsidR="009320C3" w:rsidRPr="00EB7B37" w14:paraId="70F6CF0A" w14:textId="77777777" w:rsidTr="006A1748">
        <w:trPr>
          <w:trHeight w:val="397"/>
        </w:trPr>
        <w:tc>
          <w:tcPr>
            <w:tcW w:w="1541" w:type="pct"/>
            <w:tcBorders>
              <w:top w:val="single" w:sz="6" w:space="0" w:color="000000"/>
              <w:left w:val="double" w:sz="2" w:space="0" w:color="000000"/>
              <w:bottom w:val="single" w:sz="6" w:space="0" w:color="000000"/>
              <w:right w:val="single" w:sz="6" w:space="0" w:color="000000"/>
            </w:tcBorders>
            <w:vAlign w:val="center"/>
          </w:tcPr>
          <w:p w14:paraId="0A87298C" w14:textId="77777777" w:rsidR="009320C3" w:rsidRPr="00EB7B37" w:rsidRDefault="009320C3" w:rsidP="009320C3">
            <w:pPr>
              <w:rPr>
                <w:b/>
                <w:color w:val="000000" w:themeColor="text1"/>
              </w:rPr>
            </w:pPr>
            <w:r w:rsidRPr="00EB7B37">
              <w:rPr>
                <w:i/>
                <w:color w:val="000000" w:themeColor="text1"/>
              </w:rPr>
              <w:t>udział % do ogółu</w:t>
            </w:r>
          </w:p>
        </w:tc>
        <w:tc>
          <w:tcPr>
            <w:tcW w:w="626" w:type="pct"/>
            <w:tcBorders>
              <w:top w:val="single" w:sz="6" w:space="0" w:color="000000"/>
              <w:left w:val="single" w:sz="6" w:space="0" w:color="000000"/>
              <w:bottom w:val="single" w:sz="6" w:space="0" w:color="000000"/>
              <w:right w:val="single" w:sz="6" w:space="0" w:color="000000"/>
            </w:tcBorders>
            <w:vAlign w:val="center"/>
          </w:tcPr>
          <w:p w14:paraId="7E5194FB" w14:textId="66408DD1" w:rsidR="009320C3" w:rsidRPr="00EB7B37" w:rsidRDefault="009320C3" w:rsidP="009320C3">
            <w:pPr>
              <w:jc w:val="center"/>
              <w:rPr>
                <w:i/>
                <w:color w:val="000000" w:themeColor="text1"/>
              </w:rPr>
            </w:pPr>
            <w:r w:rsidRPr="00EB7B37">
              <w:rPr>
                <w:i/>
                <w:color w:val="000000" w:themeColor="text1"/>
              </w:rPr>
              <w:t>33,1%</w:t>
            </w:r>
          </w:p>
        </w:tc>
        <w:tc>
          <w:tcPr>
            <w:tcW w:w="626" w:type="pct"/>
            <w:tcBorders>
              <w:top w:val="single" w:sz="6" w:space="0" w:color="000000"/>
              <w:left w:val="single" w:sz="6" w:space="0" w:color="000000"/>
              <w:bottom w:val="single" w:sz="6" w:space="0" w:color="000000"/>
              <w:right w:val="single" w:sz="6" w:space="0" w:color="000000"/>
            </w:tcBorders>
            <w:vAlign w:val="center"/>
          </w:tcPr>
          <w:p w14:paraId="1ACD5912" w14:textId="762FCAD3" w:rsidR="009320C3" w:rsidRPr="00EB7B37" w:rsidRDefault="009320C3" w:rsidP="009320C3">
            <w:pPr>
              <w:jc w:val="center"/>
              <w:rPr>
                <w:i/>
                <w:color w:val="000000" w:themeColor="text1"/>
              </w:rPr>
            </w:pPr>
            <w:r w:rsidRPr="00EB7B37">
              <w:rPr>
                <w:i/>
                <w:color w:val="000000" w:themeColor="text1"/>
              </w:rPr>
              <w:t>29,7%</w:t>
            </w:r>
          </w:p>
        </w:tc>
        <w:tc>
          <w:tcPr>
            <w:tcW w:w="626" w:type="pct"/>
            <w:tcBorders>
              <w:top w:val="single" w:sz="6" w:space="0" w:color="000000"/>
              <w:left w:val="single" w:sz="6" w:space="0" w:color="000000"/>
              <w:bottom w:val="single" w:sz="6" w:space="0" w:color="000000"/>
              <w:right w:val="single" w:sz="6" w:space="0" w:color="000000"/>
            </w:tcBorders>
            <w:vAlign w:val="center"/>
          </w:tcPr>
          <w:p w14:paraId="52DED2FE" w14:textId="2B1C77A0" w:rsidR="009320C3" w:rsidRPr="00EB7B37" w:rsidRDefault="00171B56" w:rsidP="009320C3">
            <w:pPr>
              <w:jc w:val="center"/>
              <w:rPr>
                <w:i/>
                <w:color w:val="000000" w:themeColor="text1"/>
              </w:rPr>
            </w:pPr>
            <w:r>
              <w:rPr>
                <w:i/>
                <w:color w:val="000000" w:themeColor="text1"/>
              </w:rPr>
              <w:t>31,3%</w:t>
            </w:r>
          </w:p>
        </w:tc>
        <w:tc>
          <w:tcPr>
            <w:tcW w:w="626" w:type="pct"/>
            <w:tcBorders>
              <w:top w:val="single" w:sz="6" w:space="0" w:color="000000"/>
              <w:left w:val="single" w:sz="6" w:space="0" w:color="000000"/>
              <w:bottom w:val="single" w:sz="6" w:space="0" w:color="000000"/>
              <w:right w:val="single" w:sz="6" w:space="0" w:color="000000"/>
            </w:tcBorders>
            <w:vAlign w:val="center"/>
          </w:tcPr>
          <w:p w14:paraId="495130BE" w14:textId="49BA162F" w:rsidR="009320C3" w:rsidRPr="00EB7B37" w:rsidRDefault="000B0DC3" w:rsidP="009320C3">
            <w:pPr>
              <w:jc w:val="center"/>
              <w:rPr>
                <w:i/>
                <w:color w:val="000000" w:themeColor="text1"/>
              </w:rPr>
            </w:pPr>
            <w:r>
              <w:rPr>
                <w:i/>
                <w:color w:val="000000" w:themeColor="text1"/>
              </w:rPr>
              <w:t>33,5%</w:t>
            </w:r>
          </w:p>
        </w:tc>
        <w:tc>
          <w:tcPr>
            <w:tcW w:w="494" w:type="pct"/>
            <w:tcBorders>
              <w:top w:val="single" w:sz="6" w:space="0" w:color="000000"/>
              <w:left w:val="single" w:sz="6" w:space="0" w:color="000000"/>
              <w:bottom w:val="single" w:sz="6" w:space="0" w:color="000000"/>
              <w:right w:val="single" w:sz="6" w:space="0" w:color="000000"/>
            </w:tcBorders>
            <w:vAlign w:val="center"/>
          </w:tcPr>
          <w:p w14:paraId="4AC7B407" w14:textId="77777777" w:rsidR="009320C3" w:rsidRPr="00EB7B37" w:rsidRDefault="009320C3" w:rsidP="009320C3">
            <w:pPr>
              <w:jc w:val="center"/>
              <w:rPr>
                <w:bCs/>
                <w:i/>
                <w:color w:val="000000" w:themeColor="text1"/>
              </w:rPr>
            </w:pPr>
          </w:p>
        </w:tc>
        <w:tc>
          <w:tcPr>
            <w:tcW w:w="461" w:type="pct"/>
            <w:tcBorders>
              <w:top w:val="single" w:sz="6" w:space="0" w:color="000000"/>
              <w:left w:val="single" w:sz="6" w:space="0" w:color="000000"/>
              <w:bottom w:val="single" w:sz="6" w:space="0" w:color="000000"/>
              <w:right w:val="double" w:sz="2" w:space="0" w:color="000000"/>
            </w:tcBorders>
            <w:vAlign w:val="center"/>
          </w:tcPr>
          <w:p w14:paraId="6A524390" w14:textId="77777777" w:rsidR="009320C3" w:rsidRPr="00EB7B37" w:rsidRDefault="009320C3" w:rsidP="009320C3">
            <w:pPr>
              <w:jc w:val="center"/>
              <w:rPr>
                <w:bCs/>
                <w:i/>
                <w:color w:val="000000" w:themeColor="text1"/>
              </w:rPr>
            </w:pPr>
          </w:p>
        </w:tc>
      </w:tr>
      <w:tr w:rsidR="009320C3" w:rsidRPr="00EB7B37" w14:paraId="06793630" w14:textId="77777777" w:rsidTr="006A1748">
        <w:trPr>
          <w:trHeight w:val="397"/>
        </w:trPr>
        <w:tc>
          <w:tcPr>
            <w:tcW w:w="1541" w:type="pct"/>
            <w:tcBorders>
              <w:top w:val="single" w:sz="6" w:space="0" w:color="000000"/>
              <w:left w:val="double" w:sz="2" w:space="0" w:color="000000"/>
              <w:bottom w:val="single" w:sz="6" w:space="0" w:color="000000"/>
              <w:right w:val="single" w:sz="6" w:space="0" w:color="000000"/>
            </w:tcBorders>
            <w:vAlign w:val="center"/>
          </w:tcPr>
          <w:p w14:paraId="4771A9C5" w14:textId="77777777" w:rsidR="009320C3" w:rsidRPr="00EB7B37" w:rsidRDefault="009320C3" w:rsidP="009320C3">
            <w:pPr>
              <w:rPr>
                <w:b/>
                <w:color w:val="000000" w:themeColor="text1"/>
              </w:rPr>
            </w:pPr>
            <w:r w:rsidRPr="00EB7B37">
              <w:rPr>
                <w:b/>
                <w:color w:val="000000" w:themeColor="text1"/>
              </w:rPr>
              <w:t>Bezrobotni do 25 roku życia</w:t>
            </w:r>
          </w:p>
        </w:tc>
        <w:tc>
          <w:tcPr>
            <w:tcW w:w="626" w:type="pct"/>
            <w:tcBorders>
              <w:top w:val="single" w:sz="6" w:space="0" w:color="000000"/>
              <w:left w:val="single" w:sz="6" w:space="0" w:color="000000"/>
              <w:bottom w:val="single" w:sz="6" w:space="0" w:color="000000"/>
              <w:right w:val="single" w:sz="6" w:space="0" w:color="000000"/>
            </w:tcBorders>
            <w:vAlign w:val="center"/>
          </w:tcPr>
          <w:p w14:paraId="6E8ABD36" w14:textId="2CA481C6" w:rsidR="009320C3" w:rsidRPr="00EB7B37" w:rsidRDefault="009320C3" w:rsidP="009320C3">
            <w:pPr>
              <w:jc w:val="center"/>
              <w:rPr>
                <w:b/>
                <w:color w:val="000000" w:themeColor="text1"/>
              </w:rPr>
            </w:pPr>
            <w:r w:rsidRPr="00EB7B37">
              <w:rPr>
                <w:b/>
                <w:color w:val="000000" w:themeColor="text1"/>
              </w:rPr>
              <w:t>443</w:t>
            </w:r>
          </w:p>
        </w:tc>
        <w:tc>
          <w:tcPr>
            <w:tcW w:w="626" w:type="pct"/>
            <w:tcBorders>
              <w:top w:val="single" w:sz="6" w:space="0" w:color="000000"/>
              <w:left w:val="single" w:sz="6" w:space="0" w:color="000000"/>
              <w:bottom w:val="single" w:sz="6" w:space="0" w:color="000000"/>
              <w:right w:val="single" w:sz="6" w:space="0" w:color="000000"/>
            </w:tcBorders>
            <w:vAlign w:val="center"/>
          </w:tcPr>
          <w:p w14:paraId="5B89A7DE" w14:textId="61EC3569" w:rsidR="009320C3" w:rsidRPr="00EB7B37" w:rsidRDefault="009320C3" w:rsidP="009320C3">
            <w:pPr>
              <w:jc w:val="center"/>
              <w:rPr>
                <w:b/>
                <w:color w:val="000000" w:themeColor="text1"/>
              </w:rPr>
            </w:pPr>
            <w:r w:rsidRPr="00EB7B37">
              <w:rPr>
                <w:b/>
                <w:color w:val="000000" w:themeColor="text1"/>
              </w:rPr>
              <w:t>371</w:t>
            </w:r>
          </w:p>
        </w:tc>
        <w:tc>
          <w:tcPr>
            <w:tcW w:w="626" w:type="pct"/>
            <w:tcBorders>
              <w:top w:val="single" w:sz="6" w:space="0" w:color="000000"/>
              <w:left w:val="single" w:sz="6" w:space="0" w:color="000000"/>
              <w:bottom w:val="single" w:sz="6" w:space="0" w:color="000000"/>
              <w:right w:val="single" w:sz="6" w:space="0" w:color="000000"/>
            </w:tcBorders>
            <w:vAlign w:val="center"/>
          </w:tcPr>
          <w:p w14:paraId="4AF9D52D" w14:textId="364D39B6" w:rsidR="009320C3" w:rsidRPr="00EB7B37" w:rsidRDefault="006A1748" w:rsidP="009320C3">
            <w:pPr>
              <w:jc w:val="center"/>
              <w:rPr>
                <w:b/>
                <w:color w:val="000000" w:themeColor="text1"/>
              </w:rPr>
            </w:pPr>
            <w:r>
              <w:rPr>
                <w:b/>
                <w:color w:val="000000" w:themeColor="text1"/>
              </w:rPr>
              <w:t>391</w:t>
            </w:r>
          </w:p>
        </w:tc>
        <w:tc>
          <w:tcPr>
            <w:tcW w:w="626" w:type="pct"/>
            <w:tcBorders>
              <w:top w:val="single" w:sz="6" w:space="0" w:color="000000"/>
              <w:left w:val="single" w:sz="6" w:space="0" w:color="000000"/>
              <w:bottom w:val="single" w:sz="6" w:space="0" w:color="000000"/>
              <w:right w:val="single" w:sz="6" w:space="0" w:color="000000"/>
            </w:tcBorders>
            <w:vAlign w:val="center"/>
          </w:tcPr>
          <w:p w14:paraId="6D73FDE8" w14:textId="4BA5E270" w:rsidR="009320C3" w:rsidRPr="00EB7B37" w:rsidRDefault="000B0DC3" w:rsidP="009320C3">
            <w:pPr>
              <w:jc w:val="center"/>
              <w:rPr>
                <w:b/>
                <w:color w:val="000000" w:themeColor="text1"/>
              </w:rPr>
            </w:pPr>
            <w:r>
              <w:rPr>
                <w:b/>
                <w:color w:val="000000" w:themeColor="text1"/>
              </w:rPr>
              <w:t>446</w:t>
            </w:r>
          </w:p>
        </w:tc>
        <w:tc>
          <w:tcPr>
            <w:tcW w:w="494" w:type="pct"/>
            <w:tcBorders>
              <w:top w:val="single" w:sz="6" w:space="0" w:color="000000"/>
              <w:left w:val="single" w:sz="6" w:space="0" w:color="000000"/>
              <w:bottom w:val="single" w:sz="6" w:space="0" w:color="000000"/>
              <w:right w:val="single" w:sz="6" w:space="0" w:color="000000"/>
            </w:tcBorders>
            <w:vAlign w:val="center"/>
          </w:tcPr>
          <w:p w14:paraId="15E08FF7" w14:textId="468F7AFA" w:rsidR="009320C3" w:rsidRPr="00EB7B37" w:rsidRDefault="00B948B8" w:rsidP="009320C3">
            <w:pPr>
              <w:jc w:val="center"/>
              <w:rPr>
                <w:b/>
                <w:bCs/>
                <w:color w:val="000000" w:themeColor="text1"/>
              </w:rPr>
            </w:pPr>
            <w:r>
              <w:rPr>
                <w:b/>
                <w:bCs/>
                <w:color w:val="000000" w:themeColor="text1"/>
              </w:rPr>
              <w:t>75</w:t>
            </w:r>
          </w:p>
        </w:tc>
        <w:tc>
          <w:tcPr>
            <w:tcW w:w="461" w:type="pct"/>
            <w:tcBorders>
              <w:top w:val="single" w:sz="6" w:space="0" w:color="000000"/>
              <w:left w:val="single" w:sz="6" w:space="0" w:color="000000"/>
              <w:bottom w:val="single" w:sz="6" w:space="0" w:color="000000"/>
              <w:right w:val="double" w:sz="2" w:space="0" w:color="000000"/>
            </w:tcBorders>
            <w:vAlign w:val="center"/>
          </w:tcPr>
          <w:p w14:paraId="62FFB2BF" w14:textId="246E4D8A" w:rsidR="009320C3" w:rsidRPr="00EB7B37" w:rsidRDefault="009320C3" w:rsidP="009320C3">
            <w:pPr>
              <w:jc w:val="center"/>
              <w:rPr>
                <w:b/>
                <w:bCs/>
                <w:color w:val="000000" w:themeColor="text1"/>
              </w:rPr>
            </w:pPr>
            <w:r w:rsidRPr="00EB7B37">
              <w:rPr>
                <w:b/>
                <w:bCs/>
                <w:color w:val="000000" w:themeColor="text1"/>
              </w:rPr>
              <w:t>2</w:t>
            </w:r>
            <w:r w:rsidR="00B948B8">
              <w:rPr>
                <w:b/>
                <w:bCs/>
                <w:color w:val="000000" w:themeColor="text1"/>
              </w:rPr>
              <w:t>0,2</w:t>
            </w:r>
            <w:r w:rsidRPr="00EB7B37">
              <w:rPr>
                <w:b/>
                <w:bCs/>
                <w:color w:val="000000" w:themeColor="text1"/>
              </w:rPr>
              <w:t>%</w:t>
            </w:r>
          </w:p>
        </w:tc>
      </w:tr>
      <w:tr w:rsidR="009320C3" w:rsidRPr="00EB7B37" w14:paraId="1FB87C91" w14:textId="77777777" w:rsidTr="006A1748">
        <w:trPr>
          <w:trHeight w:val="284"/>
        </w:trPr>
        <w:tc>
          <w:tcPr>
            <w:tcW w:w="1541" w:type="pct"/>
            <w:tcBorders>
              <w:top w:val="single" w:sz="6" w:space="0" w:color="000000"/>
              <w:left w:val="double" w:sz="2" w:space="0" w:color="000000"/>
              <w:bottom w:val="single" w:sz="6" w:space="0" w:color="000000"/>
              <w:right w:val="single" w:sz="6" w:space="0" w:color="000000"/>
            </w:tcBorders>
            <w:vAlign w:val="center"/>
          </w:tcPr>
          <w:p w14:paraId="73207905" w14:textId="77777777" w:rsidR="009320C3" w:rsidRPr="00EB7B37" w:rsidRDefault="009320C3" w:rsidP="009320C3">
            <w:pPr>
              <w:rPr>
                <w:color w:val="000000" w:themeColor="text1"/>
              </w:rPr>
            </w:pPr>
            <w:r w:rsidRPr="00EB7B37">
              <w:rPr>
                <w:i/>
                <w:color w:val="000000" w:themeColor="text1"/>
              </w:rPr>
              <w:t>udział % do ogółu</w:t>
            </w:r>
          </w:p>
        </w:tc>
        <w:tc>
          <w:tcPr>
            <w:tcW w:w="626" w:type="pct"/>
            <w:tcBorders>
              <w:top w:val="single" w:sz="6" w:space="0" w:color="000000"/>
              <w:left w:val="single" w:sz="6" w:space="0" w:color="000000"/>
              <w:bottom w:val="single" w:sz="6" w:space="0" w:color="000000"/>
              <w:right w:val="single" w:sz="6" w:space="0" w:color="000000"/>
            </w:tcBorders>
            <w:vAlign w:val="center"/>
          </w:tcPr>
          <w:p w14:paraId="3FCFADC0" w14:textId="055CD84C" w:rsidR="009320C3" w:rsidRPr="00EB7B37" w:rsidRDefault="009320C3" w:rsidP="009320C3">
            <w:pPr>
              <w:jc w:val="center"/>
              <w:rPr>
                <w:i/>
                <w:color w:val="000000" w:themeColor="text1"/>
              </w:rPr>
            </w:pPr>
            <w:r w:rsidRPr="00EB7B37">
              <w:rPr>
                <w:i/>
                <w:color w:val="000000" w:themeColor="text1"/>
              </w:rPr>
              <w:t>17,9%</w:t>
            </w:r>
          </w:p>
        </w:tc>
        <w:tc>
          <w:tcPr>
            <w:tcW w:w="626" w:type="pct"/>
            <w:tcBorders>
              <w:top w:val="single" w:sz="6" w:space="0" w:color="000000"/>
              <w:left w:val="single" w:sz="6" w:space="0" w:color="000000"/>
              <w:bottom w:val="single" w:sz="6" w:space="0" w:color="000000"/>
              <w:right w:val="single" w:sz="6" w:space="0" w:color="000000"/>
            </w:tcBorders>
            <w:vAlign w:val="center"/>
          </w:tcPr>
          <w:p w14:paraId="1D497F2F" w14:textId="047CE563" w:rsidR="009320C3" w:rsidRPr="00EB7B37" w:rsidRDefault="009320C3" w:rsidP="009320C3">
            <w:pPr>
              <w:jc w:val="center"/>
              <w:rPr>
                <w:i/>
                <w:color w:val="000000" w:themeColor="text1"/>
              </w:rPr>
            </w:pPr>
            <w:r w:rsidRPr="00EB7B37">
              <w:rPr>
                <w:i/>
                <w:color w:val="000000" w:themeColor="text1"/>
              </w:rPr>
              <w:t>14,5%</w:t>
            </w:r>
          </w:p>
        </w:tc>
        <w:tc>
          <w:tcPr>
            <w:tcW w:w="626" w:type="pct"/>
            <w:tcBorders>
              <w:top w:val="single" w:sz="6" w:space="0" w:color="000000"/>
              <w:left w:val="single" w:sz="6" w:space="0" w:color="000000"/>
              <w:bottom w:val="single" w:sz="6" w:space="0" w:color="000000"/>
              <w:right w:val="single" w:sz="6" w:space="0" w:color="000000"/>
            </w:tcBorders>
            <w:vAlign w:val="center"/>
          </w:tcPr>
          <w:p w14:paraId="27A0FF26" w14:textId="6A915F86" w:rsidR="009320C3" w:rsidRPr="00EB7B37" w:rsidRDefault="00171B56" w:rsidP="009320C3">
            <w:pPr>
              <w:jc w:val="center"/>
              <w:rPr>
                <w:i/>
                <w:color w:val="000000" w:themeColor="text1"/>
              </w:rPr>
            </w:pPr>
            <w:r>
              <w:rPr>
                <w:i/>
                <w:color w:val="000000" w:themeColor="text1"/>
              </w:rPr>
              <w:t>16,2%</w:t>
            </w:r>
          </w:p>
        </w:tc>
        <w:tc>
          <w:tcPr>
            <w:tcW w:w="626" w:type="pct"/>
            <w:tcBorders>
              <w:top w:val="single" w:sz="6" w:space="0" w:color="000000"/>
              <w:left w:val="single" w:sz="6" w:space="0" w:color="000000"/>
              <w:bottom w:val="single" w:sz="6" w:space="0" w:color="000000"/>
              <w:right w:val="single" w:sz="6" w:space="0" w:color="000000"/>
            </w:tcBorders>
            <w:vAlign w:val="center"/>
          </w:tcPr>
          <w:p w14:paraId="66691CCF" w14:textId="6B388EE3" w:rsidR="009320C3" w:rsidRPr="00EB7B37" w:rsidRDefault="000B0DC3" w:rsidP="009320C3">
            <w:pPr>
              <w:jc w:val="center"/>
              <w:rPr>
                <w:i/>
                <w:color w:val="000000" w:themeColor="text1"/>
              </w:rPr>
            </w:pPr>
            <w:r>
              <w:rPr>
                <w:i/>
                <w:color w:val="000000" w:themeColor="text1"/>
              </w:rPr>
              <w:t>16,7%</w:t>
            </w:r>
          </w:p>
        </w:tc>
        <w:tc>
          <w:tcPr>
            <w:tcW w:w="494" w:type="pct"/>
            <w:tcBorders>
              <w:top w:val="single" w:sz="6" w:space="0" w:color="000000"/>
              <w:left w:val="single" w:sz="6" w:space="0" w:color="000000"/>
              <w:bottom w:val="single" w:sz="6" w:space="0" w:color="000000"/>
              <w:right w:val="single" w:sz="6" w:space="0" w:color="000000"/>
            </w:tcBorders>
            <w:vAlign w:val="center"/>
          </w:tcPr>
          <w:p w14:paraId="69832064" w14:textId="77777777" w:rsidR="009320C3" w:rsidRPr="00EB7B37" w:rsidRDefault="009320C3" w:rsidP="009320C3">
            <w:pPr>
              <w:jc w:val="center"/>
              <w:rPr>
                <w:i/>
                <w:iCs/>
                <w:color w:val="000000" w:themeColor="text1"/>
              </w:rPr>
            </w:pPr>
          </w:p>
        </w:tc>
        <w:tc>
          <w:tcPr>
            <w:tcW w:w="461" w:type="pct"/>
            <w:tcBorders>
              <w:top w:val="single" w:sz="6" w:space="0" w:color="000000"/>
              <w:left w:val="single" w:sz="6" w:space="0" w:color="000000"/>
              <w:bottom w:val="single" w:sz="6" w:space="0" w:color="000000"/>
              <w:right w:val="double" w:sz="2" w:space="0" w:color="000000"/>
            </w:tcBorders>
            <w:vAlign w:val="center"/>
          </w:tcPr>
          <w:p w14:paraId="667E8B72" w14:textId="77777777" w:rsidR="009320C3" w:rsidRPr="00EB7B37" w:rsidRDefault="009320C3" w:rsidP="009320C3">
            <w:pPr>
              <w:jc w:val="center"/>
              <w:rPr>
                <w:b/>
                <w:bCs/>
                <w:color w:val="000000" w:themeColor="text1"/>
              </w:rPr>
            </w:pPr>
          </w:p>
        </w:tc>
      </w:tr>
      <w:tr w:rsidR="009320C3" w:rsidRPr="00EB7B37" w14:paraId="65900718" w14:textId="77777777" w:rsidTr="006A1748">
        <w:trPr>
          <w:trHeight w:val="397"/>
        </w:trPr>
        <w:tc>
          <w:tcPr>
            <w:tcW w:w="1541" w:type="pct"/>
            <w:tcBorders>
              <w:top w:val="single" w:sz="6" w:space="0" w:color="000000"/>
              <w:left w:val="double" w:sz="2" w:space="0" w:color="000000"/>
              <w:bottom w:val="single" w:sz="6" w:space="0" w:color="000000"/>
              <w:right w:val="single" w:sz="6" w:space="0" w:color="000000"/>
            </w:tcBorders>
            <w:vAlign w:val="center"/>
          </w:tcPr>
          <w:p w14:paraId="038F8C97" w14:textId="77777777" w:rsidR="009320C3" w:rsidRPr="00EB7B37" w:rsidRDefault="009320C3" w:rsidP="009320C3">
            <w:pPr>
              <w:rPr>
                <w:b/>
                <w:color w:val="000000" w:themeColor="text1"/>
              </w:rPr>
            </w:pPr>
            <w:r w:rsidRPr="00EB7B37">
              <w:rPr>
                <w:b/>
                <w:color w:val="000000" w:themeColor="text1"/>
              </w:rPr>
              <w:t>Bezrobotni pow. 50 roku życia</w:t>
            </w:r>
          </w:p>
        </w:tc>
        <w:tc>
          <w:tcPr>
            <w:tcW w:w="626" w:type="pct"/>
            <w:tcBorders>
              <w:top w:val="single" w:sz="6" w:space="0" w:color="000000"/>
              <w:left w:val="single" w:sz="6" w:space="0" w:color="000000"/>
              <w:bottom w:val="single" w:sz="6" w:space="0" w:color="000000"/>
              <w:right w:val="single" w:sz="6" w:space="0" w:color="000000"/>
            </w:tcBorders>
            <w:vAlign w:val="center"/>
          </w:tcPr>
          <w:p w14:paraId="35111C07" w14:textId="72107436" w:rsidR="009320C3" w:rsidRPr="00EB7B37" w:rsidRDefault="009320C3" w:rsidP="009320C3">
            <w:pPr>
              <w:jc w:val="center"/>
              <w:rPr>
                <w:b/>
                <w:color w:val="000000" w:themeColor="text1"/>
              </w:rPr>
            </w:pPr>
            <w:r w:rsidRPr="00EB7B37">
              <w:rPr>
                <w:b/>
                <w:color w:val="000000" w:themeColor="text1"/>
              </w:rPr>
              <w:t>552</w:t>
            </w:r>
          </w:p>
        </w:tc>
        <w:tc>
          <w:tcPr>
            <w:tcW w:w="626" w:type="pct"/>
            <w:tcBorders>
              <w:top w:val="single" w:sz="6" w:space="0" w:color="000000"/>
              <w:left w:val="single" w:sz="6" w:space="0" w:color="000000"/>
              <w:bottom w:val="single" w:sz="6" w:space="0" w:color="000000"/>
              <w:right w:val="single" w:sz="6" w:space="0" w:color="000000"/>
            </w:tcBorders>
            <w:vAlign w:val="center"/>
          </w:tcPr>
          <w:p w14:paraId="6C6D0198" w14:textId="1DACD438" w:rsidR="009320C3" w:rsidRPr="00EB7B37" w:rsidRDefault="009320C3" w:rsidP="009320C3">
            <w:pPr>
              <w:jc w:val="center"/>
              <w:rPr>
                <w:b/>
                <w:color w:val="000000" w:themeColor="text1"/>
              </w:rPr>
            </w:pPr>
            <w:r w:rsidRPr="00EB7B37">
              <w:rPr>
                <w:b/>
                <w:color w:val="000000" w:themeColor="text1"/>
              </w:rPr>
              <w:t>605</w:t>
            </w:r>
          </w:p>
        </w:tc>
        <w:tc>
          <w:tcPr>
            <w:tcW w:w="626" w:type="pct"/>
            <w:tcBorders>
              <w:top w:val="single" w:sz="6" w:space="0" w:color="000000"/>
              <w:left w:val="single" w:sz="6" w:space="0" w:color="000000"/>
              <w:bottom w:val="single" w:sz="6" w:space="0" w:color="000000"/>
              <w:right w:val="single" w:sz="6" w:space="0" w:color="000000"/>
            </w:tcBorders>
            <w:vAlign w:val="center"/>
          </w:tcPr>
          <w:p w14:paraId="2CE3283E" w14:textId="4619F863" w:rsidR="009320C3" w:rsidRPr="00EB7B37" w:rsidRDefault="006A1748" w:rsidP="009320C3">
            <w:pPr>
              <w:jc w:val="center"/>
              <w:rPr>
                <w:b/>
                <w:color w:val="000000" w:themeColor="text1"/>
              </w:rPr>
            </w:pPr>
            <w:r>
              <w:rPr>
                <w:b/>
                <w:color w:val="000000" w:themeColor="text1"/>
              </w:rPr>
              <w:t>555</w:t>
            </w:r>
          </w:p>
        </w:tc>
        <w:tc>
          <w:tcPr>
            <w:tcW w:w="626" w:type="pct"/>
            <w:tcBorders>
              <w:top w:val="single" w:sz="6" w:space="0" w:color="000000"/>
              <w:left w:val="single" w:sz="6" w:space="0" w:color="000000"/>
              <w:bottom w:val="single" w:sz="6" w:space="0" w:color="000000"/>
              <w:right w:val="single" w:sz="6" w:space="0" w:color="000000"/>
            </w:tcBorders>
            <w:vAlign w:val="center"/>
          </w:tcPr>
          <w:p w14:paraId="218BAE76" w14:textId="08509083" w:rsidR="009320C3" w:rsidRPr="00EB7B37" w:rsidRDefault="000B0DC3" w:rsidP="009320C3">
            <w:pPr>
              <w:jc w:val="center"/>
              <w:rPr>
                <w:b/>
                <w:color w:val="000000" w:themeColor="text1"/>
              </w:rPr>
            </w:pPr>
            <w:r>
              <w:rPr>
                <w:b/>
                <w:color w:val="000000" w:themeColor="text1"/>
              </w:rPr>
              <w:t>552</w:t>
            </w:r>
          </w:p>
        </w:tc>
        <w:tc>
          <w:tcPr>
            <w:tcW w:w="494" w:type="pct"/>
            <w:tcBorders>
              <w:top w:val="single" w:sz="6" w:space="0" w:color="000000"/>
              <w:left w:val="single" w:sz="6" w:space="0" w:color="000000"/>
              <w:bottom w:val="single" w:sz="6" w:space="0" w:color="000000"/>
              <w:right w:val="single" w:sz="6" w:space="0" w:color="000000"/>
            </w:tcBorders>
            <w:vAlign w:val="center"/>
          </w:tcPr>
          <w:p w14:paraId="06B0B9D7" w14:textId="6528B035" w:rsidR="009320C3" w:rsidRPr="00B948B8" w:rsidRDefault="00B948B8" w:rsidP="009320C3">
            <w:pPr>
              <w:jc w:val="center"/>
              <w:rPr>
                <w:b/>
                <w:bCs/>
              </w:rPr>
            </w:pPr>
            <w:r>
              <w:rPr>
                <w:b/>
                <w:bCs/>
                <w:color w:val="000000" w:themeColor="text1"/>
              </w:rPr>
              <w:sym w:font="Symbol" w:char="F02D"/>
            </w:r>
            <w:r w:rsidRPr="00B948B8">
              <w:rPr>
                <w:b/>
                <w:bCs/>
              </w:rPr>
              <w:t>53</w:t>
            </w:r>
          </w:p>
        </w:tc>
        <w:tc>
          <w:tcPr>
            <w:tcW w:w="461" w:type="pct"/>
            <w:tcBorders>
              <w:top w:val="single" w:sz="6" w:space="0" w:color="000000"/>
              <w:left w:val="single" w:sz="6" w:space="0" w:color="000000"/>
              <w:bottom w:val="single" w:sz="6" w:space="0" w:color="000000"/>
              <w:right w:val="double" w:sz="2" w:space="0" w:color="000000"/>
            </w:tcBorders>
            <w:vAlign w:val="center"/>
          </w:tcPr>
          <w:p w14:paraId="44D61FD5" w14:textId="2FBB3210" w:rsidR="009320C3" w:rsidRPr="00B948B8" w:rsidRDefault="00B948B8" w:rsidP="009320C3">
            <w:pPr>
              <w:jc w:val="center"/>
              <w:rPr>
                <w:b/>
                <w:bCs/>
              </w:rPr>
            </w:pPr>
            <w:r w:rsidRPr="00B948B8">
              <w:rPr>
                <w:b/>
                <w:bCs/>
              </w:rPr>
              <w:t>8,8</w:t>
            </w:r>
            <w:r w:rsidR="009320C3" w:rsidRPr="00B948B8">
              <w:rPr>
                <w:b/>
                <w:bCs/>
              </w:rPr>
              <w:t>%</w:t>
            </w:r>
          </w:p>
        </w:tc>
      </w:tr>
      <w:tr w:rsidR="009320C3" w:rsidRPr="00EB7B37" w14:paraId="78DC2290" w14:textId="77777777" w:rsidTr="006A1748">
        <w:trPr>
          <w:trHeight w:val="280"/>
        </w:trPr>
        <w:tc>
          <w:tcPr>
            <w:tcW w:w="1541" w:type="pct"/>
            <w:tcBorders>
              <w:top w:val="single" w:sz="6" w:space="0" w:color="000000"/>
              <w:left w:val="double" w:sz="2" w:space="0" w:color="000000"/>
              <w:bottom w:val="single" w:sz="6" w:space="0" w:color="000000"/>
              <w:right w:val="single" w:sz="6" w:space="0" w:color="000000"/>
            </w:tcBorders>
            <w:vAlign w:val="center"/>
          </w:tcPr>
          <w:p w14:paraId="616CFFF4" w14:textId="77777777" w:rsidR="009320C3" w:rsidRPr="00EB7B37" w:rsidRDefault="009320C3" w:rsidP="009320C3">
            <w:pPr>
              <w:rPr>
                <w:i/>
                <w:color w:val="000000" w:themeColor="text1"/>
              </w:rPr>
            </w:pPr>
            <w:r w:rsidRPr="00EB7B37">
              <w:rPr>
                <w:i/>
                <w:color w:val="000000" w:themeColor="text1"/>
              </w:rPr>
              <w:t>udział % do ogółu</w:t>
            </w:r>
          </w:p>
        </w:tc>
        <w:tc>
          <w:tcPr>
            <w:tcW w:w="626" w:type="pct"/>
            <w:tcBorders>
              <w:top w:val="single" w:sz="6" w:space="0" w:color="000000"/>
              <w:left w:val="single" w:sz="6" w:space="0" w:color="000000"/>
              <w:bottom w:val="single" w:sz="6" w:space="0" w:color="000000"/>
              <w:right w:val="single" w:sz="6" w:space="0" w:color="000000"/>
            </w:tcBorders>
            <w:vAlign w:val="center"/>
          </w:tcPr>
          <w:p w14:paraId="2DA4247C" w14:textId="501A23B6" w:rsidR="009320C3" w:rsidRPr="00EB7B37" w:rsidRDefault="009320C3" w:rsidP="009320C3">
            <w:pPr>
              <w:jc w:val="center"/>
              <w:rPr>
                <w:i/>
                <w:color w:val="000000" w:themeColor="text1"/>
              </w:rPr>
            </w:pPr>
            <w:r w:rsidRPr="00EB7B37">
              <w:rPr>
                <w:i/>
                <w:color w:val="000000" w:themeColor="text1"/>
              </w:rPr>
              <w:t>22,3%</w:t>
            </w:r>
          </w:p>
        </w:tc>
        <w:tc>
          <w:tcPr>
            <w:tcW w:w="626" w:type="pct"/>
            <w:tcBorders>
              <w:top w:val="single" w:sz="6" w:space="0" w:color="000000"/>
              <w:left w:val="single" w:sz="6" w:space="0" w:color="000000"/>
              <w:bottom w:val="single" w:sz="6" w:space="0" w:color="000000"/>
              <w:right w:val="single" w:sz="6" w:space="0" w:color="000000"/>
            </w:tcBorders>
            <w:vAlign w:val="center"/>
          </w:tcPr>
          <w:p w14:paraId="0D1871A8" w14:textId="291F034B" w:rsidR="009320C3" w:rsidRPr="00EB7B37" w:rsidRDefault="009320C3" w:rsidP="009320C3">
            <w:pPr>
              <w:jc w:val="center"/>
              <w:rPr>
                <w:i/>
                <w:color w:val="000000" w:themeColor="text1"/>
              </w:rPr>
            </w:pPr>
            <w:r w:rsidRPr="00EB7B37">
              <w:rPr>
                <w:i/>
                <w:color w:val="000000" w:themeColor="text1"/>
              </w:rPr>
              <w:t>23,6%</w:t>
            </w:r>
          </w:p>
        </w:tc>
        <w:tc>
          <w:tcPr>
            <w:tcW w:w="626" w:type="pct"/>
            <w:tcBorders>
              <w:top w:val="single" w:sz="6" w:space="0" w:color="000000"/>
              <w:left w:val="single" w:sz="6" w:space="0" w:color="000000"/>
              <w:bottom w:val="single" w:sz="6" w:space="0" w:color="000000"/>
              <w:right w:val="single" w:sz="6" w:space="0" w:color="000000"/>
            </w:tcBorders>
            <w:vAlign w:val="center"/>
          </w:tcPr>
          <w:p w14:paraId="7DCCEDE1" w14:textId="0DF15790" w:rsidR="009320C3" w:rsidRPr="00EB7B37" w:rsidRDefault="00171B56" w:rsidP="009320C3">
            <w:pPr>
              <w:jc w:val="center"/>
              <w:rPr>
                <w:i/>
                <w:color w:val="000000" w:themeColor="text1"/>
              </w:rPr>
            </w:pPr>
            <w:r>
              <w:rPr>
                <w:i/>
                <w:color w:val="000000" w:themeColor="text1"/>
              </w:rPr>
              <w:t>23,0%</w:t>
            </w:r>
          </w:p>
        </w:tc>
        <w:tc>
          <w:tcPr>
            <w:tcW w:w="626" w:type="pct"/>
            <w:tcBorders>
              <w:top w:val="single" w:sz="6" w:space="0" w:color="000000"/>
              <w:left w:val="single" w:sz="6" w:space="0" w:color="000000"/>
              <w:bottom w:val="single" w:sz="6" w:space="0" w:color="000000"/>
              <w:right w:val="single" w:sz="6" w:space="0" w:color="000000"/>
            </w:tcBorders>
            <w:vAlign w:val="center"/>
          </w:tcPr>
          <w:p w14:paraId="39CEC541" w14:textId="4F14BE0F" w:rsidR="009320C3" w:rsidRPr="00EB7B37" w:rsidRDefault="000B0DC3" w:rsidP="009320C3">
            <w:pPr>
              <w:jc w:val="center"/>
              <w:rPr>
                <w:i/>
                <w:color w:val="000000" w:themeColor="text1"/>
              </w:rPr>
            </w:pPr>
            <w:r>
              <w:rPr>
                <w:i/>
                <w:color w:val="000000" w:themeColor="text1"/>
              </w:rPr>
              <w:t>20,7%</w:t>
            </w:r>
          </w:p>
        </w:tc>
        <w:tc>
          <w:tcPr>
            <w:tcW w:w="494" w:type="pct"/>
            <w:tcBorders>
              <w:top w:val="single" w:sz="6" w:space="0" w:color="000000"/>
              <w:left w:val="single" w:sz="6" w:space="0" w:color="000000"/>
              <w:bottom w:val="single" w:sz="6" w:space="0" w:color="000000"/>
              <w:right w:val="single" w:sz="6" w:space="0" w:color="000000"/>
            </w:tcBorders>
            <w:vAlign w:val="center"/>
          </w:tcPr>
          <w:p w14:paraId="4C721379" w14:textId="77777777" w:rsidR="009320C3" w:rsidRPr="000B0DC3" w:rsidRDefault="009320C3" w:rsidP="009320C3">
            <w:pPr>
              <w:jc w:val="center"/>
              <w:rPr>
                <w:color w:val="FF0000"/>
              </w:rPr>
            </w:pPr>
          </w:p>
        </w:tc>
        <w:tc>
          <w:tcPr>
            <w:tcW w:w="461" w:type="pct"/>
            <w:tcBorders>
              <w:top w:val="single" w:sz="6" w:space="0" w:color="000000"/>
              <w:left w:val="single" w:sz="6" w:space="0" w:color="000000"/>
              <w:bottom w:val="single" w:sz="6" w:space="0" w:color="000000"/>
              <w:right w:val="double" w:sz="2" w:space="0" w:color="000000"/>
            </w:tcBorders>
            <w:vAlign w:val="center"/>
          </w:tcPr>
          <w:p w14:paraId="4F61E006" w14:textId="77777777" w:rsidR="009320C3" w:rsidRPr="000B0DC3" w:rsidRDefault="009320C3" w:rsidP="009320C3">
            <w:pPr>
              <w:jc w:val="center"/>
              <w:rPr>
                <w:color w:val="FF0000"/>
              </w:rPr>
            </w:pPr>
          </w:p>
        </w:tc>
      </w:tr>
      <w:tr w:rsidR="009320C3" w:rsidRPr="00EB7B37" w14:paraId="2492A4B2" w14:textId="77777777" w:rsidTr="006A1748">
        <w:trPr>
          <w:trHeight w:val="397"/>
        </w:trPr>
        <w:tc>
          <w:tcPr>
            <w:tcW w:w="1541" w:type="pct"/>
            <w:tcBorders>
              <w:top w:val="single" w:sz="6" w:space="0" w:color="000000"/>
              <w:left w:val="double" w:sz="2" w:space="0" w:color="000000"/>
              <w:bottom w:val="single" w:sz="6" w:space="0" w:color="000000"/>
              <w:right w:val="single" w:sz="6" w:space="0" w:color="000000"/>
            </w:tcBorders>
            <w:vAlign w:val="center"/>
          </w:tcPr>
          <w:p w14:paraId="3026ED18" w14:textId="77777777" w:rsidR="009320C3" w:rsidRPr="00EB7B37" w:rsidRDefault="009320C3" w:rsidP="009320C3">
            <w:pPr>
              <w:rPr>
                <w:b/>
                <w:color w:val="000000" w:themeColor="text1"/>
              </w:rPr>
            </w:pPr>
            <w:r w:rsidRPr="00EB7B37">
              <w:rPr>
                <w:b/>
                <w:color w:val="000000" w:themeColor="text1"/>
              </w:rPr>
              <w:t>Długotrwale bezrobotni</w:t>
            </w:r>
          </w:p>
        </w:tc>
        <w:tc>
          <w:tcPr>
            <w:tcW w:w="626" w:type="pct"/>
            <w:tcBorders>
              <w:top w:val="single" w:sz="6" w:space="0" w:color="000000"/>
              <w:left w:val="single" w:sz="6" w:space="0" w:color="000000"/>
              <w:bottom w:val="single" w:sz="6" w:space="0" w:color="000000"/>
              <w:right w:val="single" w:sz="6" w:space="0" w:color="000000"/>
            </w:tcBorders>
            <w:vAlign w:val="center"/>
          </w:tcPr>
          <w:p w14:paraId="60627215" w14:textId="3E4D5D8D" w:rsidR="009320C3" w:rsidRPr="00EB7B37" w:rsidRDefault="009320C3" w:rsidP="009320C3">
            <w:pPr>
              <w:jc w:val="center"/>
              <w:rPr>
                <w:b/>
                <w:color w:val="000000" w:themeColor="text1"/>
              </w:rPr>
            </w:pPr>
            <w:r w:rsidRPr="00EB7B37">
              <w:rPr>
                <w:b/>
                <w:color w:val="000000" w:themeColor="text1"/>
              </w:rPr>
              <w:t>1449</w:t>
            </w:r>
          </w:p>
        </w:tc>
        <w:tc>
          <w:tcPr>
            <w:tcW w:w="626" w:type="pct"/>
            <w:tcBorders>
              <w:top w:val="single" w:sz="6" w:space="0" w:color="000000"/>
              <w:left w:val="single" w:sz="6" w:space="0" w:color="000000"/>
              <w:bottom w:val="single" w:sz="6" w:space="0" w:color="000000"/>
              <w:right w:val="single" w:sz="6" w:space="0" w:color="000000"/>
            </w:tcBorders>
            <w:vAlign w:val="center"/>
          </w:tcPr>
          <w:p w14:paraId="3BBF6A98" w14:textId="6E63DAD9" w:rsidR="009320C3" w:rsidRPr="00EB7B37" w:rsidRDefault="009320C3" w:rsidP="009320C3">
            <w:pPr>
              <w:jc w:val="center"/>
              <w:rPr>
                <w:b/>
                <w:color w:val="000000" w:themeColor="text1"/>
              </w:rPr>
            </w:pPr>
            <w:r w:rsidRPr="00EB7B37">
              <w:rPr>
                <w:b/>
                <w:color w:val="000000" w:themeColor="text1"/>
              </w:rPr>
              <w:t>1451</w:t>
            </w:r>
          </w:p>
        </w:tc>
        <w:tc>
          <w:tcPr>
            <w:tcW w:w="626" w:type="pct"/>
            <w:tcBorders>
              <w:top w:val="single" w:sz="6" w:space="0" w:color="000000"/>
              <w:left w:val="single" w:sz="6" w:space="0" w:color="000000"/>
              <w:bottom w:val="single" w:sz="6" w:space="0" w:color="000000"/>
              <w:right w:val="single" w:sz="6" w:space="0" w:color="000000"/>
            </w:tcBorders>
            <w:vAlign w:val="center"/>
          </w:tcPr>
          <w:p w14:paraId="39691054" w14:textId="3C792A67" w:rsidR="009320C3" w:rsidRPr="00EB7B37" w:rsidRDefault="006A1748" w:rsidP="009320C3">
            <w:pPr>
              <w:jc w:val="center"/>
              <w:rPr>
                <w:b/>
                <w:color w:val="000000" w:themeColor="text1"/>
              </w:rPr>
            </w:pPr>
            <w:r>
              <w:rPr>
                <w:b/>
                <w:color w:val="000000" w:themeColor="text1"/>
              </w:rPr>
              <w:t>1363</w:t>
            </w:r>
          </w:p>
        </w:tc>
        <w:tc>
          <w:tcPr>
            <w:tcW w:w="626" w:type="pct"/>
            <w:tcBorders>
              <w:top w:val="single" w:sz="6" w:space="0" w:color="000000"/>
              <w:left w:val="single" w:sz="6" w:space="0" w:color="000000"/>
              <w:bottom w:val="single" w:sz="6" w:space="0" w:color="000000"/>
              <w:right w:val="single" w:sz="6" w:space="0" w:color="000000"/>
            </w:tcBorders>
            <w:vAlign w:val="center"/>
          </w:tcPr>
          <w:p w14:paraId="0EA42875" w14:textId="778505FA" w:rsidR="009320C3" w:rsidRPr="00EB7B37" w:rsidRDefault="000B0DC3" w:rsidP="009320C3">
            <w:pPr>
              <w:jc w:val="center"/>
              <w:rPr>
                <w:b/>
                <w:color w:val="000000" w:themeColor="text1"/>
              </w:rPr>
            </w:pPr>
            <w:r>
              <w:rPr>
                <w:b/>
                <w:color w:val="000000" w:themeColor="text1"/>
              </w:rPr>
              <w:t>1423</w:t>
            </w:r>
          </w:p>
        </w:tc>
        <w:tc>
          <w:tcPr>
            <w:tcW w:w="494" w:type="pct"/>
            <w:tcBorders>
              <w:top w:val="single" w:sz="6" w:space="0" w:color="000000"/>
              <w:left w:val="single" w:sz="6" w:space="0" w:color="000000"/>
              <w:bottom w:val="single" w:sz="6" w:space="0" w:color="000000"/>
              <w:right w:val="single" w:sz="6" w:space="0" w:color="000000"/>
            </w:tcBorders>
            <w:vAlign w:val="center"/>
          </w:tcPr>
          <w:p w14:paraId="4AB0BDFC" w14:textId="028F8870" w:rsidR="009320C3" w:rsidRPr="00B948B8" w:rsidRDefault="00B948B8" w:rsidP="009320C3">
            <w:pPr>
              <w:jc w:val="center"/>
              <w:rPr>
                <w:b/>
                <w:bCs/>
              </w:rPr>
            </w:pPr>
            <w:r>
              <w:rPr>
                <w:b/>
                <w:bCs/>
                <w:color w:val="000000" w:themeColor="text1"/>
              </w:rPr>
              <w:sym w:font="Symbol" w:char="F02D"/>
            </w:r>
            <w:r w:rsidRPr="00B948B8">
              <w:rPr>
                <w:b/>
                <w:bCs/>
              </w:rPr>
              <w:t>28</w:t>
            </w:r>
          </w:p>
        </w:tc>
        <w:tc>
          <w:tcPr>
            <w:tcW w:w="461" w:type="pct"/>
            <w:tcBorders>
              <w:top w:val="single" w:sz="6" w:space="0" w:color="000000"/>
              <w:left w:val="single" w:sz="6" w:space="0" w:color="000000"/>
              <w:bottom w:val="single" w:sz="6" w:space="0" w:color="000000"/>
              <w:right w:val="double" w:sz="2" w:space="0" w:color="000000"/>
            </w:tcBorders>
            <w:vAlign w:val="center"/>
          </w:tcPr>
          <w:p w14:paraId="79755033" w14:textId="14BB924E" w:rsidR="009320C3" w:rsidRPr="00B948B8" w:rsidRDefault="00B948B8" w:rsidP="009320C3">
            <w:pPr>
              <w:jc w:val="center"/>
              <w:rPr>
                <w:b/>
                <w:bCs/>
              </w:rPr>
            </w:pPr>
            <w:r w:rsidRPr="00B948B8">
              <w:rPr>
                <w:b/>
                <w:bCs/>
              </w:rPr>
              <w:t>1,9</w:t>
            </w:r>
            <w:r w:rsidR="009320C3" w:rsidRPr="00B948B8">
              <w:rPr>
                <w:b/>
                <w:bCs/>
              </w:rPr>
              <w:t>%</w:t>
            </w:r>
          </w:p>
        </w:tc>
      </w:tr>
      <w:tr w:rsidR="009320C3" w:rsidRPr="00EB7B37" w14:paraId="0C7D341D" w14:textId="77777777" w:rsidTr="006A1748">
        <w:trPr>
          <w:trHeight w:val="290"/>
        </w:trPr>
        <w:tc>
          <w:tcPr>
            <w:tcW w:w="1541" w:type="pct"/>
            <w:tcBorders>
              <w:top w:val="single" w:sz="6" w:space="0" w:color="000000"/>
              <w:left w:val="double" w:sz="2" w:space="0" w:color="000000"/>
              <w:bottom w:val="single" w:sz="6" w:space="0" w:color="000000"/>
              <w:right w:val="single" w:sz="6" w:space="0" w:color="000000"/>
            </w:tcBorders>
            <w:vAlign w:val="center"/>
          </w:tcPr>
          <w:p w14:paraId="28C5175C" w14:textId="77777777" w:rsidR="009320C3" w:rsidRPr="00EB7B37" w:rsidRDefault="009320C3" w:rsidP="009320C3">
            <w:pPr>
              <w:rPr>
                <w:color w:val="000000" w:themeColor="text1"/>
              </w:rPr>
            </w:pPr>
            <w:r w:rsidRPr="00EB7B37">
              <w:rPr>
                <w:i/>
                <w:color w:val="000000" w:themeColor="text1"/>
              </w:rPr>
              <w:t>udział % do ogółu</w:t>
            </w:r>
          </w:p>
        </w:tc>
        <w:tc>
          <w:tcPr>
            <w:tcW w:w="626" w:type="pct"/>
            <w:tcBorders>
              <w:top w:val="single" w:sz="6" w:space="0" w:color="000000"/>
              <w:left w:val="single" w:sz="6" w:space="0" w:color="000000"/>
              <w:bottom w:val="single" w:sz="6" w:space="0" w:color="000000"/>
              <w:right w:val="single" w:sz="6" w:space="0" w:color="000000"/>
            </w:tcBorders>
            <w:vAlign w:val="center"/>
          </w:tcPr>
          <w:p w14:paraId="2C1DDDF8" w14:textId="6C1376DD" w:rsidR="009320C3" w:rsidRPr="00EB7B37" w:rsidRDefault="009320C3" w:rsidP="009320C3">
            <w:pPr>
              <w:jc w:val="center"/>
              <w:rPr>
                <w:i/>
                <w:color w:val="000000" w:themeColor="text1"/>
              </w:rPr>
            </w:pPr>
            <w:r w:rsidRPr="00EB7B37">
              <w:rPr>
                <w:i/>
                <w:color w:val="000000" w:themeColor="text1"/>
              </w:rPr>
              <w:t>58,6%</w:t>
            </w:r>
          </w:p>
        </w:tc>
        <w:tc>
          <w:tcPr>
            <w:tcW w:w="626" w:type="pct"/>
            <w:tcBorders>
              <w:top w:val="single" w:sz="6" w:space="0" w:color="000000"/>
              <w:left w:val="single" w:sz="6" w:space="0" w:color="000000"/>
              <w:bottom w:val="single" w:sz="6" w:space="0" w:color="000000"/>
              <w:right w:val="single" w:sz="6" w:space="0" w:color="000000"/>
            </w:tcBorders>
            <w:vAlign w:val="center"/>
          </w:tcPr>
          <w:p w14:paraId="10D939C1" w14:textId="440464BE" w:rsidR="009320C3" w:rsidRPr="00EB7B37" w:rsidRDefault="009320C3" w:rsidP="009320C3">
            <w:pPr>
              <w:jc w:val="center"/>
              <w:rPr>
                <w:i/>
                <w:color w:val="000000" w:themeColor="text1"/>
              </w:rPr>
            </w:pPr>
            <w:r w:rsidRPr="00EB7B37">
              <w:rPr>
                <w:i/>
                <w:color w:val="000000" w:themeColor="text1"/>
              </w:rPr>
              <w:t>56,7%</w:t>
            </w:r>
          </w:p>
        </w:tc>
        <w:tc>
          <w:tcPr>
            <w:tcW w:w="626" w:type="pct"/>
            <w:tcBorders>
              <w:top w:val="single" w:sz="6" w:space="0" w:color="000000"/>
              <w:left w:val="single" w:sz="6" w:space="0" w:color="000000"/>
              <w:bottom w:val="single" w:sz="6" w:space="0" w:color="000000"/>
              <w:right w:val="single" w:sz="6" w:space="0" w:color="000000"/>
            </w:tcBorders>
            <w:vAlign w:val="center"/>
          </w:tcPr>
          <w:p w14:paraId="78895F9A" w14:textId="5DD9A010" w:rsidR="009320C3" w:rsidRPr="00EB7B37" w:rsidRDefault="00171B56" w:rsidP="009320C3">
            <w:pPr>
              <w:jc w:val="center"/>
              <w:rPr>
                <w:i/>
                <w:color w:val="000000" w:themeColor="text1"/>
              </w:rPr>
            </w:pPr>
            <w:r>
              <w:rPr>
                <w:i/>
                <w:color w:val="000000" w:themeColor="text1"/>
              </w:rPr>
              <w:t>56,5%</w:t>
            </w:r>
          </w:p>
        </w:tc>
        <w:tc>
          <w:tcPr>
            <w:tcW w:w="626" w:type="pct"/>
            <w:tcBorders>
              <w:top w:val="single" w:sz="6" w:space="0" w:color="000000"/>
              <w:left w:val="single" w:sz="6" w:space="0" w:color="000000"/>
              <w:bottom w:val="single" w:sz="6" w:space="0" w:color="000000"/>
              <w:right w:val="single" w:sz="6" w:space="0" w:color="000000"/>
            </w:tcBorders>
            <w:vAlign w:val="center"/>
          </w:tcPr>
          <w:p w14:paraId="49258384" w14:textId="0EE06422" w:rsidR="009320C3" w:rsidRPr="00EB7B37" w:rsidRDefault="000B0DC3" w:rsidP="009320C3">
            <w:pPr>
              <w:jc w:val="center"/>
              <w:rPr>
                <w:i/>
                <w:color w:val="000000" w:themeColor="text1"/>
              </w:rPr>
            </w:pPr>
            <w:r>
              <w:rPr>
                <w:i/>
                <w:color w:val="000000" w:themeColor="text1"/>
              </w:rPr>
              <w:t>53,5%</w:t>
            </w:r>
          </w:p>
        </w:tc>
        <w:tc>
          <w:tcPr>
            <w:tcW w:w="494" w:type="pct"/>
            <w:tcBorders>
              <w:top w:val="single" w:sz="6" w:space="0" w:color="000000"/>
              <w:left w:val="single" w:sz="6" w:space="0" w:color="000000"/>
              <w:bottom w:val="single" w:sz="6" w:space="0" w:color="000000"/>
              <w:right w:val="single" w:sz="6" w:space="0" w:color="000000"/>
            </w:tcBorders>
            <w:vAlign w:val="center"/>
          </w:tcPr>
          <w:p w14:paraId="3F33406F" w14:textId="77777777" w:rsidR="009320C3" w:rsidRPr="00EB7B37" w:rsidRDefault="009320C3" w:rsidP="009320C3">
            <w:pPr>
              <w:jc w:val="center"/>
              <w:rPr>
                <w:color w:val="000000" w:themeColor="text1"/>
              </w:rPr>
            </w:pPr>
          </w:p>
        </w:tc>
        <w:tc>
          <w:tcPr>
            <w:tcW w:w="461" w:type="pct"/>
            <w:tcBorders>
              <w:top w:val="single" w:sz="6" w:space="0" w:color="000000"/>
              <w:left w:val="single" w:sz="6" w:space="0" w:color="000000"/>
              <w:bottom w:val="single" w:sz="6" w:space="0" w:color="000000"/>
              <w:right w:val="double" w:sz="2" w:space="0" w:color="000000"/>
            </w:tcBorders>
            <w:vAlign w:val="center"/>
          </w:tcPr>
          <w:p w14:paraId="2C3BC83A" w14:textId="77777777" w:rsidR="009320C3" w:rsidRPr="00EB7B37" w:rsidRDefault="009320C3" w:rsidP="009320C3">
            <w:pPr>
              <w:jc w:val="center"/>
              <w:rPr>
                <w:color w:val="000000" w:themeColor="text1"/>
              </w:rPr>
            </w:pPr>
          </w:p>
        </w:tc>
      </w:tr>
      <w:tr w:rsidR="009320C3" w:rsidRPr="00EB7B37" w14:paraId="5ED80E00" w14:textId="77777777" w:rsidTr="006A1748">
        <w:trPr>
          <w:trHeight w:val="397"/>
        </w:trPr>
        <w:tc>
          <w:tcPr>
            <w:tcW w:w="1541" w:type="pct"/>
            <w:tcBorders>
              <w:top w:val="single" w:sz="6" w:space="0" w:color="000000"/>
              <w:left w:val="double" w:sz="2" w:space="0" w:color="000000"/>
              <w:bottom w:val="single" w:sz="6" w:space="0" w:color="000000"/>
              <w:right w:val="single" w:sz="6" w:space="0" w:color="000000"/>
            </w:tcBorders>
            <w:vAlign w:val="center"/>
          </w:tcPr>
          <w:p w14:paraId="3A44E43F" w14:textId="77777777" w:rsidR="009320C3" w:rsidRPr="00EB7B37" w:rsidRDefault="009320C3" w:rsidP="009320C3">
            <w:pPr>
              <w:rPr>
                <w:b/>
                <w:color w:val="000000" w:themeColor="text1"/>
              </w:rPr>
            </w:pPr>
            <w:r w:rsidRPr="00EB7B37">
              <w:rPr>
                <w:b/>
                <w:color w:val="000000" w:themeColor="text1"/>
              </w:rPr>
              <w:t>Bez kwalifikacji zawodowych</w:t>
            </w:r>
          </w:p>
        </w:tc>
        <w:tc>
          <w:tcPr>
            <w:tcW w:w="626" w:type="pct"/>
            <w:tcBorders>
              <w:top w:val="single" w:sz="6" w:space="0" w:color="000000"/>
              <w:left w:val="single" w:sz="6" w:space="0" w:color="000000"/>
              <w:bottom w:val="single" w:sz="6" w:space="0" w:color="000000"/>
              <w:right w:val="single" w:sz="6" w:space="0" w:color="000000"/>
            </w:tcBorders>
            <w:vAlign w:val="center"/>
          </w:tcPr>
          <w:p w14:paraId="7FF52910" w14:textId="1383FE26" w:rsidR="009320C3" w:rsidRPr="00EB7B37" w:rsidRDefault="009320C3" w:rsidP="009320C3">
            <w:pPr>
              <w:jc w:val="center"/>
              <w:rPr>
                <w:b/>
                <w:color w:val="000000" w:themeColor="text1"/>
              </w:rPr>
            </w:pPr>
            <w:r w:rsidRPr="00EB7B37">
              <w:rPr>
                <w:b/>
                <w:color w:val="000000" w:themeColor="text1"/>
              </w:rPr>
              <w:t>711</w:t>
            </w:r>
          </w:p>
        </w:tc>
        <w:tc>
          <w:tcPr>
            <w:tcW w:w="626" w:type="pct"/>
            <w:tcBorders>
              <w:top w:val="single" w:sz="6" w:space="0" w:color="000000"/>
              <w:left w:val="single" w:sz="6" w:space="0" w:color="000000"/>
              <w:bottom w:val="single" w:sz="6" w:space="0" w:color="000000"/>
              <w:right w:val="single" w:sz="6" w:space="0" w:color="000000"/>
            </w:tcBorders>
            <w:vAlign w:val="center"/>
          </w:tcPr>
          <w:p w14:paraId="7B354564" w14:textId="5B8C6A80" w:rsidR="009320C3" w:rsidRPr="00EB7B37" w:rsidRDefault="009320C3" w:rsidP="009320C3">
            <w:pPr>
              <w:jc w:val="center"/>
              <w:rPr>
                <w:b/>
                <w:color w:val="000000" w:themeColor="text1"/>
              </w:rPr>
            </w:pPr>
            <w:r w:rsidRPr="00EB7B37">
              <w:rPr>
                <w:b/>
                <w:color w:val="000000" w:themeColor="text1"/>
              </w:rPr>
              <w:t>746</w:t>
            </w:r>
          </w:p>
        </w:tc>
        <w:tc>
          <w:tcPr>
            <w:tcW w:w="626" w:type="pct"/>
            <w:tcBorders>
              <w:top w:val="single" w:sz="6" w:space="0" w:color="000000"/>
              <w:left w:val="single" w:sz="6" w:space="0" w:color="000000"/>
              <w:bottom w:val="single" w:sz="6" w:space="0" w:color="000000"/>
              <w:right w:val="single" w:sz="6" w:space="0" w:color="000000"/>
            </w:tcBorders>
            <w:vAlign w:val="center"/>
          </w:tcPr>
          <w:p w14:paraId="45B413D3" w14:textId="4C31D388" w:rsidR="009320C3" w:rsidRPr="00EB7B37" w:rsidRDefault="00171B56" w:rsidP="009320C3">
            <w:pPr>
              <w:jc w:val="center"/>
              <w:rPr>
                <w:b/>
                <w:color w:val="000000" w:themeColor="text1"/>
              </w:rPr>
            </w:pPr>
            <w:r>
              <w:rPr>
                <w:b/>
                <w:color w:val="000000" w:themeColor="text1"/>
              </w:rPr>
              <w:t>697</w:t>
            </w:r>
          </w:p>
        </w:tc>
        <w:tc>
          <w:tcPr>
            <w:tcW w:w="626" w:type="pct"/>
            <w:tcBorders>
              <w:top w:val="single" w:sz="6" w:space="0" w:color="000000"/>
              <w:left w:val="single" w:sz="6" w:space="0" w:color="000000"/>
              <w:bottom w:val="single" w:sz="6" w:space="0" w:color="000000"/>
              <w:right w:val="single" w:sz="6" w:space="0" w:color="000000"/>
            </w:tcBorders>
            <w:vAlign w:val="center"/>
          </w:tcPr>
          <w:p w14:paraId="2869614B" w14:textId="757A99E5" w:rsidR="009320C3" w:rsidRPr="00EB7B37" w:rsidRDefault="000B0DC3" w:rsidP="009320C3">
            <w:pPr>
              <w:jc w:val="center"/>
              <w:rPr>
                <w:b/>
                <w:color w:val="000000" w:themeColor="text1"/>
              </w:rPr>
            </w:pPr>
            <w:r>
              <w:rPr>
                <w:b/>
                <w:color w:val="000000" w:themeColor="text1"/>
              </w:rPr>
              <w:t>758</w:t>
            </w:r>
          </w:p>
        </w:tc>
        <w:tc>
          <w:tcPr>
            <w:tcW w:w="494" w:type="pct"/>
            <w:tcBorders>
              <w:top w:val="single" w:sz="6" w:space="0" w:color="000000"/>
              <w:left w:val="single" w:sz="6" w:space="0" w:color="000000"/>
              <w:bottom w:val="single" w:sz="6" w:space="0" w:color="000000"/>
              <w:right w:val="single" w:sz="6" w:space="0" w:color="000000"/>
            </w:tcBorders>
            <w:vAlign w:val="center"/>
          </w:tcPr>
          <w:p w14:paraId="6DC63357" w14:textId="48142568" w:rsidR="009320C3" w:rsidRPr="00EB7B37" w:rsidRDefault="000B0DC3" w:rsidP="009320C3">
            <w:pPr>
              <w:jc w:val="center"/>
              <w:rPr>
                <w:b/>
                <w:bCs/>
                <w:color w:val="000000" w:themeColor="text1"/>
              </w:rPr>
            </w:pPr>
            <w:r>
              <w:rPr>
                <w:b/>
                <w:bCs/>
                <w:color w:val="000000" w:themeColor="text1"/>
              </w:rPr>
              <w:t>12</w:t>
            </w:r>
          </w:p>
        </w:tc>
        <w:tc>
          <w:tcPr>
            <w:tcW w:w="461" w:type="pct"/>
            <w:tcBorders>
              <w:top w:val="single" w:sz="6" w:space="0" w:color="000000"/>
              <w:left w:val="single" w:sz="6" w:space="0" w:color="000000"/>
              <w:bottom w:val="single" w:sz="6" w:space="0" w:color="000000"/>
              <w:right w:val="double" w:sz="2" w:space="0" w:color="000000"/>
            </w:tcBorders>
            <w:vAlign w:val="center"/>
          </w:tcPr>
          <w:p w14:paraId="67AC7A2D" w14:textId="10689530" w:rsidR="009320C3" w:rsidRPr="00EB7B37" w:rsidRDefault="000B0DC3" w:rsidP="009320C3">
            <w:pPr>
              <w:jc w:val="center"/>
              <w:rPr>
                <w:b/>
                <w:bCs/>
                <w:color w:val="000000" w:themeColor="text1"/>
              </w:rPr>
            </w:pPr>
            <w:r>
              <w:rPr>
                <w:b/>
                <w:bCs/>
                <w:color w:val="000000" w:themeColor="text1"/>
              </w:rPr>
              <w:t>1,6</w:t>
            </w:r>
            <w:r w:rsidR="009320C3" w:rsidRPr="00EB7B37">
              <w:rPr>
                <w:b/>
                <w:bCs/>
                <w:color w:val="000000" w:themeColor="text1"/>
              </w:rPr>
              <w:t>%</w:t>
            </w:r>
          </w:p>
        </w:tc>
      </w:tr>
      <w:tr w:rsidR="009320C3" w:rsidRPr="00EB7B37" w14:paraId="79929FF9" w14:textId="77777777" w:rsidTr="006A1748">
        <w:trPr>
          <w:trHeight w:val="272"/>
        </w:trPr>
        <w:tc>
          <w:tcPr>
            <w:tcW w:w="1541" w:type="pct"/>
            <w:tcBorders>
              <w:top w:val="single" w:sz="6" w:space="0" w:color="000000"/>
              <w:left w:val="double" w:sz="2" w:space="0" w:color="000000"/>
              <w:bottom w:val="single" w:sz="6" w:space="0" w:color="000000"/>
              <w:right w:val="single" w:sz="6" w:space="0" w:color="000000"/>
            </w:tcBorders>
            <w:vAlign w:val="center"/>
          </w:tcPr>
          <w:p w14:paraId="219E074B" w14:textId="77777777" w:rsidR="009320C3" w:rsidRPr="00EB7B37" w:rsidRDefault="009320C3" w:rsidP="009320C3">
            <w:pPr>
              <w:rPr>
                <w:i/>
                <w:color w:val="000000" w:themeColor="text1"/>
              </w:rPr>
            </w:pPr>
            <w:r w:rsidRPr="00EB7B37">
              <w:rPr>
                <w:i/>
                <w:color w:val="000000" w:themeColor="text1"/>
              </w:rPr>
              <w:t>udział % do ogółu</w:t>
            </w:r>
          </w:p>
        </w:tc>
        <w:tc>
          <w:tcPr>
            <w:tcW w:w="626" w:type="pct"/>
            <w:tcBorders>
              <w:top w:val="single" w:sz="6" w:space="0" w:color="000000"/>
              <w:left w:val="single" w:sz="6" w:space="0" w:color="000000"/>
              <w:bottom w:val="single" w:sz="6" w:space="0" w:color="000000"/>
              <w:right w:val="single" w:sz="6" w:space="0" w:color="000000"/>
            </w:tcBorders>
            <w:vAlign w:val="center"/>
          </w:tcPr>
          <w:p w14:paraId="468A944C" w14:textId="724EA1F0" w:rsidR="009320C3" w:rsidRPr="00EB7B37" w:rsidRDefault="009320C3" w:rsidP="009320C3">
            <w:pPr>
              <w:jc w:val="center"/>
              <w:rPr>
                <w:i/>
                <w:color w:val="000000" w:themeColor="text1"/>
              </w:rPr>
            </w:pPr>
            <w:r w:rsidRPr="00EB7B37">
              <w:rPr>
                <w:i/>
                <w:color w:val="000000" w:themeColor="text1"/>
              </w:rPr>
              <w:t>28,8%</w:t>
            </w:r>
          </w:p>
        </w:tc>
        <w:tc>
          <w:tcPr>
            <w:tcW w:w="626" w:type="pct"/>
            <w:tcBorders>
              <w:top w:val="single" w:sz="6" w:space="0" w:color="000000"/>
              <w:left w:val="single" w:sz="6" w:space="0" w:color="000000"/>
              <w:bottom w:val="single" w:sz="6" w:space="0" w:color="000000"/>
              <w:right w:val="single" w:sz="6" w:space="0" w:color="000000"/>
            </w:tcBorders>
            <w:vAlign w:val="center"/>
          </w:tcPr>
          <w:p w14:paraId="4D680F76" w14:textId="5AC9A21E" w:rsidR="009320C3" w:rsidRPr="00EB7B37" w:rsidRDefault="009320C3" w:rsidP="009320C3">
            <w:pPr>
              <w:jc w:val="center"/>
              <w:rPr>
                <w:i/>
                <w:color w:val="000000" w:themeColor="text1"/>
              </w:rPr>
            </w:pPr>
            <w:r w:rsidRPr="00EB7B37">
              <w:rPr>
                <w:i/>
                <w:color w:val="000000" w:themeColor="text1"/>
              </w:rPr>
              <w:t>29,2%</w:t>
            </w:r>
          </w:p>
        </w:tc>
        <w:tc>
          <w:tcPr>
            <w:tcW w:w="626" w:type="pct"/>
            <w:tcBorders>
              <w:top w:val="single" w:sz="6" w:space="0" w:color="000000"/>
              <w:left w:val="single" w:sz="6" w:space="0" w:color="000000"/>
              <w:bottom w:val="single" w:sz="6" w:space="0" w:color="000000"/>
              <w:right w:val="single" w:sz="6" w:space="0" w:color="000000"/>
            </w:tcBorders>
            <w:vAlign w:val="center"/>
          </w:tcPr>
          <w:p w14:paraId="2C25F244" w14:textId="5E648ECE" w:rsidR="009320C3" w:rsidRPr="00EB7B37" w:rsidRDefault="00171B56" w:rsidP="009320C3">
            <w:pPr>
              <w:jc w:val="center"/>
              <w:rPr>
                <w:i/>
                <w:color w:val="000000" w:themeColor="text1"/>
              </w:rPr>
            </w:pPr>
            <w:r>
              <w:rPr>
                <w:i/>
                <w:color w:val="000000" w:themeColor="text1"/>
              </w:rPr>
              <w:t>28,9%</w:t>
            </w:r>
          </w:p>
        </w:tc>
        <w:tc>
          <w:tcPr>
            <w:tcW w:w="626" w:type="pct"/>
            <w:tcBorders>
              <w:top w:val="single" w:sz="6" w:space="0" w:color="000000"/>
              <w:left w:val="single" w:sz="6" w:space="0" w:color="000000"/>
              <w:bottom w:val="single" w:sz="6" w:space="0" w:color="000000"/>
              <w:right w:val="single" w:sz="6" w:space="0" w:color="000000"/>
            </w:tcBorders>
            <w:vAlign w:val="center"/>
          </w:tcPr>
          <w:p w14:paraId="46CBF0B9" w14:textId="0BFD3FB3" w:rsidR="009320C3" w:rsidRPr="00EB7B37" w:rsidRDefault="000B0DC3" w:rsidP="009320C3">
            <w:pPr>
              <w:jc w:val="center"/>
              <w:rPr>
                <w:i/>
                <w:color w:val="000000" w:themeColor="text1"/>
              </w:rPr>
            </w:pPr>
            <w:r>
              <w:rPr>
                <w:i/>
                <w:color w:val="000000" w:themeColor="text1"/>
              </w:rPr>
              <w:t>28,5%</w:t>
            </w:r>
          </w:p>
        </w:tc>
        <w:tc>
          <w:tcPr>
            <w:tcW w:w="494" w:type="pct"/>
            <w:tcBorders>
              <w:top w:val="single" w:sz="6" w:space="0" w:color="000000"/>
              <w:left w:val="single" w:sz="6" w:space="0" w:color="000000"/>
              <w:bottom w:val="single" w:sz="6" w:space="0" w:color="000000"/>
              <w:right w:val="single" w:sz="6" w:space="0" w:color="000000"/>
            </w:tcBorders>
            <w:vAlign w:val="center"/>
          </w:tcPr>
          <w:p w14:paraId="18DEB0C4" w14:textId="77777777" w:rsidR="009320C3" w:rsidRPr="00EB7B37" w:rsidRDefault="009320C3" w:rsidP="009320C3">
            <w:pPr>
              <w:jc w:val="center"/>
              <w:rPr>
                <w:color w:val="000000" w:themeColor="text1"/>
              </w:rPr>
            </w:pPr>
          </w:p>
        </w:tc>
        <w:tc>
          <w:tcPr>
            <w:tcW w:w="461" w:type="pct"/>
            <w:tcBorders>
              <w:top w:val="single" w:sz="6" w:space="0" w:color="000000"/>
              <w:left w:val="single" w:sz="6" w:space="0" w:color="000000"/>
              <w:bottom w:val="single" w:sz="6" w:space="0" w:color="000000"/>
              <w:right w:val="double" w:sz="2" w:space="0" w:color="000000"/>
            </w:tcBorders>
            <w:vAlign w:val="center"/>
          </w:tcPr>
          <w:p w14:paraId="32301497" w14:textId="77777777" w:rsidR="009320C3" w:rsidRPr="00EB7B37" w:rsidRDefault="009320C3" w:rsidP="009320C3">
            <w:pPr>
              <w:jc w:val="center"/>
              <w:rPr>
                <w:color w:val="000000" w:themeColor="text1"/>
              </w:rPr>
            </w:pPr>
          </w:p>
        </w:tc>
      </w:tr>
      <w:tr w:rsidR="009320C3" w:rsidRPr="00EB7B37" w14:paraId="0954D943" w14:textId="77777777" w:rsidTr="006A1748">
        <w:trPr>
          <w:trHeight w:val="397"/>
        </w:trPr>
        <w:tc>
          <w:tcPr>
            <w:tcW w:w="1541" w:type="pct"/>
            <w:tcBorders>
              <w:top w:val="single" w:sz="6" w:space="0" w:color="000000"/>
              <w:left w:val="double" w:sz="2" w:space="0" w:color="000000"/>
              <w:bottom w:val="single" w:sz="6" w:space="0" w:color="000000"/>
              <w:right w:val="single" w:sz="6" w:space="0" w:color="000000"/>
            </w:tcBorders>
            <w:vAlign w:val="center"/>
          </w:tcPr>
          <w:p w14:paraId="090FF95D" w14:textId="77777777" w:rsidR="009320C3" w:rsidRPr="00EB7B37" w:rsidRDefault="009320C3" w:rsidP="009320C3">
            <w:pPr>
              <w:rPr>
                <w:b/>
                <w:color w:val="000000" w:themeColor="text1"/>
              </w:rPr>
            </w:pPr>
            <w:r w:rsidRPr="00EB7B37">
              <w:rPr>
                <w:b/>
                <w:color w:val="000000" w:themeColor="text1"/>
              </w:rPr>
              <w:t>Bezrobotni bez doświadczenia zawodowego</w:t>
            </w:r>
          </w:p>
        </w:tc>
        <w:tc>
          <w:tcPr>
            <w:tcW w:w="626" w:type="pct"/>
            <w:tcBorders>
              <w:top w:val="single" w:sz="6" w:space="0" w:color="000000"/>
              <w:left w:val="single" w:sz="6" w:space="0" w:color="000000"/>
              <w:bottom w:val="single" w:sz="6" w:space="0" w:color="000000"/>
              <w:right w:val="single" w:sz="6" w:space="0" w:color="000000"/>
            </w:tcBorders>
            <w:vAlign w:val="center"/>
          </w:tcPr>
          <w:p w14:paraId="44DE1976" w14:textId="2B909901" w:rsidR="009320C3" w:rsidRPr="00EB7B37" w:rsidRDefault="009320C3" w:rsidP="009320C3">
            <w:pPr>
              <w:jc w:val="center"/>
              <w:rPr>
                <w:b/>
                <w:color w:val="000000" w:themeColor="text1"/>
              </w:rPr>
            </w:pPr>
            <w:r w:rsidRPr="00EB7B37">
              <w:rPr>
                <w:b/>
                <w:color w:val="000000" w:themeColor="text1"/>
              </w:rPr>
              <w:t>637</w:t>
            </w:r>
          </w:p>
        </w:tc>
        <w:tc>
          <w:tcPr>
            <w:tcW w:w="626" w:type="pct"/>
            <w:tcBorders>
              <w:top w:val="single" w:sz="6" w:space="0" w:color="000000"/>
              <w:left w:val="single" w:sz="6" w:space="0" w:color="000000"/>
              <w:bottom w:val="single" w:sz="6" w:space="0" w:color="000000"/>
              <w:right w:val="single" w:sz="6" w:space="0" w:color="000000"/>
            </w:tcBorders>
            <w:vAlign w:val="center"/>
          </w:tcPr>
          <w:p w14:paraId="178391F2" w14:textId="08E8B1E2" w:rsidR="009320C3" w:rsidRPr="00EB7B37" w:rsidRDefault="009320C3" w:rsidP="009320C3">
            <w:pPr>
              <w:jc w:val="center"/>
              <w:rPr>
                <w:b/>
                <w:color w:val="000000" w:themeColor="text1"/>
              </w:rPr>
            </w:pPr>
            <w:r w:rsidRPr="00EB7B37">
              <w:rPr>
                <w:b/>
                <w:color w:val="000000" w:themeColor="text1"/>
              </w:rPr>
              <w:t>596</w:t>
            </w:r>
          </w:p>
        </w:tc>
        <w:tc>
          <w:tcPr>
            <w:tcW w:w="626" w:type="pct"/>
            <w:tcBorders>
              <w:top w:val="single" w:sz="6" w:space="0" w:color="000000"/>
              <w:left w:val="single" w:sz="6" w:space="0" w:color="000000"/>
              <w:bottom w:val="single" w:sz="6" w:space="0" w:color="000000"/>
              <w:right w:val="single" w:sz="6" w:space="0" w:color="000000"/>
            </w:tcBorders>
            <w:vAlign w:val="center"/>
          </w:tcPr>
          <w:p w14:paraId="2D82AEBB" w14:textId="4659DC19" w:rsidR="009320C3" w:rsidRPr="00EB7B37" w:rsidRDefault="00171B56" w:rsidP="009320C3">
            <w:pPr>
              <w:jc w:val="center"/>
              <w:rPr>
                <w:b/>
                <w:color w:val="000000" w:themeColor="text1"/>
              </w:rPr>
            </w:pPr>
            <w:r>
              <w:rPr>
                <w:b/>
                <w:color w:val="000000" w:themeColor="text1"/>
              </w:rPr>
              <w:t>561</w:t>
            </w:r>
          </w:p>
        </w:tc>
        <w:tc>
          <w:tcPr>
            <w:tcW w:w="626" w:type="pct"/>
            <w:tcBorders>
              <w:top w:val="single" w:sz="6" w:space="0" w:color="000000"/>
              <w:left w:val="single" w:sz="6" w:space="0" w:color="000000"/>
              <w:bottom w:val="single" w:sz="6" w:space="0" w:color="000000"/>
              <w:right w:val="single" w:sz="6" w:space="0" w:color="000000"/>
            </w:tcBorders>
            <w:vAlign w:val="center"/>
          </w:tcPr>
          <w:p w14:paraId="09761028" w14:textId="55713D4B" w:rsidR="009320C3" w:rsidRPr="00EB7B37" w:rsidRDefault="000B0DC3" w:rsidP="009320C3">
            <w:pPr>
              <w:jc w:val="center"/>
              <w:rPr>
                <w:b/>
                <w:color w:val="000000" w:themeColor="text1"/>
              </w:rPr>
            </w:pPr>
            <w:r>
              <w:rPr>
                <w:b/>
                <w:color w:val="000000" w:themeColor="text1"/>
              </w:rPr>
              <w:t>590</w:t>
            </w:r>
          </w:p>
        </w:tc>
        <w:tc>
          <w:tcPr>
            <w:tcW w:w="494" w:type="pct"/>
            <w:tcBorders>
              <w:top w:val="single" w:sz="6" w:space="0" w:color="000000"/>
              <w:left w:val="single" w:sz="6" w:space="0" w:color="000000"/>
              <w:bottom w:val="single" w:sz="6" w:space="0" w:color="000000"/>
              <w:right w:val="single" w:sz="6" w:space="0" w:color="000000"/>
            </w:tcBorders>
            <w:vAlign w:val="center"/>
          </w:tcPr>
          <w:p w14:paraId="1156884E" w14:textId="78A1C74B" w:rsidR="009320C3" w:rsidRPr="00EB7B37" w:rsidRDefault="00B948B8" w:rsidP="009320C3">
            <w:pPr>
              <w:jc w:val="center"/>
              <w:rPr>
                <w:b/>
                <w:bCs/>
                <w:color w:val="000000" w:themeColor="text1"/>
              </w:rPr>
            </w:pPr>
            <w:r>
              <w:rPr>
                <w:b/>
                <w:bCs/>
                <w:color w:val="000000" w:themeColor="text1"/>
              </w:rPr>
              <w:sym w:font="Symbol" w:char="F02D"/>
            </w:r>
            <w:r w:rsidR="009320C3" w:rsidRPr="00EB7B37">
              <w:rPr>
                <w:b/>
                <w:bCs/>
                <w:color w:val="000000" w:themeColor="text1"/>
              </w:rPr>
              <w:t>6</w:t>
            </w:r>
          </w:p>
        </w:tc>
        <w:tc>
          <w:tcPr>
            <w:tcW w:w="461" w:type="pct"/>
            <w:tcBorders>
              <w:top w:val="single" w:sz="6" w:space="0" w:color="000000"/>
              <w:left w:val="single" w:sz="6" w:space="0" w:color="000000"/>
              <w:bottom w:val="single" w:sz="6" w:space="0" w:color="000000"/>
              <w:right w:val="double" w:sz="2" w:space="0" w:color="000000"/>
            </w:tcBorders>
            <w:vAlign w:val="center"/>
          </w:tcPr>
          <w:p w14:paraId="3FB7CD89" w14:textId="45E0964D" w:rsidR="009320C3" w:rsidRPr="00EB7B37" w:rsidRDefault="000B0DC3" w:rsidP="009320C3">
            <w:pPr>
              <w:jc w:val="center"/>
              <w:rPr>
                <w:b/>
                <w:bCs/>
                <w:color w:val="000000" w:themeColor="text1"/>
              </w:rPr>
            </w:pPr>
            <w:r>
              <w:rPr>
                <w:b/>
                <w:bCs/>
                <w:color w:val="000000" w:themeColor="text1"/>
              </w:rPr>
              <w:t>1</w:t>
            </w:r>
            <w:r w:rsidR="009320C3" w:rsidRPr="00EB7B37">
              <w:rPr>
                <w:b/>
                <w:bCs/>
                <w:color w:val="000000" w:themeColor="text1"/>
              </w:rPr>
              <w:t>,</w:t>
            </w:r>
            <w:r>
              <w:rPr>
                <w:b/>
                <w:bCs/>
                <w:color w:val="000000" w:themeColor="text1"/>
              </w:rPr>
              <w:t>0</w:t>
            </w:r>
            <w:r w:rsidR="009320C3" w:rsidRPr="00EB7B37">
              <w:rPr>
                <w:b/>
                <w:bCs/>
                <w:color w:val="000000" w:themeColor="text1"/>
              </w:rPr>
              <w:t>%</w:t>
            </w:r>
          </w:p>
        </w:tc>
      </w:tr>
      <w:tr w:rsidR="009320C3" w:rsidRPr="00EB7B37" w14:paraId="1292980C" w14:textId="77777777" w:rsidTr="006A1748">
        <w:trPr>
          <w:trHeight w:val="226"/>
        </w:trPr>
        <w:tc>
          <w:tcPr>
            <w:tcW w:w="1541" w:type="pct"/>
            <w:tcBorders>
              <w:top w:val="single" w:sz="6" w:space="0" w:color="000000"/>
              <w:left w:val="double" w:sz="2" w:space="0" w:color="000000"/>
              <w:bottom w:val="single" w:sz="6" w:space="0" w:color="000000"/>
              <w:right w:val="single" w:sz="6" w:space="0" w:color="000000"/>
            </w:tcBorders>
            <w:vAlign w:val="center"/>
          </w:tcPr>
          <w:p w14:paraId="171FA6AD" w14:textId="77777777" w:rsidR="009320C3" w:rsidRPr="00EB7B37" w:rsidRDefault="009320C3" w:rsidP="009320C3">
            <w:pPr>
              <w:rPr>
                <w:color w:val="000000" w:themeColor="text1"/>
              </w:rPr>
            </w:pPr>
            <w:r w:rsidRPr="00EB7B37">
              <w:rPr>
                <w:i/>
                <w:color w:val="000000" w:themeColor="text1"/>
              </w:rPr>
              <w:t>udział % do ogółu</w:t>
            </w:r>
          </w:p>
        </w:tc>
        <w:tc>
          <w:tcPr>
            <w:tcW w:w="626" w:type="pct"/>
            <w:tcBorders>
              <w:top w:val="single" w:sz="6" w:space="0" w:color="000000"/>
              <w:left w:val="single" w:sz="6" w:space="0" w:color="000000"/>
              <w:bottom w:val="single" w:sz="6" w:space="0" w:color="000000"/>
              <w:right w:val="single" w:sz="6" w:space="0" w:color="000000"/>
            </w:tcBorders>
            <w:vAlign w:val="center"/>
          </w:tcPr>
          <w:p w14:paraId="3449EB54" w14:textId="798CDA96" w:rsidR="009320C3" w:rsidRPr="00EB7B37" w:rsidRDefault="009320C3" w:rsidP="009320C3">
            <w:pPr>
              <w:jc w:val="center"/>
              <w:rPr>
                <w:i/>
                <w:color w:val="000000" w:themeColor="text1"/>
              </w:rPr>
            </w:pPr>
            <w:r w:rsidRPr="00EB7B37">
              <w:rPr>
                <w:i/>
                <w:color w:val="000000" w:themeColor="text1"/>
              </w:rPr>
              <w:t>25,8%</w:t>
            </w:r>
          </w:p>
        </w:tc>
        <w:tc>
          <w:tcPr>
            <w:tcW w:w="626" w:type="pct"/>
            <w:tcBorders>
              <w:top w:val="single" w:sz="6" w:space="0" w:color="000000"/>
              <w:left w:val="single" w:sz="6" w:space="0" w:color="000000"/>
              <w:bottom w:val="single" w:sz="6" w:space="0" w:color="000000"/>
              <w:right w:val="single" w:sz="6" w:space="0" w:color="000000"/>
            </w:tcBorders>
            <w:vAlign w:val="center"/>
          </w:tcPr>
          <w:p w14:paraId="12D5BD00" w14:textId="3EFECDE7" w:rsidR="009320C3" w:rsidRPr="00EB7B37" w:rsidRDefault="009320C3" w:rsidP="009320C3">
            <w:pPr>
              <w:jc w:val="center"/>
              <w:rPr>
                <w:i/>
                <w:color w:val="000000" w:themeColor="text1"/>
              </w:rPr>
            </w:pPr>
            <w:r w:rsidRPr="00EB7B37">
              <w:rPr>
                <w:i/>
                <w:color w:val="000000" w:themeColor="text1"/>
              </w:rPr>
              <w:t>23,3%</w:t>
            </w:r>
          </w:p>
        </w:tc>
        <w:tc>
          <w:tcPr>
            <w:tcW w:w="626" w:type="pct"/>
            <w:tcBorders>
              <w:top w:val="single" w:sz="6" w:space="0" w:color="000000"/>
              <w:left w:val="single" w:sz="6" w:space="0" w:color="000000"/>
              <w:bottom w:val="single" w:sz="6" w:space="0" w:color="000000"/>
              <w:right w:val="single" w:sz="6" w:space="0" w:color="000000"/>
            </w:tcBorders>
            <w:vAlign w:val="center"/>
          </w:tcPr>
          <w:p w14:paraId="2CC0676B" w14:textId="4EE09B42" w:rsidR="009320C3" w:rsidRPr="00EB7B37" w:rsidRDefault="00171B56" w:rsidP="009320C3">
            <w:pPr>
              <w:jc w:val="center"/>
              <w:rPr>
                <w:i/>
                <w:color w:val="000000" w:themeColor="text1"/>
              </w:rPr>
            </w:pPr>
            <w:r>
              <w:rPr>
                <w:i/>
                <w:color w:val="000000" w:themeColor="text1"/>
              </w:rPr>
              <w:t>23,2%</w:t>
            </w:r>
          </w:p>
        </w:tc>
        <w:tc>
          <w:tcPr>
            <w:tcW w:w="626" w:type="pct"/>
            <w:tcBorders>
              <w:top w:val="single" w:sz="6" w:space="0" w:color="000000"/>
              <w:left w:val="single" w:sz="6" w:space="0" w:color="000000"/>
              <w:bottom w:val="single" w:sz="6" w:space="0" w:color="000000"/>
              <w:right w:val="single" w:sz="6" w:space="0" w:color="000000"/>
            </w:tcBorders>
            <w:vAlign w:val="center"/>
          </w:tcPr>
          <w:p w14:paraId="6C4C331C" w14:textId="7EE56E71" w:rsidR="009320C3" w:rsidRPr="00EB7B37" w:rsidRDefault="000B0DC3" w:rsidP="009320C3">
            <w:pPr>
              <w:jc w:val="center"/>
              <w:rPr>
                <w:i/>
                <w:color w:val="000000" w:themeColor="text1"/>
              </w:rPr>
            </w:pPr>
            <w:r>
              <w:rPr>
                <w:i/>
                <w:color w:val="000000" w:themeColor="text1"/>
              </w:rPr>
              <w:t>22,2%</w:t>
            </w:r>
          </w:p>
        </w:tc>
        <w:tc>
          <w:tcPr>
            <w:tcW w:w="494" w:type="pct"/>
            <w:tcBorders>
              <w:top w:val="single" w:sz="6" w:space="0" w:color="000000"/>
              <w:left w:val="single" w:sz="6" w:space="0" w:color="000000"/>
              <w:bottom w:val="single" w:sz="6" w:space="0" w:color="000000"/>
              <w:right w:val="single" w:sz="6" w:space="0" w:color="000000"/>
            </w:tcBorders>
            <w:vAlign w:val="center"/>
          </w:tcPr>
          <w:p w14:paraId="42519EB3" w14:textId="77777777" w:rsidR="009320C3" w:rsidRPr="00EB7B37" w:rsidRDefault="009320C3" w:rsidP="009320C3">
            <w:pPr>
              <w:jc w:val="center"/>
              <w:rPr>
                <w:i/>
                <w:iCs/>
                <w:color w:val="000000" w:themeColor="text1"/>
              </w:rPr>
            </w:pPr>
          </w:p>
        </w:tc>
        <w:tc>
          <w:tcPr>
            <w:tcW w:w="461" w:type="pct"/>
            <w:tcBorders>
              <w:top w:val="single" w:sz="6" w:space="0" w:color="000000"/>
              <w:left w:val="single" w:sz="6" w:space="0" w:color="000000"/>
              <w:bottom w:val="single" w:sz="6" w:space="0" w:color="000000"/>
              <w:right w:val="double" w:sz="2" w:space="0" w:color="000000"/>
            </w:tcBorders>
            <w:vAlign w:val="center"/>
          </w:tcPr>
          <w:p w14:paraId="504217A9" w14:textId="77777777" w:rsidR="009320C3" w:rsidRPr="00EB7B37" w:rsidRDefault="009320C3" w:rsidP="009320C3">
            <w:pPr>
              <w:jc w:val="center"/>
              <w:rPr>
                <w:i/>
                <w:iCs/>
                <w:color w:val="000000" w:themeColor="text1"/>
              </w:rPr>
            </w:pPr>
          </w:p>
        </w:tc>
      </w:tr>
      <w:tr w:rsidR="009320C3" w:rsidRPr="00EB7B37" w14:paraId="697183CB" w14:textId="77777777" w:rsidTr="006A1748">
        <w:trPr>
          <w:trHeight w:val="397"/>
        </w:trPr>
        <w:tc>
          <w:tcPr>
            <w:tcW w:w="1541" w:type="pct"/>
            <w:tcBorders>
              <w:top w:val="single" w:sz="6" w:space="0" w:color="000000"/>
              <w:left w:val="double" w:sz="2" w:space="0" w:color="000000"/>
              <w:bottom w:val="single" w:sz="6" w:space="0" w:color="000000"/>
              <w:right w:val="single" w:sz="6" w:space="0" w:color="000000"/>
            </w:tcBorders>
            <w:vAlign w:val="center"/>
          </w:tcPr>
          <w:p w14:paraId="1CDFBC2F" w14:textId="77777777" w:rsidR="009320C3" w:rsidRPr="00EB7B37" w:rsidRDefault="009320C3" w:rsidP="009320C3">
            <w:pPr>
              <w:rPr>
                <w:b/>
                <w:i/>
                <w:color w:val="000000" w:themeColor="text1"/>
              </w:rPr>
            </w:pPr>
            <w:r w:rsidRPr="00EB7B37">
              <w:rPr>
                <w:b/>
                <w:color w:val="000000" w:themeColor="text1"/>
              </w:rPr>
              <w:t>Niepełnosprawni bezrobotni</w:t>
            </w:r>
          </w:p>
        </w:tc>
        <w:tc>
          <w:tcPr>
            <w:tcW w:w="626" w:type="pct"/>
            <w:tcBorders>
              <w:top w:val="single" w:sz="6" w:space="0" w:color="000000"/>
              <w:left w:val="single" w:sz="6" w:space="0" w:color="000000"/>
              <w:bottom w:val="single" w:sz="6" w:space="0" w:color="000000"/>
              <w:right w:val="single" w:sz="6" w:space="0" w:color="000000"/>
            </w:tcBorders>
            <w:vAlign w:val="center"/>
          </w:tcPr>
          <w:p w14:paraId="4E4316EA" w14:textId="4AE9FA47" w:rsidR="009320C3" w:rsidRPr="00EB7B37" w:rsidRDefault="009320C3" w:rsidP="009320C3">
            <w:pPr>
              <w:jc w:val="center"/>
              <w:rPr>
                <w:b/>
                <w:color w:val="000000" w:themeColor="text1"/>
              </w:rPr>
            </w:pPr>
            <w:r w:rsidRPr="00EB7B37">
              <w:rPr>
                <w:b/>
                <w:color w:val="000000" w:themeColor="text1"/>
              </w:rPr>
              <w:t>101</w:t>
            </w:r>
          </w:p>
        </w:tc>
        <w:tc>
          <w:tcPr>
            <w:tcW w:w="626" w:type="pct"/>
            <w:tcBorders>
              <w:top w:val="single" w:sz="6" w:space="0" w:color="000000"/>
              <w:left w:val="single" w:sz="6" w:space="0" w:color="000000"/>
              <w:bottom w:val="single" w:sz="6" w:space="0" w:color="000000"/>
              <w:right w:val="single" w:sz="6" w:space="0" w:color="000000"/>
            </w:tcBorders>
            <w:vAlign w:val="center"/>
          </w:tcPr>
          <w:p w14:paraId="7ED2DF8D" w14:textId="0A3E3966" w:rsidR="009320C3" w:rsidRPr="00EB7B37" w:rsidRDefault="009320C3" w:rsidP="009320C3">
            <w:pPr>
              <w:jc w:val="center"/>
              <w:rPr>
                <w:b/>
                <w:color w:val="000000" w:themeColor="text1"/>
              </w:rPr>
            </w:pPr>
            <w:r w:rsidRPr="00EB7B37">
              <w:rPr>
                <w:b/>
                <w:color w:val="000000" w:themeColor="text1"/>
              </w:rPr>
              <w:t>113</w:t>
            </w:r>
          </w:p>
        </w:tc>
        <w:tc>
          <w:tcPr>
            <w:tcW w:w="626" w:type="pct"/>
            <w:tcBorders>
              <w:top w:val="single" w:sz="6" w:space="0" w:color="000000"/>
              <w:left w:val="single" w:sz="6" w:space="0" w:color="000000"/>
              <w:bottom w:val="single" w:sz="6" w:space="0" w:color="000000"/>
              <w:right w:val="single" w:sz="6" w:space="0" w:color="000000"/>
            </w:tcBorders>
            <w:vAlign w:val="center"/>
          </w:tcPr>
          <w:p w14:paraId="7AD72E89" w14:textId="58D808C1" w:rsidR="009320C3" w:rsidRPr="00EB7B37" w:rsidRDefault="006A1748" w:rsidP="009320C3">
            <w:pPr>
              <w:jc w:val="center"/>
              <w:rPr>
                <w:b/>
                <w:color w:val="000000" w:themeColor="text1"/>
              </w:rPr>
            </w:pPr>
            <w:r>
              <w:rPr>
                <w:b/>
                <w:color w:val="000000" w:themeColor="text1"/>
              </w:rPr>
              <w:t>100</w:t>
            </w:r>
          </w:p>
        </w:tc>
        <w:tc>
          <w:tcPr>
            <w:tcW w:w="626" w:type="pct"/>
            <w:tcBorders>
              <w:top w:val="single" w:sz="6" w:space="0" w:color="000000"/>
              <w:left w:val="single" w:sz="6" w:space="0" w:color="000000"/>
              <w:bottom w:val="single" w:sz="6" w:space="0" w:color="000000"/>
              <w:right w:val="single" w:sz="6" w:space="0" w:color="000000"/>
            </w:tcBorders>
            <w:vAlign w:val="center"/>
          </w:tcPr>
          <w:p w14:paraId="2C2149F6" w14:textId="4D5B2BAC" w:rsidR="009320C3" w:rsidRPr="00EB7B37" w:rsidRDefault="000B0DC3" w:rsidP="009320C3">
            <w:pPr>
              <w:jc w:val="center"/>
              <w:rPr>
                <w:b/>
                <w:color w:val="000000" w:themeColor="text1"/>
              </w:rPr>
            </w:pPr>
            <w:r>
              <w:rPr>
                <w:b/>
                <w:color w:val="000000" w:themeColor="text1"/>
              </w:rPr>
              <w:t>118</w:t>
            </w:r>
          </w:p>
        </w:tc>
        <w:tc>
          <w:tcPr>
            <w:tcW w:w="494" w:type="pct"/>
            <w:tcBorders>
              <w:top w:val="single" w:sz="6" w:space="0" w:color="000000"/>
              <w:left w:val="single" w:sz="6" w:space="0" w:color="000000"/>
              <w:bottom w:val="single" w:sz="6" w:space="0" w:color="000000"/>
              <w:right w:val="single" w:sz="6" w:space="0" w:color="000000"/>
            </w:tcBorders>
            <w:vAlign w:val="center"/>
          </w:tcPr>
          <w:p w14:paraId="141F3684" w14:textId="716793D6" w:rsidR="009320C3" w:rsidRPr="00EB7B37" w:rsidRDefault="000B0DC3" w:rsidP="009320C3">
            <w:pPr>
              <w:jc w:val="center"/>
              <w:rPr>
                <w:b/>
                <w:bCs/>
                <w:color w:val="000000" w:themeColor="text1"/>
              </w:rPr>
            </w:pPr>
            <w:r>
              <w:rPr>
                <w:b/>
                <w:bCs/>
                <w:color w:val="000000" w:themeColor="text1"/>
              </w:rPr>
              <w:t>5</w:t>
            </w:r>
          </w:p>
        </w:tc>
        <w:tc>
          <w:tcPr>
            <w:tcW w:w="461" w:type="pct"/>
            <w:tcBorders>
              <w:top w:val="single" w:sz="6" w:space="0" w:color="000000"/>
              <w:left w:val="single" w:sz="6" w:space="0" w:color="000000"/>
              <w:bottom w:val="single" w:sz="6" w:space="0" w:color="000000"/>
              <w:right w:val="double" w:sz="2" w:space="0" w:color="000000"/>
            </w:tcBorders>
            <w:vAlign w:val="center"/>
          </w:tcPr>
          <w:p w14:paraId="0C7B18C2" w14:textId="25F1AFE9" w:rsidR="009320C3" w:rsidRPr="00EB7B37" w:rsidRDefault="000B0DC3" w:rsidP="009320C3">
            <w:pPr>
              <w:jc w:val="center"/>
              <w:rPr>
                <w:b/>
                <w:bCs/>
                <w:color w:val="000000" w:themeColor="text1"/>
              </w:rPr>
            </w:pPr>
            <w:r>
              <w:rPr>
                <w:b/>
                <w:bCs/>
                <w:color w:val="000000" w:themeColor="text1"/>
              </w:rPr>
              <w:t>4</w:t>
            </w:r>
            <w:r w:rsidR="009320C3" w:rsidRPr="00EB7B37">
              <w:rPr>
                <w:b/>
                <w:bCs/>
                <w:color w:val="000000" w:themeColor="text1"/>
              </w:rPr>
              <w:t>,4%</w:t>
            </w:r>
          </w:p>
        </w:tc>
      </w:tr>
      <w:tr w:rsidR="009320C3" w:rsidRPr="00EB7B37" w14:paraId="42D5BEFB" w14:textId="77777777" w:rsidTr="006A1748">
        <w:trPr>
          <w:trHeight w:val="397"/>
        </w:trPr>
        <w:tc>
          <w:tcPr>
            <w:tcW w:w="1541" w:type="pct"/>
            <w:tcBorders>
              <w:top w:val="single" w:sz="6" w:space="0" w:color="000000"/>
              <w:left w:val="double" w:sz="2" w:space="0" w:color="000000"/>
              <w:bottom w:val="double" w:sz="2" w:space="0" w:color="000000"/>
              <w:right w:val="single" w:sz="6" w:space="0" w:color="000000"/>
            </w:tcBorders>
            <w:vAlign w:val="center"/>
          </w:tcPr>
          <w:p w14:paraId="42DA013A" w14:textId="77777777" w:rsidR="009320C3" w:rsidRPr="00EB7B37" w:rsidRDefault="009320C3" w:rsidP="009320C3">
            <w:pPr>
              <w:rPr>
                <w:i/>
                <w:color w:val="000000" w:themeColor="text1"/>
              </w:rPr>
            </w:pPr>
            <w:r w:rsidRPr="00EB7B37">
              <w:rPr>
                <w:i/>
                <w:color w:val="000000" w:themeColor="text1"/>
              </w:rPr>
              <w:t>udział % do ogółu</w:t>
            </w:r>
          </w:p>
        </w:tc>
        <w:tc>
          <w:tcPr>
            <w:tcW w:w="626" w:type="pct"/>
            <w:tcBorders>
              <w:top w:val="single" w:sz="6" w:space="0" w:color="000000"/>
              <w:left w:val="single" w:sz="6" w:space="0" w:color="000000"/>
              <w:bottom w:val="double" w:sz="2" w:space="0" w:color="000000"/>
              <w:right w:val="single" w:sz="6" w:space="0" w:color="000000"/>
            </w:tcBorders>
            <w:vAlign w:val="center"/>
          </w:tcPr>
          <w:p w14:paraId="406DD8ED" w14:textId="078248FF" w:rsidR="009320C3" w:rsidRPr="00EB7B37" w:rsidRDefault="009320C3" w:rsidP="009320C3">
            <w:pPr>
              <w:jc w:val="center"/>
              <w:rPr>
                <w:i/>
                <w:color w:val="000000" w:themeColor="text1"/>
              </w:rPr>
            </w:pPr>
            <w:r w:rsidRPr="00EB7B37">
              <w:rPr>
                <w:i/>
                <w:color w:val="000000" w:themeColor="text1"/>
              </w:rPr>
              <w:t>4,1%</w:t>
            </w:r>
          </w:p>
        </w:tc>
        <w:tc>
          <w:tcPr>
            <w:tcW w:w="626" w:type="pct"/>
            <w:tcBorders>
              <w:top w:val="single" w:sz="6" w:space="0" w:color="000000"/>
              <w:left w:val="single" w:sz="6" w:space="0" w:color="000000"/>
              <w:bottom w:val="double" w:sz="2" w:space="0" w:color="000000"/>
              <w:right w:val="single" w:sz="6" w:space="0" w:color="000000"/>
            </w:tcBorders>
            <w:vAlign w:val="center"/>
          </w:tcPr>
          <w:p w14:paraId="5127C12E" w14:textId="1D3644FF" w:rsidR="009320C3" w:rsidRPr="00EB7B37" w:rsidRDefault="009320C3" w:rsidP="009320C3">
            <w:pPr>
              <w:jc w:val="center"/>
              <w:rPr>
                <w:i/>
                <w:color w:val="000000" w:themeColor="text1"/>
              </w:rPr>
            </w:pPr>
            <w:r w:rsidRPr="00EB7B37">
              <w:rPr>
                <w:i/>
                <w:color w:val="000000" w:themeColor="text1"/>
              </w:rPr>
              <w:t>4,4%</w:t>
            </w:r>
          </w:p>
        </w:tc>
        <w:tc>
          <w:tcPr>
            <w:tcW w:w="626" w:type="pct"/>
            <w:tcBorders>
              <w:top w:val="single" w:sz="6" w:space="0" w:color="000000"/>
              <w:left w:val="single" w:sz="6" w:space="0" w:color="000000"/>
              <w:bottom w:val="double" w:sz="2" w:space="0" w:color="000000"/>
              <w:right w:val="single" w:sz="6" w:space="0" w:color="000000"/>
            </w:tcBorders>
            <w:vAlign w:val="center"/>
          </w:tcPr>
          <w:p w14:paraId="7D2AEDAE" w14:textId="0CCAAA57" w:rsidR="009320C3" w:rsidRPr="00EB7B37" w:rsidRDefault="00171B56" w:rsidP="009320C3">
            <w:pPr>
              <w:jc w:val="center"/>
              <w:rPr>
                <w:i/>
                <w:color w:val="000000" w:themeColor="text1"/>
              </w:rPr>
            </w:pPr>
            <w:r>
              <w:rPr>
                <w:i/>
                <w:color w:val="000000" w:themeColor="text1"/>
              </w:rPr>
              <w:t>4,1%</w:t>
            </w:r>
          </w:p>
        </w:tc>
        <w:tc>
          <w:tcPr>
            <w:tcW w:w="626" w:type="pct"/>
            <w:tcBorders>
              <w:top w:val="single" w:sz="6" w:space="0" w:color="000000"/>
              <w:left w:val="single" w:sz="6" w:space="0" w:color="000000"/>
              <w:bottom w:val="double" w:sz="2" w:space="0" w:color="000000"/>
              <w:right w:val="single" w:sz="6" w:space="0" w:color="000000"/>
            </w:tcBorders>
            <w:vAlign w:val="center"/>
          </w:tcPr>
          <w:p w14:paraId="72ED2298" w14:textId="56849108" w:rsidR="009320C3" w:rsidRPr="00EB7B37" w:rsidRDefault="000B0DC3" w:rsidP="009320C3">
            <w:pPr>
              <w:jc w:val="center"/>
              <w:rPr>
                <w:i/>
                <w:color w:val="000000" w:themeColor="text1"/>
              </w:rPr>
            </w:pPr>
            <w:r>
              <w:rPr>
                <w:i/>
                <w:color w:val="000000" w:themeColor="text1"/>
              </w:rPr>
              <w:t>4,4%</w:t>
            </w:r>
          </w:p>
        </w:tc>
        <w:tc>
          <w:tcPr>
            <w:tcW w:w="494" w:type="pct"/>
            <w:tcBorders>
              <w:top w:val="single" w:sz="6" w:space="0" w:color="000000"/>
              <w:left w:val="single" w:sz="6" w:space="0" w:color="000000"/>
              <w:bottom w:val="double" w:sz="2" w:space="0" w:color="000000"/>
              <w:right w:val="single" w:sz="6" w:space="0" w:color="000000"/>
            </w:tcBorders>
            <w:vAlign w:val="center"/>
          </w:tcPr>
          <w:p w14:paraId="0E552120" w14:textId="77777777" w:rsidR="009320C3" w:rsidRPr="00EB7B37" w:rsidRDefault="009320C3" w:rsidP="009320C3">
            <w:pPr>
              <w:jc w:val="center"/>
              <w:rPr>
                <w:color w:val="000000" w:themeColor="text1"/>
              </w:rPr>
            </w:pPr>
          </w:p>
        </w:tc>
        <w:tc>
          <w:tcPr>
            <w:tcW w:w="461" w:type="pct"/>
            <w:tcBorders>
              <w:top w:val="single" w:sz="6" w:space="0" w:color="000000"/>
              <w:left w:val="single" w:sz="6" w:space="0" w:color="000000"/>
              <w:bottom w:val="double" w:sz="2" w:space="0" w:color="000000"/>
              <w:right w:val="double" w:sz="2" w:space="0" w:color="000000"/>
            </w:tcBorders>
            <w:vAlign w:val="center"/>
          </w:tcPr>
          <w:p w14:paraId="72E47E7F" w14:textId="77777777" w:rsidR="009320C3" w:rsidRPr="00EB7B37" w:rsidRDefault="009320C3" w:rsidP="009320C3">
            <w:pPr>
              <w:jc w:val="center"/>
              <w:rPr>
                <w:color w:val="000000" w:themeColor="text1"/>
              </w:rPr>
            </w:pPr>
          </w:p>
        </w:tc>
      </w:tr>
    </w:tbl>
    <w:p w14:paraId="1D0C6BF1" w14:textId="7C766377" w:rsidR="00671374" w:rsidRPr="00EB7B37" w:rsidRDefault="00671374" w:rsidP="00671374">
      <w:pPr>
        <w:jc w:val="both"/>
        <w:rPr>
          <w:i/>
          <w:color w:val="000000" w:themeColor="text1"/>
          <w:sz w:val="18"/>
          <w:szCs w:val="16"/>
        </w:rPr>
      </w:pPr>
      <w:r w:rsidRPr="00EB7B37">
        <w:rPr>
          <w:i/>
          <w:color w:val="000000" w:themeColor="text1"/>
          <w:sz w:val="18"/>
          <w:szCs w:val="16"/>
        </w:rPr>
        <w:t xml:space="preserve">Źródło: Sprawozdania </w:t>
      </w:r>
      <w:r w:rsidR="00D37077" w:rsidRPr="00EB7B37">
        <w:rPr>
          <w:i/>
          <w:color w:val="000000" w:themeColor="text1"/>
          <w:sz w:val="18"/>
          <w:szCs w:val="16"/>
        </w:rPr>
        <w:t>Mis</w:t>
      </w:r>
      <w:r w:rsidRPr="00EB7B37">
        <w:rPr>
          <w:i/>
          <w:color w:val="000000" w:themeColor="text1"/>
          <w:sz w:val="18"/>
          <w:szCs w:val="16"/>
        </w:rPr>
        <w:t>–01 sporządzane przez Powiatowy Urząd Pracy w Jędrzejowie za lata 201</w:t>
      </w:r>
      <w:r w:rsidR="006A1748">
        <w:rPr>
          <w:i/>
          <w:color w:val="000000" w:themeColor="text1"/>
          <w:sz w:val="18"/>
          <w:szCs w:val="16"/>
        </w:rPr>
        <w:t>8</w:t>
      </w:r>
      <w:r w:rsidRPr="00EB7B37">
        <w:rPr>
          <w:i/>
          <w:color w:val="000000" w:themeColor="text1"/>
          <w:sz w:val="18"/>
          <w:szCs w:val="16"/>
        </w:rPr>
        <w:t>- 20</w:t>
      </w:r>
      <w:r w:rsidR="006A1748">
        <w:rPr>
          <w:i/>
          <w:color w:val="000000" w:themeColor="text1"/>
          <w:sz w:val="18"/>
          <w:szCs w:val="16"/>
        </w:rPr>
        <w:t>20</w:t>
      </w:r>
    </w:p>
    <w:p w14:paraId="0095BE58" w14:textId="77777777" w:rsidR="006731C6" w:rsidRPr="006731C6" w:rsidRDefault="006731C6" w:rsidP="006731C6">
      <w:pPr>
        <w:pStyle w:val="Podtytu"/>
      </w:pPr>
    </w:p>
    <w:p w14:paraId="0BB3D584" w14:textId="17F67D8D" w:rsidR="000928C0" w:rsidRPr="00886B04" w:rsidRDefault="000928C0" w:rsidP="0018677B">
      <w:pPr>
        <w:pStyle w:val="Tytu"/>
        <w:jc w:val="both"/>
        <w:rPr>
          <w:b w:val="0"/>
          <w:sz w:val="22"/>
          <w:szCs w:val="22"/>
        </w:rPr>
      </w:pPr>
      <w:r w:rsidRPr="00886B04">
        <w:rPr>
          <w:b w:val="0"/>
          <w:sz w:val="22"/>
          <w:szCs w:val="22"/>
        </w:rPr>
        <w:t xml:space="preserve">Na koniec </w:t>
      </w:r>
      <w:r w:rsidR="00ED3492" w:rsidRPr="00886B04">
        <w:rPr>
          <w:b w:val="0"/>
          <w:sz w:val="22"/>
          <w:szCs w:val="22"/>
        </w:rPr>
        <w:t xml:space="preserve">kwietnia </w:t>
      </w:r>
      <w:r w:rsidRPr="00886B04">
        <w:rPr>
          <w:b w:val="0"/>
          <w:sz w:val="22"/>
          <w:szCs w:val="22"/>
        </w:rPr>
        <w:t>20</w:t>
      </w:r>
      <w:r w:rsidR="006A1748">
        <w:rPr>
          <w:b w:val="0"/>
          <w:sz w:val="22"/>
          <w:szCs w:val="22"/>
        </w:rPr>
        <w:t>20</w:t>
      </w:r>
      <w:r w:rsidRPr="00886B04">
        <w:rPr>
          <w:b w:val="0"/>
          <w:sz w:val="22"/>
          <w:szCs w:val="22"/>
        </w:rPr>
        <w:t xml:space="preserve"> roku liczba osób bezrobotnych w poszczególnych kategoriach kształtowała się na poziomie:</w:t>
      </w:r>
    </w:p>
    <w:p w14:paraId="0D12EE7E" w14:textId="0953C09E" w:rsidR="000928C0" w:rsidRPr="00273247" w:rsidRDefault="000928C0" w:rsidP="00BC7EBF">
      <w:pPr>
        <w:pStyle w:val="Tytu"/>
        <w:numPr>
          <w:ilvl w:val="0"/>
          <w:numId w:val="20"/>
        </w:numPr>
        <w:ind w:left="426" w:hanging="426"/>
        <w:jc w:val="both"/>
        <w:rPr>
          <w:b w:val="0"/>
          <w:color w:val="000000" w:themeColor="text1"/>
          <w:sz w:val="22"/>
          <w:szCs w:val="22"/>
        </w:rPr>
      </w:pPr>
      <w:r w:rsidRPr="00273247">
        <w:rPr>
          <w:b w:val="0"/>
          <w:color w:val="000000" w:themeColor="text1"/>
          <w:sz w:val="22"/>
          <w:szCs w:val="22"/>
        </w:rPr>
        <w:t xml:space="preserve">kobiety, w liczbie </w:t>
      </w:r>
      <w:r w:rsidR="00886B04" w:rsidRPr="00273247">
        <w:rPr>
          <w:b w:val="0"/>
          <w:color w:val="000000" w:themeColor="text1"/>
          <w:sz w:val="22"/>
          <w:szCs w:val="22"/>
        </w:rPr>
        <w:t>1</w:t>
      </w:r>
      <w:r w:rsidR="00D84804" w:rsidRPr="00273247">
        <w:rPr>
          <w:b w:val="0"/>
          <w:color w:val="000000" w:themeColor="text1"/>
          <w:sz w:val="22"/>
          <w:szCs w:val="22"/>
        </w:rPr>
        <w:t>5</w:t>
      </w:r>
      <w:r w:rsidR="00000D07">
        <w:rPr>
          <w:b w:val="0"/>
          <w:color w:val="000000" w:themeColor="text1"/>
          <w:sz w:val="22"/>
          <w:szCs w:val="22"/>
        </w:rPr>
        <w:t>90</w:t>
      </w:r>
      <w:r w:rsidRPr="00273247">
        <w:rPr>
          <w:b w:val="0"/>
          <w:color w:val="000000" w:themeColor="text1"/>
          <w:sz w:val="22"/>
          <w:szCs w:val="22"/>
        </w:rPr>
        <w:t xml:space="preserve"> stanowiły </w:t>
      </w:r>
      <w:r w:rsidR="00000D07">
        <w:rPr>
          <w:b w:val="0"/>
          <w:color w:val="000000" w:themeColor="text1"/>
          <w:sz w:val="22"/>
          <w:szCs w:val="22"/>
        </w:rPr>
        <w:t>59,7</w:t>
      </w:r>
      <w:r w:rsidRPr="00273247">
        <w:rPr>
          <w:b w:val="0"/>
          <w:color w:val="000000" w:themeColor="text1"/>
          <w:sz w:val="22"/>
          <w:szCs w:val="22"/>
        </w:rPr>
        <w:t xml:space="preserve">% ogółu bezrobotnych. </w:t>
      </w:r>
    </w:p>
    <w:p w14:paraId="2A5405F8" w14:textId="24AF5B97" w:rsidR="000928C0" w:rsidRPr="00273247" w:rsidRDefault="000928C0" w:rsidP="00ED3492">
      <w:pPr>
        <w:pStyle w:val="Tytu"/>
        <w:ind w:left="426"/>
        <w:jc w:val="both"/>
        <w:rPr>
          <w:b w:val="0"/>
          <w:color w:val="000000" w:themeColor="text1"/>
          <w:sz w:val="22"/>
          <w:szCs w:val="22"/>
        </w:rPr>
      </w:pPr>
      <w:r w:rsidRPr="00273247">
        <w:rPr>
          <w:b w:val="0"/>
          <w:color w:val="000000" w:themeColor="text1"/>
          <w:sz w:val="22"/>
          <w:szCs w:val="22"/>
        </w:rPr>
        <w:t>W poró</w:t>
      </w:r>
      <w:r w:rsidR="00ED3492" w:rsidRPr="00273247">
        <w:rPr>
          <w:b w:val="0"/>
          <w:color w:val="000000" w:themeColor="text1"/>
          <w:sz w:val="22"/>
          <w:szCs w:val="22"/>
        </w:rPr>
        <w:t>wnaniu do 30</w:t>
      </w:r>
      <w:r w:rsidRPr="00273247">
        <w:rPr>
          <w:b w:val="0"/>
          <w:color w:val="000000" w:themeColor="text1"/>
          <w:sz w:val="22"/>
          <w:szCs w:val="22"/>
        </w:rPr>
        <w:t>.</w:t>
      </w:r>
      <w:r w:rsidR="00ED3492" w:rsidRPr="00273247">
        <w:rPr>
          <w:b w:val="0"/>
          <w:color w:val="000000" w:themeColor="text1"/>
          <w:sz w:val="22"/>
          <w:szCs w:val="22"/>
        </w:rPr>
        <w:t>04</w:t>
      </w:r>
      <w:r w:rsidRPr="00273247">
        <w:rPr>
          <w:b w:val="0"/>
          <w:color w:val="000000" w:themeColor="text1"/>
          <w:sz w:val="22"/>
          <w:szCs w:val="22"/>
        </w:rPr>
        <w:t>.201</w:t>
      </w:r>
      <w:r w:rsidR="00000D07">
        <w:rPr>
          <w:b w:val="0"/>
          <w:color w:val="000000" w:themeColor="text1"/>
          <w:sz w:val="22"/>
          <w:szCs w:val="22"/>
        </w:rPr>
        <w:t>9</w:t>
      </w:r>
      <w:r w:rsidRPr="00273247">
        <w:rPr>
          <w:b w:val="0"/>
          <w:color w:val="000000" w:themeColor="text1"/>
          <w:sz w:val="22"/>
          <w:szCs w:val="22"/>
        </w:rPr>
        <w:t xml:space="preserve"> roku ich liczba uległa </w:t>
      </w:r>
      <w:r w:rsidR="00F20795" w:rsidRPr="00273247">
        <w:rPr>
          <w:b w:val="0"/>
          <w:color w:val="000000" w:themeColor="text1"/>
          <w:sz w:val="22"/>
          <w:szCs w:val="22"/>
        </w:rPr>
        <w:t>z</w:t>
      </w:r>
      <w:r w:rsidR="00000D07">
        <w:rPr>
          <w:b w:val="0"/>
          <w:color w:val="000000" w:themeColor="text1"/>
          <w:sz w:val="22"/>
          <w:szCs w:val="22"/>
        </w:rPr>
        <w:t xml:space="preserve">większeniu </w:t>
      </w:r>
      <w:r w:rsidR="00A954D1" w:rsidRPr="00273247">
        <w:rPr>
          <w:b w:val="0"/>
          <w:color w:val="000000" w:themeColor="text1"/>
          <w:sz w:val="22"/>
          <w:szCs w:val="22"/>
        </w:rPr>
        <w:t xml:space="preserve">o </w:t>
      </w:r>
      <w:r w:rsidR="00000D07">
        <w:rPr>
          <w:b w:val="0"/>
          <w:color w:val="000000" w:themeColor="text1"/>
          <w:sz w:val="22"/>
          <w:szCs w:val="22"/>
        </w:rPr>
        <w:t>31</w:t>
      </w:r>
      <w:r w:rsidR="00F20795" w:rsidRPr="00273247">
        <w:rPr>
          <w:b w:val="0"/>
          <w:color w:val="000000" w:themeColor="text1"/>
          <w:sz w:val="22"/>
          <w:szCs w:val="22"/>
        </w:rPr>
        <w:t xml:space="preserve"> </w:t>
      </w:r>
      <w:r w:rsidR="00ED3492" w:rsidRPr="00273247">
        <w:rPr>
          <w:b w:val="0"/>
          <w:color w:val="000000" w:themeColor="text1"/>
          <w:sz w:val="22"/>
          <w:szCs w:val="22"/>
        </w:rPr>
        <w:t>os</w:t>
      </w:r>
      <w:r w:rsidR="00D84804" w:rsidRPr="00273247">
        <w:rPr>
          <w:b w:val="0"/>
          <w:color w:val="000000" w:themeColor="text1"/>
          <w:sz w:val="22"/>
          <w:szCs w:val="22"/>
        </w:rPr>
        <w:t>ób</w:t>
      </w:r>
      <w:r w:rsidR="00B33D14" w:rsidRPr="00273247">
        <w:rPr>
          <w:b w:val="0"/>
          <w:color w:val="000000" w:themeColor="text1"/>
          <w:sz w:val="22"/>
          <w:szCs w:val="22"/>
        </w:rPr>
        <w:t xml:space="preserve"> </w:t>
      </w:r>
      <w:r w:rsidRPr="00273247">
        <w:rPr>
          <w:b w:val="0"/>
          <w:color w:val="000000" w:themeColor="text1"/>
          <w:sz w:val="22"/>
          <w:szCs w:val="22"/>
        </w:rPr>
        <w:t xml:space="preserve">(o </w:t>
      </w:r>
      <w:r w:rsidR="00000D07">
        <w:rPr>
          <w:b w:val="0"/>
          <w:color w:val="000000" w:themeColor="text1"/>
          <w:sz w:val="22"/>
          <w:szCs w:val="22"/>
        </w:rPr>
        <w:t>2</w:t>
      </w:r>
      <w:r w:rsidR="00D84804" w:rsidRPr="00273247">
        <w:rPr>
          <w:b w:val="0"/>
          <w:color w:val="000000" w:themeColor="text1"/>
          <w:sz w:val="22"/>
          <w:szCs w:val="22"/>
        </w:rPr>
        <w:t>,0</w:t>
      </w:r>
      <w:r w:rsidRPr="00273247">
        <w:rPr>
          <w:b w:val="0"/>
          <w:color w:val="000000" w:themeColor="text1"/>
          <w:sz w:val="22"/>
          <w:szCs w:val="22"/>
        </w:rPr>
        <w:t>%).</w:t>
      </w:r>
      <w:r w:rsidR="00000D07">
        <w:rPr>
          <w:b w:val="0"/>
          <w:color w:val="000000" w:themeColor="text1"/>
          <w:sz w:val="22"/>
          <w:szCs w:val="22"/>
        </w:rPr>
        <w:t xml:space="preserve"> </w:t>
      </w:r>
      <w:r w:rsidRPr="00273247">
        <w:rPr>
          <w:b w:val="0"/>
          <w:color w:val="000000" w:themeColor="text1"/>
          <w:sz w:val="22"/>
          <w:szCs w:val="22"/>
        </w:rPr>
        <w:t xml:space="preserve">W skali województwa ta grupa osób na koniec </w:t>
      </w:r>
      <w:r w:rsidR="008E731C" w:rsidRPr="00273247">
        <w:rPr>
          <w:b w:val="0"/>
          <w:color w:val="000000" w:themeColor="text1"/>
          <w:sz w:val="22"/>
          <w:szCs w:val="22"/>
        </w:rPr>
        <w:t>kwietnia 20</w:t>
      </w:r>
      <w:r w:rsidR="00000D07">
        <w:rPr>
          <w:b w:val="0"/>
          <w:color w:val="000000" w:themeColor="text1"/>
          <w:sz w:val="22"/>
          <w:szCs w:val="22"/>
        </w:rPr>
        <w:t>20</w:t>
      </w:r>
      <w:r w:rsidR="00ED3492" w:rsidRPr="00273247">
        <w:rPr>
          <w:b w:val="0"/>
          <w:color w:val="000000" w:themeColor="text1"/>
          <w:sz w:val="22"/>
          <w:szCs w:val="22"/>
        </w:rPr>
        <w:t xml:space="preserve">r. stanowiła </w:t>
      </w:r>
      <w:r w:rsidR="00320AA0" w:rsidRPr="00273247">
        <w:rPr>
          <w:b w:val="0"/>
          <w:color w:val="000000" w:themeColor="text1"/>
          <w:sz w:val="22"/>
          <w:szCs w:val="22"/>
        </w:rPr>
        <w:t>5</w:t>
      </w:r>
      <w:r w:rsidR="00000D07">
        <w:rPr>
          <w:b w:val="0"/>
          <w:color w:val="000000" w:themeColor="text1"/>
          <w:sz w:val="22"/>
          <w:szCs w:val="22"/>
        </w:rPr>
        <w:t>0,9</w:t>
      </w:r>
      <w:r w:rsidRPr="00273247">
        <w:rPr>
          <w:b w:val="0"/>
          <w:color w:val="000000" w:themeColor="text1"/>
          <w:sz w:val="22"/>
          <w:szCs w:val="22"/>
        </w:rPr>
        <w:t>% ogółu bezrobotnych.</w:t>
      </w:r>
    </w:p>
    <w:p w14:paraId="7475C109" w14:textId="4200ED81" w:rsidR="009418D4" w:rsidRPr="00273247" w:rsidRDefault="000928C0" w:rsidP="00BC7EBF">
      <w:pPr>
        <w:pStyle w:val="Tytu"/>
        <w:numPr>
          <w:ilvl w:val="0"/>
          <w:numId w:val="20"/>
        </w:numPr>
        <w:ind w:left="426" w:hanging="426"/>
        <w:jc w:val="both"/>
        <w:rPr>
          <w:b w:val="0"/>
          <w:color w:val="000000" w:themeColor="text1"/>
          <w:sz w:val="22"/>
          <w:szCs w:val="22"/>
        </w:rPr>
      </w:pPr>
      <w:r w:rsidRPr="00273247">
        <w:rPr>
          <w:b w:val="0"/>
          <w:color w:val="000000" w:themeColor="text1"/>
          <w:sz w:val="22"/>
          <w:szCs w:val="22"/>
        </w:rPr>
        <w:t>notuje się duży, wynoszący 6</w:t>
      </w:r>
      <w:r w:rsidR="00D84804" w:rsidRPr="00273247">
        <w:rPr>
          <w:b w:val="0"/>
          <w:color w:val="000000" w:themeColor="text1"/>
          <w:sz w:val="22"/>
          <w:szCs w:val="22"/>
        </w:rPr>
        <w:t>6,</w:t>
      </w:r>
      <w:r w:rsidR="00000D07">
        <w:rPr>
          <w:b w:val="0"/>
          <w:color w:val="000000" w:themeColor="text1"/>
          <w:sz w:val="22"/>
          <w:szCs w:val="22"/>
        </w:rPr>
        <w:t>6</w:t>
      </w:r>
      <w:r w:rsidRPr="00273247">
        <w:rPr>
          <w:b w:val="0"/>
          <w:color w:val="000000" w:themeColor="text1"/>
          <w:sz w:val="22"/>
          <w:szCs w:val="22"/>
        </w:rPr>
        <w:t>% (</w:t>
      </w:r>
      <w:r w:rsidR="00886B04" w:rsidRPr="00273247">
        <w:rPr>
          <w:b w:val="0"/>
          <w:color w:val="000000" w:themeColor="text1"/>
          <w:sz w:val="22"/>
          <w:szCs w:val="22"/>
        </w:rPr>
        <w:t>1</w:t>
      </w:r>
      <w:r w:rsidR="00000D07">
        <w:rPr>
          <w:b w:val="0"/>
          <w:color w:val="000000" w:themeColor="text1"/>
          <w:sz w:val="22"/>
          <w:szCs w:val="22"/>
        </w:rPr>
        <w:t>772</w:t>
      </w:r>
      <w:r w:rsidRPr="00273247">
        <w:rPr>
          <w:b w:val="0"/>
          <w:color w:val="000000" w:themeColor="text1"/>
          <w:sz w:val="22"/>
          <w:szCs w:val="22"/>
        </w:rPr>
        <w:t xml:space="preserve"> </w:t>
      </w:r>
      <w:r w:rsidR="00ED3492" w:rsidRPr="00273247">
        <w:rPr>
          <w:b w:val="0"/>
          <w:color w:val="000000" w:themeColor="text1"/>
          <w:sz w:val="22"/>
          <w:szCs w:val="22"/>
        </w:rPr>
        <w:t>os</w:t>
      </w:r>
      <w:r w:rsidR="00D84804" w:rsidRPr="00273247">
        <w:rPr>
          <w:b w:val="0"/>
          <w:color w:val="000000" w:themeColor="text1"/>
          <w:sz w:val="22"/>
          <w:szCs w:val="22"/>
        </w:rPr>
        <w:t>oby</w:t>
      </w:r>
      <w:r w:rsidRPr="00273247">
        <w:rPr>
          <w:b w:val="0"/>
          <w:color w:val="000000" w:themeColor="text1"/>
          <w:sz w:val="22"/>
          <w:szCs w:val="22"/>
        </w:rPr>
        <w:t xml:space="preserve">) udział bezrobotnych zamieszkałych na wsi. Liczba osób tej kategorii </w:t>
      </w:r>
      <w:r w:rsidR="00ED3492" w:rsidRPr="00273247">
        <w:rPr>
          <w:b w:val="0"/>
          <w:color w:val="000000" w:themeColor="text1"/>
          <w:sz w:val="22"/>
          <w:szCs w:val="22"/>
        </w:rPr>
        <w:t>w porównaniu do końca kwietnia 201</w:t>
      </w:r>
      <w:r w:rsidR="00000D07">
        <w:rPr>
          <w:b w:val="0"/>
          <w:color w:val="000000" w:themeColor="text1"/>
          <w:sz w:val="22"/>
          <w:szCs w:val="22"/>
        </w:rPr>
        <w:t>9</w:t>
      </w:r>
      <w:r w:rsidR="00ED3492" w:rsidRPr="00273247">
        <w:rPr>
          <w:b w:val="0"/>
          <w:color w:val="000000" w:themeColor="text1"/>
          <w:sz w:val="22"/>
          <w:szCs w:val="22"/>
        </w:rPr>
        <w:t xml:space="preserve">r </w:t>
      </w:r>
      <w:r w:rsidR="008A2E91" w:rsidRPr="00273247">
        <w:rPr>
          <w:b w:val="0"/>
          <w:color w:val="000000" w:themeColor="text1"/>
          <w:sz w:val="22"/>
          <w:szCs w:val="22"/>
        </w:rPr>
        <w:t>z</w:t>
      </w:r>
      <w:r w:rsidR="00230B10">
        <w:rPr>
          <w:b w:val="0"/>
          <w:color w:val="000000" w:themeColor="text1"/>
          <w:sz w:val="22"/>
          <w:szCs w:val="22"/>
        </w:rPr>
        <w:t>większyła się</w:t>
      </w:r>
      <w:r w:rsidRPr="00273247">
        <w:rPr>
          <w:b w:val="0"/>
          <w:color w:val="000000" w:themeColor="text1"/>
          <w:sz w:val="22"/>
          <w:szCs w:val="22"/>
        </w:rPr>
        <w:t xml:space="preserve"> o </w:t>
      </w:r>
      <w:r w:rsidR="00230B10">
        <w:rPr>
          <w:b w:val="0"/>
          <w:color w:val="000000" w:themeColor="text1"/>
          <w:sz w:val="22"/>
          <w:szCs w:val="22"/>
        </w:rPr>
        <w:t>78</w:t>
      </w:r>
      <w:r w:rsidR="00886B04" w:rsidRPr="00273247">
        <w:rPr>
          <w:b w:val="0"/>
          <w:color w:val="000000" w:themeColor="text1"/>
          <w:sz w:val="22"/>
          <w:szCs w:val="22"/>
        </w:rPr>
        <w:t xml:space="preserve"> </w:t>
      </w:r>
      <w:r w:rsidR="00D37077" w:rsidRPr="00273247">
        <w:rPr>
          <w:b w:val="0"/>
          <w:color w:val="000000" w:themeColor="text1"/>
          <w:sz w:val="22"/>
          <w:szCs w:val="22"/>
        </w:rPr>
        <w:t>osób tj.</w:t>
      </w:r>
      <w:r w:rsidRPr="00273247">
        <w:rPr>
          <w:b w:val="0"/>
          <w:color w:val="000000" w:themeColor="text1"/>
          <w:sz w:val="22"/>
          <w:szCs w:val="22"/>
        </w:rPr>
        <w:t xml:space="preserve"> o </w:t>
      </w:r>
      <w:r w:rsidR="00230B10">
        <w:rPr>
          <w:b w:val="0"/>
          <w:color w:val="000000" w:themeColor="text1"/>
          <w:sz w:val="22"/>
          <w:szCs w:val="22"/>
        </w:rPr>
        <w:t>4,6</w:t>
      </w:r>
      <w:r w:rsidRPr="00273247">
        <w:rPr>
          <w:b w:val="0"/>
          <w:color w:val="000000" w:themeColor="text1"/>
          <w:sz w:val="22"/>
          <w:szCs w:val="22"/>
        </w:rPr>
        <w:t>%.</w:t>
      </w:r>
      <w:r w:rsidR="00886B04" w:rsidRPr="00273247">
        <w:rPr>
          <w:b w:val="0"/>
          <w:color w:val="000000" w:themeColor="text1"/>
          <w:sz w:val="22"/>
          <w:szCs w:val="22"/>
        </w:rPr>
        <w:t xml:space="preserve"> </w:t>
      </w:r>
    </w:p>
    <w:p w14:paraId="647B78D5" w14:textId="2790E662" w:rsidR="000928C0" w:rsidRPr="00273247" w:rsidRDefault="000928C0" w:rsidP="009418D4">
      <w:pPr>
        <w:pStyle w:val="Tytu"/>
        <w:ind w:left="426"/>
        <w:jc w:val="both"/>
        <w:rPr>
          <w:b w:val="0"/>
          <w:color w:val="000000" w:themeColor="text1"/>
          <w:sz w:val="22"/>
          <w:szCs w:val="22"/>
        </w:rPr>
      </w:pPr>
      <w:r w:rsidRPr="00273247">
        <w:rPr>
          <w:b w:val="0"/>
          <w:color w:val="000000" w:themeColor="text1"/>
          <w:sz w:val="22"/>
          <w:szCs w:val="22"/>
        </w:rPr>
        <w:t>W skali województwa świętokrzyskiego bezrobotni</w:t>
      </w:r>
      <w:r w:rsidR="004178B2" w:rsidRPr="00273247">
        <w:rPr>
          <w:b w:val="0"/>
          <w:color w:val="000000" w:themeColor="text1"/>
          <w:sz w:val="22"/>
          <w:szCs w:val="22"/>
        </w:rPr>
        <w:t xml:space="preserve"> mieszkańcy </w:t>
      </w:r>
      <w:r w:rsidR="00D37077" w:rsidRPr="00273247">
        <w:rPr>
          <w:b w:val="0"/>
          <w:color w:val="000000" w:themeColor="text1"/>
          <w:sz w:val="22"/>
          <w:szCs w:val="22"/>
        </w:rPr>
        <w:t>wsi w</w:t>
      </w:r>
      <w:r w:rsidRPr="00273247">
        <w:rPr>
          <w:b w:val="0"/>
          <w:color w:val="000000" w:themeColor="text1"/>
          <w:sz w:val="22"/>
          <w:szCs w:val="22"/>
        </w:rPr>
        <w:t xml:space="preserve"> końcu </w:t>
      </w:r>
      <w:r w:rsidR="00D37077" w:rsidRPr="00273247">
        <w:rPr>
          <w:b w:val="0"/>
          <w:color w:val="000000" w:themeColor="text1"/>
          <w:sz w:val="22"/>
          <w:szCs w:val="22"/>
        </w:rPr>
        <w:t>kwietnia 2020</w:t>
      </w:r>
      <w:r w:rsidRPr="00273247">
        <w:rPr>
          <w:b w:val="0"/>
          <w:color w:val="000000" w:themeColor="text1"/>
          <w:sz w:val="22"/>
          <w:szCs w:val="22"/>
        </w:rPr>
        <w:t>r</w:t>
      </w:r>
      <w:r w:rsidR="009418D4" w:rsidRPr="00273247">
        <w:rPr>
          <w:b w:val="0"/>
          <w:color w:val="000000" w:themeColor="text1"/>
          <w:sz w:val="22"/>
          <w:szCs w:val="22"/>
        </w:rPr>
        <w:t>. stanowili 55,</w:t>
      </w:r>
      <w:r w:rsidR="00230B10">
        <w:rPr>
          <w:b w:val="0"/>
          <w:color w:val="000000" w:themeColor="text1"/>
          <w:sz w:val="22"/>
          <w:szCs w:val="22"/>
        </w:rPr>
        <w:t>2</w:t>
      </w:r>
      <w:r w:rsidRPr="00273247">
        <w:rPr>
          <w:b w:val="0"/>
          <w:color w:val="000000" w:themeColor="text1"/>
          <w:sz w:val="22"/>
          <w:szCs w:val="22"/>
        </w:rPr>
        <w:t xml:space="preserve">% ogółu bezrobotnych, </w:t>
      </w:r>
    </w:p>
    <w:p w14:paraId="6FD75DAA" w14:textId="6EB9387B" w:rsidR="009418D4" w:rsidRPr="00273247" w:rsidRDefault="008E731C" w:rsidP="00BC7EBF">
      <w:pPr>
        <w:pStyle w:val="Podtytu"/>
        <w:numPr>
          <w:ilvl w:val="0"/>
          <w:numId w:val="20"/>
        </w:numPr>
        <w:ind w:left="426" w:hanging="426"/>
        <w:jc w:val="both"/>
        <w:rPr>
          <w:rFonts w:ascii="Times New Roman" w:hAnsi="Times New Roman"/>
          <w:b w:val="0"/>
          <w:color w:val="000000" w:themeColor="text1"/>
          <w:sz w:val="22"/>
          <w:szCs w:val="22"/>
        </w:rPr>
      </w:pPr>
      <w:r w:rsidRPr="00273247">
        <w:rPr>
          <w:rFonts w:ascii="Times New Roman" w:hAnsi="Times New Roman"/>
          <w:b w:val="0"/>
          <w:color w:val="000000" w:themeColor="text1"/>
          <w:sz w:val="22"/>
          <w:szCs w:val="22"/>
        </w:rPr>
        <w:t>w końcu kwietnia 20</w:t>
      </w:r>
      <w:r w:rsidR="00230B10">
        <w:rPr>
          <w:rFonts w:ascii="Times New Roman" w:hAnsi="Times New Roman"/>
          <w:b w:val="0"/>
          <w:color w:val="000000" w:themeColor="text1"/>
          <w:sz w:val="22"/>
          <w:szCs w:val="22"/>
        </w:rPr>
        <w:t>20</w:t>
      </w:r>
      <w:r w:rsidR="009418D4" w:rsidRPr="00273247">
        <w:rPr>
          <w:rFonts w:ascii="Times New Roman" w:hAnsi="Times New Roman"/>
          <w:b w:val="0"/>
          <w:color w:val="000000" w:themeColor="text1"/>
          <w:sz w:val="22"/>
          <w:szCs w:val="22"/>
        </w:rPr>
        <w:t xml:space="preserve">r </w:t>
      </w:r>
      <w:r w:rsidR="000928C0" w:rsidRPr="00273247">
        <w:rPr>
          <w:rFonts w:ascii="Times New Roman" w:hAnsi="Times New Roman"/>
          <w:b w:val="0"/>
          <w:color w:val="000000" w:themeColor="text1"/>
          <w:sz w:val="22"/>
          <w:szCs w:val="22"/>
        </w:rPr>
        <w:t xml:space="preserve">odnotowano </w:t>
      </w:r>
      <w:r w:rsidR="00230B10">
        <w:rPr>
          <w:rFonts w:ascii="Times New Roman" w:hAnsi="Times New Roman"/>
          <w:b w:val="0"/>
          <w:color w:val="000000" w:themeColor="text1"/>
          <w:sz w:val="22"/>
          <w:szCs w:val="22"/>
        </w:rPr>
        <w:t>zwiększenie</w:t>
      </w:r>
      <w:r w:rsidRPr="00273247">
        <w:rPr>
          <w:rFonts w:ascii="Times New Roman" w:hAnsi="Times New Roman"/>
          <w:b w:val="0"/>
          <w:color w:val="000000" w:themeColor="text1"/>
          <w:sz w:val="22"/>
          <w:szCs w:val="22"/>
        </w:rPr>
        <w:t xml:space="preserve"> się</w:t>
      </w:r>
      <w:r w:rsidR="009418D4" w:rsidRPr="00273247">
        <w:rPr>
          <w:rFonts w:ascii="Times New Roman" w:hAnsi="Times New Roman"/>
          <w:b w:val="0"/>
          <w:color w:val="000000" w:themeColor="text1"/>
          <w:sz w:val="22"/>
          <w:szCs w:val="22"/>
        </w:rPr>
        <w:t xml:space="preserve"> </w:t>
      </w:r>
      <w:r w:rsidR="000928C0" w:rsidRPr="00273247">
        <w:rPr>
          <w:rFonts w:ascii="Times New Roman" w:hAnsi="Times New Roman"/>
          <w:b w:val="0"/>
          <w:color w:val="000000" w:themeColor="text1"/>
          <w:sz w:val="22"/>
          <w:szCs w:val="22"/>
        </w:rPr>
        <w:t xml:space="preserve">liczby osób bezrobotnych posiadających </w:t>
      </w:r>
      <w:r w:rsidR="009418D4" w:rsidRPr="00273247">
        <w:rPr>
          <w:rFonts w:ascii="Times New Roman" w:hAnsi="Times New Roman"/>
          <w:b w:val="0"/>
          <w:color w:val="000000" w:themeColor="text1"/>
          <w:sz w:val="22"/>
          <w:szCs w:val="22"/>
        </w:rPr>
        <w:t>prawo do zasiłku. Na dzień 30.04.20</w:t>
      </w:r>
      <w:r w:rsidR="00230B10">
        <w:rPr>
          <w:rFonts w:ascii="Times New Roman" w:hAnsi="Times New Roman"/>
          <w:b w:val="0"/>
          <w:color w:val="000000" w:themeColor="text1"/>
          <w:sz w:val="22"/>
          <w:szCs w:val="22"/>
        </w:rPr>
        <w:t>20</w:t>
      </w:r>
      <w:r w:rsidR="009418D4" w:rsidRPr="00273247">
        <w:rPr>
          <w:rFonts w:ascii="Times New Roman" w:hAnsi="Times New Roman"/>
          <w:b w:val="0"/>
          <w:color w:val="000000" w:themeColor="text1"/>
          <w:sz w:val="22"/>
          <w:szCs w:val="22"/>
        </w:rPr>
        <w:t>r.</w:t>
      </w:r>
      <w:r w:rsidR="000928C0" w:rsidRPr="00273247">
        <w:rPr>
          <w:rFonts w:ascii="Times New Roman" w:hAnsi="Times New Roman"/>
          <w:b w:val="0"/>
          <w:color w:val="000000" w:themeColor="text1"/>
          <w:sz w:val="22"/>
          <w:szCs w:val="22"/>
        </w:rPr>
        <w:t xml:space="preserve"> roku bezrobotni z</w:t>
      </w:r>
      <w:r w:rsidR="009418D4" w:rsidRPr="00273247">
        <w:rPr>
          <w:rFonts w:ascii="Times New Roman" w:hAnsi="Times New Roman"/>
          <w:b w:val="0"/>
          <w:color w:val="000000" w:themeColor="text1"/>
          <w:sz w:val="22"/>
          <w:szCs w:val="22"/>
        </w:rPr>
        <w:t xml:space="preserve"> prawem do zasiłku w liczbie </w:t>
      </w:r>
      <w:r w:rsidR="00BE65D9" w:rsidRPr="00273247">
        <w:rPr>
          <w:rFonts w:ascii="Times New Roman" w:hAnsi="Times New Roman"/>
          <w:b w:val="0"/>
          <w:color w:val="000000" w:themeColor="text1"/>
          <w:sz w:val="22"/>
          <w:szCs w:val="22"/>
        </w:rPr>
        <w:t xml:space="preserve">                        </w:t>
      </w:r>
      <w:r w:rsidR="00D84804" w:rsidRPr="00273247">
        <w:rPr>
          <w:rFonts w:ascii="Times New Roman" w:hAnsi="Times New Roman"/>
          <w:b w:val="0"/>
          <w:color w:val="000000" w:themeColor="text1"/>
          <w:sz w:val="22"/>
          <w:szCs w:val="22"/>
        </w:rPr>
        <w:t>2</w:t>
      </w:r>
      <w:r w:rsidR="00230B10">
        <w:rPr>
          <w:rFonts w:ascii="Times New Roman" w:hAnsi="Times New Roman"/>
          <w:b w:val="0"/>
          <w:color w:val="000000" w:themeColor="text1"/>
          <w:sz w:val="22"/>
          <w:szCs w:val="22"/>
        </w:rPr>
        <w:t>83</w:t>
      </w:r>
      <w:r w:rsidRPr="00273247">
        <w:rPr>
          <w:rFonts w:ascii="Times New Roman" w:hAnsi="Times New Roman"/>
          <w:b w:val="0"/>
          <w:color w:val="000000" w:themeColor="text1"/>
          <w:sz w:val="22"/>
          <w:szCs w:val="22"/>
        </w:rPr>
        <w:t xml:space="preserve"> os</w:t>
      </w:r>
      <w:r w:rsidR="00253211" w:rsidRPr="00273247">
        <w:rPr>
          <w:rFonts w:ascii="Times New Roman" w:hAnsi="Times New Roman"/>
          <w:b w:val="0"/>
          <w:color w:val="000000" w:themeColor="text1"/>
          <w:sz w:val="22"/>
          <w:szCs w:val="22"/>
        </w:rPr>
        <w:t>ó</w:t>
      </w:r>
      <w:r w:rsidRPr="00273247">
        <w:rPr>
          <w:rFonts w:ascii="Times New Roman" w:hAnsi="Times New Roman"/>
          <w:b w:val="0"/>
          <w:color w:val="000000" w:themeColor="text1"/>
          <w:sz w:val="22"/>
          <w:szCs w:val="22"/>
        </w:rPr>
        <w:t>b</w:t>
      </w:r>
      <w:r w:rsidR="000928C0" w:rsidRPr="00273247">
        <w:rPr>
          <w:rFonts w:ascii="Times New Roman" w:hAnsi="Times New Roman"/>
          <w:b w:val="0"/>
          <w:color w:val="000000" w:themeColor="text1"/>
          <w:sz w:val="22"/>
          <w:szCs w:val="22"/>
        </w:rPr>
        <w:t xml:space="preserve"> stanowili </w:t>
      </w:r>
      <w:r w:rsidR="00230B10">
        <w:rPr>
          <w:rFonts w:ascii="Times New Roman" w:hAnsi="Times New Roman"/>
          <w:b w:val="0"/>
          <w:color w:val="000000" w:themeColor="text1"/>
          <w:sz w:val="22"/>
          <w:szCs w:val="22"/>
        </w:rPr>
        <w:t>10,6</w:t>
      </w:r>
      <w:r w:rsidR="000928C0" w:rsidRPr="00273247">
        <w:rPr>
          <w:rFonts w:ascii="Times New Roman" w:hAnsi="Times New Roman"/>
          <w:b w:val="0"/>
          <w:color w:val="000000" w:themeColor="text1"/>
          <w:sz w:val="22"/>
          <w:szCs w:val="22"/>
        </w:rPr>
        <w:t xml:space="preserve">% ogółu bezrobotnych. Na koniec </w:t>
      </w:r>
      <w:r w:rsidR="009418D4" w:rsidRPr="00273247">
        <w:rPr>
          <w:rFonts w:ascii="Times New Roman" w:hAnsi="Times New Roman"/>
          <w:b w:val="0"/>
          <w:color w:val="000000" w:themeColor="text1"/>
          <w:sz w:val="22"/>
          <w:szCs w:val="22"/>
        </w:rPr>
        <w:t>kwietnia</w:t>
      </w:r>
      <w:r w:rsidR="000928C0" w:rsidRPr="00273247">
        <w:rPr>
          <w:rFonts w:ascii="Times New Roman" w:hAnsi="Times New Roman"/>
          <w:b w:val="0"/>
          <w:color w:val="000000" w:themeColor="text1"/>
          <w:sz w:val="22"/>
          <w:szCs w:val="22"/>
        </w:rPr>
        <w:t xml:space="preserve"> 201</w:t>
      </w:r>
      <w:r w:rsidR="00230B10">
        <w:rPr>
          <w:rFonts w:ascii="Times New Roman" w:hAnsi="Times New Roman"/>
          <w:b w:val="0"/>
          <w:color w:val="000000" w:themeColor="text1"/>
          <w:sz w:val="22"/>
          <w:szCs w:val="22"/>
        </w:rPr>
        <w:t>9</w:t>
      </w:r>
      <w:r w:rsidR="000928C0" w:rsidRPr="00273247">
        <w:rPr>
          <w:rFonts w:ascii="Times New Roman" w:hAnsi="Times New Roman"/>
          <w:b w:val="0"/>
          <w:color w:val="000000" w:themeColor="text1"/>
          <w:sz w:val="22"/>
          <w:szCs w:val="22"/>
        </w:rPr>
        <w:t xml:space="preserve"> </w:t>
      </w:r>
      <w:r w:rsidR="00BE65D9" w:rsidRPr="00273247">
        <w:rPr>
          <w:rFonts w:ascii="Times New Roman" w:hAnsi="Times New Roman"/>
          <w:b w:val="0"/>
          <w:color w:val="000000" w:themeColor="text1"/>
          <w:sz w:val="22"/>
          <w:szCs w:val="22"/>
        </w:rPr>
        <w:t xml:space="preserve">roku </w:t>
      </w:r>
      <w:r w:rsidR="00D84804" w:rsidRPr="00273247">
        <w:rPr>
          <w:rFonts w:ascii="Times New Roman" w:hAnsi="Times New Roman"/>
          <w:b w:val="0"/>
          <w:color w:val="000000" w:themeColor="text1"/>
          <w:sz w:val="22"/>
          <w:szCs w:val="22"/>
        </w:rPr>
        <w:t>w ewidencji Urzędu pozostawał</w:t>
      </w:r>
      <w:r w:rsidR="00230B10">
        <w:rPr>
          <w:rFonts w:ascii="Times New Roman" w:hAnsi="Times New Roman"/>
          <w:b w:val="0"/>
          <w:color w:val="000000" w:themeColor="text1"/>
          <w:sz w:val="22"/>
          <w:szCs w:val="22"/>
        </w:rPr>
        <w:t>o</w:t>
      </w:r>
      <w:r w:rsidR="000928C0" w:rsidRPr="00273247">
        <w:rPr>
          <w:rFonts w:ascii="Times New Roman" w:hAnsi="Times New Roman"/>
          <w:b w:val="0"/>
          <w:color w:val="000000" w:themeColor="text1"/>
          <w:sz w:val="22"/>
          <w:szCs w:val="22"/>
        </w:rPr>
        <w:t xml:space="preserve"> </w:t>
      </w:r>
      <w:r w:rsidR="00230B10">
        <w:rPr>
          <w:rFonts w:ascii="Times New Roman" w:hAnsi="Times New Roman"/>
          <w:b w:val="0"/>
          <w:color w:val="000000" w:themeColor="text1"/>
          <w:sz w:val="22"/>
          <w:szCs w:val="22"/>
        </w:rPr>
        <w:t>205</w:t>
      </w:r>
      <w:r w:rsidR="000928C0" w:rsidRPr="00273247">
        <w:rPr>
          <w:rFonts w:ascii="Times New Roman" w:hAnsi="Times New Roman"/>
          <w:b w:val="0"/>
          <w:color w:val="000000" w:themeColor="text1"/>
          <w:sz w:val="22"/>
          <w:szCs w:val="22"/>
        </w:rPr>
        <w:t xml:space="preserve"> os</w:t>
      </w:r>
      <w:r w:rsidR="00230B10">
        <w:rPr>
          <w:rFonts w:ascii="Times New Roman" w:hAnsi="Times New Roman"/>
          <w:b w:val="0"/>
          <w:color w:val="000000" w:themeColor="text1"/>
          <w:sz w:val="22"/>
          <w:szCs w:val="22"/>
        </w:rPr>
        <w:t>ób</w:t>
      </w:r>
      <w:r w:rsidR="000928C0" w:rsidRPr="00273247">
        <w:rPr>
          <w:rFonts w:ascii="Times New Roman" w:hAnsi="Times New Roman"/>
          <w:b w:val="0"/>
          <w:color w:val="000000" w:themeColor="text1"/>
          <w:sz w:val="22"/>
          <w:szCs w:val="22"/>
        </w:rPr>
        <w:t xml:space="preserve"> bezrobotn</w:t>
      </w:r>
      <w:r w:rsidR="00230B10">
        <w:rPr>
          <w:rFonts w:ascii="Times New Roman" w:hAnsi="Times New Roman"/>
          <w:b w:val="0"/>
          <w:color w:val="000000" w:themeColor="text1"/>
          <w:sz w:val="22"/>
          <w:szCs w:val="22"/>
        </w:rPr>
        <w:t>ych</w:t>
      </w:r>
      <w:r w:rsidR="000928C0" w:rsidRPr="00273247">
        <w:rPr>
          <w:rFonts w:ascii="Times New Roman" w:hAnsi="Times New Roman"/>
          <w:b w:val="0"/>
          <w:color w:val="000000" w:themeColor="text1"/>
          <w:sz w:val="22"/>
          <w:szCs w:val="22"/>
        </w:rPr>
        <w:t xml:space="preserve"> uprawnion</w:t>
      </w:r>
      <w:r w:rsidR="00230B10">
        <w:rPr>
          <w:rFonts w:ascii="Times New Roman" w:hAnsi="Times New Roman"/>
          <w:b w:val="0"/>
          <w:color w:val="000000" w:themeColor="text1"/>
          <w:sz w:val="22"/>
          <w:szCs w:val="22"/>
        </w:rPr>
        <w:t>ych</w:t>
      </w:r>
      <w:r w:rsidR="001F12EA" w:rsidRPr="00273247">
        <w:rPr>
          <w:rFonts w:ascii="Times New Roman" w:hAnsi="Times New Roman"/>
          <w:b w:val="0"/>
          <w:color w:val="000000" w:themeColor="text1"/>
          <w:sz w:val="22"/>
          <w:szCs w:val="22"/>
        </w:rPr>
        <w:t xml:space="preserve"> do zasiłku i stanowiły one</w:t>
      </w:r>
      <w:r w:rsidR="000928C0" w:rsidRPr="00273247">
        <w:rPr>
          <w:rFonts w:ascii="Times New Roman" w:hAnsi="Times New Roman"/>
          <w:b w:val="0"/>
          <w:color w:val="000000" w:themeColor="text1"/>
          <w:sz w:val="22"/>
          <w:szCs w:val="22"/>
        </w:rPr>
        <w:t xml:space="preserve"> </w:t>
      </w:r>
      <w:r w:rsidR="001F12EA" w:rsidRPr="00273247">
        <w:rPr>
          <w:rFonts w:ascii="Times New Roman" w:hAnsi="Times New Roman"/>
          <w:b w:val="0"/>
          <w:color w:val="000000" w:themeColor="text1"/>
          <w:sz w:val="22"/>
          <w:szCs w:val="22"/>
        </w:rPr>
        <w:t>8</w:t>
      </w:r>
      <w:r w:rsidR="00253211" w:rsidRPr="00273247">
        <w:rPr>
          <w:rFonts w:ascii="Times New Roman" w:hAnsi="Times New Roman"/>
          <w:b w:val="0"/>
          <w:color w:val="000000" w:themeColor="text1"/>
          <w:sz w:val="22"/>
          <w:szCs w:val="22"/>
        </w:rPr>
        <w:t>,</w:t>
      </w:r>
      <w:r w:rsidR="00230B10">
        <w:rPr>
          <w:rFonts w:ascii="Times New Roman" w:hAnsi="Times New Roman"/>
          <w:b w:val="0"/>
          <w:color w:val="000000" w:themeColor="text1"/>
          <w:sz w:val="22"/>
          <w:szCs w:val="22"/>
        </w:rPr>
        <w:t>9</w:t>
      </w:r>
      <w:r w:rsidR="000928C0" w:rsidRPr="00273247">
        <w:rPr>
          <w:rFonts w:ascii="Times New Roman" w:hAnsi="Times New Roman"/>
          <w:b w:val="0"/>
          <w:color w:val="000000" w:themeColor="text1"/>
          <w:sz w:val="22"/>
          <w:szCs w:val="22"/>
        </w:rPr>
        <w:t xml:space="preserve">% ogółu zarejestrowanych bezrobotnych. </w:t>
      </w:r>
    </w:p>
    <w:p w14:paraId="34313E3E" w14:textId="142D198E" w:rsidR="006731C6" w:rsidRPr="00273247" w:rsidRDefault="009418D4" w:rsidP="006731C6">
      <w:pPr>
        <w:pStyle w:val="Podtytu"/>
        <w:ind w:left="426"/>
        <w:jc w:val="both"/>
        <w:rPr>
          <w:rFonts w:ascii="Times New Roman" w:hAnsi="Times New Roman"/>
          <w:b w:val="0"/>
          <w:color w:val="000000" w:themeColor="text1"/>
          <w:sz w:val="22"/>
          <w:szCs w:val="22"/>
        </w:rPr>
      </w:pPr>
      <w:r w:rsidRPr="00273247">
        <w:rPr>
          <w:rFonts w:ascii="Times New Roman" w:hAnsi="Times New Roman"/>
          <w:b w:val="0"/>
          <w:color w:val="000000" w:themeColor="text1"/>
          <w:sz w:val="22"/>
          <w:szCs w:val="22"/>
        </w:rPr>
        <w:t xml:space="preserve">W </w:t>
      </w:r>
      <w:r w:rsidR="000928C0" w:rsidRPr="00273247">
        <w:rPr>
          <w:rFonts w:ascii="Times New Roman" w:hAnsi="Times New Roman"/>
          <w:b w:val="0"/>
          <w:color w:val="000000" w:themeColor="text1"/>
          <w:sz w:val="22"/>
          <w:szCs w:val="22"/>
        </w:rPr>
        <w:t>województ</w:t>
      </w:r>
      <w:r w:rsidRPr="00273247">
        <w:rPr>
          <w:rFonts w:ascii="Times New Roman" w:hAnsi="Times New Roman"/>
          <w:b w:val="0"/>
          <w:color w:val="000000" w:themeColor="text1"/>
          <w:sz w:val="22"/>
          <w:szCs w:val="22"/>
        </w:rPr>
        <w:t>wie</w:t>
      </w:r>
      <w:r w:rsidR="000928C0" w:rsidRPr="00273247">
        <w:rPr>
          <w:rFonts w:ascii="Times New Roman" w:hAnsi="Times New Roman"/>
          <w:b w:val="0"/>
          <w:color w:val="000000" w:themeColor="text1"/>
          <w:sz w:val="22"/>
          <w:szCs w:val="22"/>
        </w:rPr>
        <w:t xml:space="preserve"> świętokrzyski</w:t>
      </w:r>
      <w:r w:rsidRPr="00273247">
        <w:rPr>
          <w:rFonts w:ascii="Times New Roman" w:hAnsi="Times New Roman"/>
          <w:b w:val="0"/>
          <w:color w:val="000000" w:themeColor="text1"/>
          <w:sz w:val="22"/>
          <w:szCs w:val="22"/>
        </w:rPr>
        <w:t>m</w:t>
      </w:r>
      <w:r w:rsidR="000928C0" w:rsidRPr="00273247">
        <w:rPr>
          <w:rFonts w:ascii="Times New Roman" w:hAnsi="Times New Roman"/>
          <w:b w:val="0"/>
          <w:color w:val="000000" w:themeColor="text1"/>
          <w:sz w:val="22"/>
          <w:szCs w:val="22"/>
        </w:rPr>
        <w:t xml:space="preserve"> udział bezrobotnych posiadających prawo do zasiłku </w:t>
      </w:r>
      <w:r w:rsidR="00A976CF" w:rsidRPr="00273247">
        <w:rPr>
          <w:rFonts w:ascii="Times New Roman" w:hAnsi="Times New Roman"/>
          <w:b w:val="0"/>
          <w:color w:val="000000" w:themeColor="text1"/>
          <w:sz w:val="22"/>
          <w:szCs w:val="22"/>
        </w:rPr>
        <w:t xml:space="preserve">                  </w:t>
      </w:r>
      <w:r w:rsidR="000928C0" w:rsidRPr="00273247">
        <w:rPr>
          <w:rFonts w:ascii="Times New Roman" w:hAnsi="Times New Roman"/>
          <w:b w:val="0"/>
          <w:color w:val="000000" w:themeColor="text1"/>
          <w:sz w:val="22"/>
          <w:szCs w:val="22"/>
        </w:rPr>
        <w:t xml:space="preserve">w ogólnej liczbie </w:t>
      </w:r>
      <w:r w:rsidR="00D37077" w:rsidRPr="00273247">
        <w:rPr>
          <w:rFonts w:ascii="Times New Roman" w:hAnsi="Times New Roman"/>
          <w:b w:val="0"/>
          <w:color w:val="000000" w:themeColor="text1"/>
          <w:sz w:val="22"/>
          <w:szCs w:val="22"/>
        </w:rPr>
        <w:t>bezrobotnych na</w:t>
      </w:r>
      <w:r w:rsidRPr="00273247">
        <w:rPr>
          <w:rFonts w:ascii="Times New Roman" w:hAnsi="Times New Roman"/>
          <w:b w:val="0"/>
          <w:color w:val="000000" w:themeColor="text1"/>
          <w:sz w:val="22"/>
          <w:szCs w:val="22"/>
        </w:rPr>
        <w:t xml:space="preserve"> koniec kwietnia 20</w:t>
      </w:r>
      <w:r w:rsidR="00230B10">
        <w:rPr>
          <w:rFonts w:ascii="Times New Roman" w:hAnsi="Times New Roman"/>
          <w:b w:val="0"/>
          <w:color w:val="000000" w:themeColor="text1"/>
          <w:sz w:val="22"/>
          <w:szCs w:val="22"/>
        </w:rPr>
        <w:t>20</w:t>
      </w:r>
      <w:r w:rsidRPr="00273247">
        <w:rPr>
          <w:rFonts w:ascii="Times New Roman" w:hAnsi="Times New Roman"/>
          <w:b w:val="0"/>
          <w:color w:val="000000" w:themeColor="text1"/>
          <w:sz w:val="22"/>
          <w:szCs w:val="22"/>
        </w:rPr>
        <w:t xml:space="preserve">r wynosił </w:t>
      </w:r>
      <w:r w:rsidR="00320AA0" w:rsidRPr="00273247">
        <w:rPr>
          <w:rFonts w:ascii="Times New Roman" w:hAnsi="Times New Roman"/>
          <w:b w:val="0"/>
          <w:color w:val="000000" w:themeColor="text1"/>
          <w:sz w:val="22"/>
          <w:szCs w:val="22"/>
        </w:rPr>
        <w:t>17</w:t>
      </w:r>
      <w:r w:rsidR="00230B10">
        <w:rPr>
          <w:rFonts w:ascii="Times New Roman" w:hAnsi="Times New Roman"/>
          <w:b w:val="0"/>
          <w:color w:val="000000" w:themeColor="text1"/>
          <w:sz w:val="22"/>
          <w:szCs w:val="22"/>
        </w:rPr>
        <w:t>,2</w:t>
      </w:r>
      <w:r w:rsidR="00320AA0" w:rsidRPr="00273247">
        <w:rPr>
          <w:rFonts w:ascii="Times New Roman" w:hAnsi="Times New Roman"/>
          <w:b w:val="0"/>
          <w:color w:val="000000" w:themeColor="text1"/>
          <w:sz w:val="22"/>
          <w:szCs w:val="22"/>
        </w:rPr>
        <w:t xml:space="preserve"> </w:t>
      </w:r>
      <w:r w:rsidRPr="00273247">
        <w:rPr>
          <w:rFonts w:ascii="Times New Roman" w:hAnsi="Times New Roman"/>
          <w:b w:val="0"/>
          <w:color w:val="000000" w:themeColor="text1"/>
          <w:sz w:val="22"/>
          <w:szCs w:val="22"/>
        </w:rPr>
        <w:t>%</w:t>
      </w:r>
      <w:r w:rsidR="000928C0" w:rsidRPr="00273247">
        <w:rPr>
          <w:rFonts w:ascii="Times New Roman" w:hAnsi="Times New Roman"/>
          <w:b w:val="0"/>
          <w:color w:val="000000" w:themeColor="text1"/>
          <w:sz w:val="22"/>
          <w:szCs w:val="22"/>
        </w:rPr>
        <w:t>.</w:t>
      </w:r>
    </w:p>
    <w:p w14:paraId="602D912F" w14:textId="62EA9ABA" w:rsidR="00A976CF" w:rsidRPr="00273247" w:rsidRDefault="000928C0" w:rsidP="00BC7EBF">
      <w:pPr>
        <w:pStyle w:val="Tekstpodstawowy"/>
        <w:numPr>
          <w:ilvl w:val="0"/>
          <w:numId w:val="20"/>
        </w:numPr>
        <w:spacing w:line="240" w:lineRule="auto"/>
        <w:ind w:left="426" w:hanging="426"/>
        <w:rPr>
          <w:rFonts w:ascii="Times New Roman" w:eastAsia="MS Mincho" w:hAnsi="Times New Roman"/>
          <w:color w:val="000000" w:themeColor="text1"/>
          <w:sz w:val="22"/>
          <w:szCs w:val="22"/>
        </w:rPr>
      </w:pPr>
      <w:r w:rsidRPr="00273247">
        <w:rPr>
          <w:rFonts w:ascii="Times New Roman" w:hAnsi="Times New Roman"/>
          <w:color w:val="000000" w:themeColor="text1"/>
          <w:sz w:val="22"/>
          <w:szCs w:val="22"/>
        </w:rPr>
        <w:t>w ewidencji PUP pozostawał</w:t>
      </w:r>
      <w:r w:rsidR="00230B10">
        <w:rPr>
          <w:rFonts w:ascii="Times New Roman" w:hAnsi="Times New Roman"/>
          <w:color w:val="000000" w:themeColor="text1"/>
          <w:sz w:val="22"/>
          <w:szCs w:val="22"/>
          <w:lang w:val="pl-PL"/>
        </w:rPr>
        <w:t>y</w:t>
      </w:r>
      <w:r w:rsidRPr="00273247">
        <w:rPr>
          <w:rFonts w:ascii="Times New Roman" w:hAnsi="Times New Roman"/>
          <w:color w:val="000000" w:themeColor="text1"/>
          <w:sz w:val="22"/>
          <w:szCs w:val="22"/>
        </w:rPr>
        <w:t xml:space="preserve"> </w:t>
      </w:r>
      <w:r w:rsidR="001F12EA" w:rsidRPr="00273247">
        <w:rPr>
          <w:rFonts w:ascii="Times New Roman" w:hAnsi="Times New Roman"/>
          <w:color w:val="000000" w:themeColor="text1"/>
          <w:sz w:val="22"/>
          <w:szCs w:val="22"/>
          <w:lang w:val="pl-PL"/>
        </w:rPr>
        <w:t>2</w:t>
      </w:r>
      <w:r w:rsidR="00230B10">
        <w:rPr>
          <w:rFonts w:ascii="Times New Roman" w:hAnsi="Times New Roman"/>
          <w:color w:val="000000" w:themeColor="text1"/>
          <w:sz w:val="22"/>
          <w:szCs w:val="22"/>
          <w:lang w:val="pl-PL"/>
        </w:rPr>
        <w:t>304</w:t>
      </w:r>
      <w:r w:rsidRPr="00273247">
        <w:rPr>
          <w:rFonts w:ascii="Times New Roman" w:hAnsi="Times New Roman"/>
          <w:color w:val="000000" w:themeColor="text1"/>
          <w:sz w:val="22"/>
          <w:szCs w:val="22"/>
        </w:rPr>
        <w:t xml:space="preserve"> os</w:t>
      </w:r>
      <w:r w:rsidR="00230B10">
        <w:rPr>
          <w:rFonts w:ascii="Times New Roman" w:hAnsi="Times New Roman"/>
          <w:color w:val="000000" w:themeColor="text1"/>
          <w:sz w:val="22"/>
          <w:szCs w:val="22"/>
          <w:lang w:val="pl-PL"/>
        </w:rPr>
        <w:t>oby</w:t>
      </w:r>
      <w:r w:rsidRPr="00273247">
        <w:rPr>
          <w:rFonts w:ascii="Times New Roman" w:hAnsi="Times New Roman"/>
          <w:color w:val="000000" w:themeColor="text1"/>
          <w:sz w:val="22"/>
          <w:szCs w:val="22"/>
        </w:rPr>
        <w:t xml:space="preserve"> zaliczan</w:t>
      </w:r>
      <w:r w:rsidR="00230B10">
        <w:rPr>
          <w:rFonts w:ascii="Times New Roman" w:hAnsi="Times New Roman"/>
          <w:color w:val="000000" w:themeColor="text1"/>
          <w:sz w:val="22"/>
          <w:szCs w:val="22"/>
          <w:lang w:val="pl-PL"/>
        </w:rPr>
        <w:t>e</w:t>
      </w:r>
      <w:r w:rsidRPr="00273247">
        <w:rPr>
          <w:rFonts w:ascii="Times New Roman" w:hAnsi="Times New Roman"/>
          <w:color w:val="000000" w:themeColor="text1"/>
          <w:sz w:val="22"/>
          <w:szCs w:val="22"/>
        </w:rPr>
        <w:t xml:space="preserve"> do osób będących</w:t>
      </w:r>
      <w:r w:rsidR="000536A9" w:rsidRPr="00273247">
        <w:rPr>
          <w:rFonts w:ascii="Times New Roman" w:hAnsi="Times New Roman"/>
          <w:color w:val="000000" w:themeColor="text1"/>
          <w:sz w:val="22"/>
          <w:szCs w:val="22"/>
        </w:rPr>
        <w:t xml:space="preserve"> </w:t>
      </w:r>
      <w:r w:rsidRPr="00273247">
        <w:rPr>
          <w:rFonts w:ascii="Times New Roman" w:hAnsi="Times New Roman"/>
          <w:color w:val="000000" w:themeColor="text1"/>
          <w:sz w:val="22"/>
          <w:szCs w:val="22"/>
        </w:rPr>
        <w:t xml:space="preserve">w szczególnej sytuacji na rynku pracy i stanowiły one </w:t>
      </w:r>
      <w:r w:rsidR="001F12EA" w:rsidRPr="00273247">
        <w:rPr>
          <w:rFonts w:ascii="Times New Roman" w:hAnsi="Times New Roman"/>
          <w:color w:val="000000" w:themeColor="text1"/>
          <w:sz w:val="22"/>
          <w:szCs w:val="22"/>
          <w:lang w:val="pl-PL"/>
        </w:rPr>
        <w:t>8</w:t>
      </w:r>
      <w:r w:rsidR="00230B10">
        <w:rPr>
          <w:rFonts w:ascii="Times New Roman" w:hAnsi="Times New Roman"/>
          <w:color w:val="000000" w:themeColor="text1"/>
          <w:sz w:val="22"/>
          <w:szCs w:val="22"/>
          <w:lang w:val="pl-PL"/>
        </w:rPr>
        <w:t>6,6</w:t>
      </w:r>
      <w:r w:rsidR="000536A9" w:rsidRPr="00273247">
        <w:rPr>
          <w:rFonts w:ascii="Times New Roman" w:hAnsi="Times New Roman"/>
          <w:color w:val="000000" w:themeColor="text1"/>
          <w:sz w:val="22"/>
          <w:szCs w:val="22"/>
        </w:rPr>
        <w:t>%</w:t>
      </w:r>
      <w:r w:rsidRPr="00273247">
        <w:rPr>
          <w:rFonts w:ascii="Times New Roman" w:hAnsi="Times New Roman"/>
          <w:color w:val="000000" w:themeColor="text1"/>
          <w:sz w:val="22"/>
          <w:szCs w:val="22"/>
        </w:rPr>
        <w:t xml:space="preserve"> ogółu bezrobotnych</w:t>
      </w:r>
      <w:r w:rsidR="00230B10">
        <w:rPr>
          <w:rFonts w:ascii="Times New Roman" w:hAnsi="Times New Roman"/>
          <w:color w:val="000000" w:themeColor="text1"/>
          <w:sz w:val="22"/>
          <w:szCs w:val="22"/>
          <w:lang w:val="pl-PL"/>
        </w:rPr>
        <w:t xml:space="preserve"> (2008r. - </w:t>
      </w:r>
      <w:r w:rsidRPr="00273247">
        <w:rPr>
          <w:rFonts w:ascii="Times New Roman" w:hAnsi="Times New Roman"/>
          <w:color w:val="000000" w:themeColor="text1"/>
          <w:sz w:val="22"/>
          <w:szCs w:val="22"/>
        </w:rPr>
        <w:t xml:space="preserve"> </w:t>
      </w:r>
      <w:r w:rsidR="00230B10">
        <w:rPr>
          <w:rFonts w:ascii="Times New Roman" w:hAnsi="Times New Roman"/>
          <w:color w:val="000000" w:themeColor="text1"/>
          <w:sz w:val="22"/>
          <w:szCs w:val="22"/>
          <w:lang w:val="pl-PL"/>
        </w:rPr>
        <w:t>87,4%)</w:t>
      </w:r>
    </w:p>
    <w:p w14:paraId="4F27AEE9" w14:textId="3C8F4887" w:rsidR="000536A9" w:rsidRPr="00273247" w:rsidRDefault="000536A9" w:rsidP="004178B2">
      <w:pPr>
        <w:pStyle w:val="Tekstpodstawowy"/>
        <w:spacing w:line="240" w:lineRule="auto"/>
        <w:ind w:left="426" w:hanging="66"/>
        <w:rPr>
          <w:rFonts w:ascii="Times New Roman" w:eastAsia="MS Mincho" w:hAnsi="Times New Roman"/>
          <w:color w:val="000000" w:themeColor="text1"/>
          <w:sz w:val="22"/>
          <w:szCs w:val="22"/>
        </w:rPr>
      </w:pPr>
      <w:r w:rsidRPr="00273247">
        <w:rPr>
          <w:rFonts w:ascii="Times New Roman" w:hAnsi="Times New Roman"/>
          <w:color w:val="000000" w:themeColor="text1"/>
          <w:sz w:val="22"/>
          <w:szCs w:val="22"/>
        </w:rPr>
        <w:lastRenderedPageBreak/>
        <w:t>W odniesieniu do stanu na koniec kwietnia 201</w:t>
      </w:r>
      <w:r w:rsidR="00230B10">
        <w:rPr>
          <w:rFonts w:ascii="Times New Roman" w:hAnsi="Times New Roman"/>
          <w:color w:val="000000" w:themeColor="text1"/>
          <w:sz w:val="22"/>
          <w:szCs w:val="22"/>
          <w:lang w:val="pl-PL"/>
        </w:rPr>
        <w:t>9</w:t>
      </w:r>
      <w:r w:rsidRPr="00273247">
        <w:rPr>
          <w:rFonts w:ascii="Times New Roman" w:hAnsi="Times New Roman"/>
          <w:color w:val="000000" w:themeColor="text1"/>
          <w:sz w:val="22"/>
          <w:szCs w:val="22"/>
        </w:rPr>
        <w:t xml:space="preserve">r ich liczba </w:t>
      </w:r>
      <w:r w:rsidR="00E4693A">
        <w:rPr>
          <w:rFonts w:ascii="Times New Roman" w:hAnsi="Times New Roman"/>
          <w:color w:val="000000" w:themeColor="text1"/>
          <w:sz w:val="22"/>
          <w:szCs w:val="22"/>
          <w:lang w:val="pl-PL"/>
        </w:rPr>
        <w:t>zwiększyła się o 67 osób</w:t>
      </w:r>
      <w:r w:rsidR="00511380" w:rsidRPr="00273247">
        <w:rPr>
          <w:rFonts w:ascii="Times New Roman" w:hAnsi="Times New Roman"/>
          <w:color w:val="000000" w:themeColor="text1"/>
          <w:sz w:val="22"/>
          <w:szCs w:val="22"/>
          <w:lang w:val="pl-PL"/>
        </w:rPr>
        <w:t xml:space="preserve"> </w:t>
      </w:r>
      <w:r w:rsidRPr="00273247">
        <w:rPr>
          <w:rFonts w:ascii="Times New Roman" w:hAnsi="Times New Roman"/>
          <w:color w:val="000000" w:themeColor="text1"/>
          <w:sz w:val="22"/>
          <w:szCs w:val="22"/>
        </w:rPr>
        <w:t xml:space="preserve">tj. </w:t>
      </w:r>
      <w:r w:rsidR="0061105E">
        <w:rPr>
          <w:rFonts w:ascii="Times New Roman" w:hAnsi="Times New Roman"/>
          <w:color w:val="000000" w:themeColor="text1"/>
          <w:sz w:val="22"/>
          <w:szCs w:val="22"/>
          <w:lang w:val="pl-PL"/>
        </w:rPr>
        <w:t xml:space="preserve">                  </w:t>
      </w:r>
      <w:r w:rsidRPr="00273247">
        <w:rPr>
          <w:rFonts w:ascii="Times New Roman" w:hAnsi="Times New Roman"/>
          <w:color w:val="000000" w:themeColor="text1"/>
          <w:sz w:val="22"/>
          <w:szCs w:val="22"/>
        </w:rPr>
        <w:t xml:space="preserve">o </w:t>
      </w:r>
      <w:r w:rsidR="00E4693A">
        <w:rPr>
          <w:rFonts w:ascii="Times New Roman" w:hAnsi="Times New Roman"/>
          <w:color w:val="000000" w:themeColor="text1"/>
          <w:sz w:val="22"/>
          <w:szCs w:val="22"/>
          <w:lang w:val="pl-PL"/>
        </w:rPr>
        <w:t>3,0</w:t>
      </w:r>
      <w:r w:rsidRPr="00273247">
        <w:rPr>
          <w:rFonts w:ascii="Times New Roman" w:hAnsi="Times New Roman"/>
          <w:color w:val="000000" w:themeColor="text1"/>
          <w:sz w:val="22"/>
          <w:szCs w:val="22"/>
        </w:rPr>
        <w:t>%</w:t>
      </w:r>
      <w:r w:rsidR="00066568" w:rsidRPr="00273247">
        <w:rPr>
          <w:rFonts w:ascii="Times New Roman" w:hAnsi="Times New Roman"/>
          <w:color w:val="000000" w:themeColor="text1"/>
          <w:sz w:val="22"/>
          <w:szCs w:val="22"/>
        </w:rPr>
        <w:t>:</w:t>
      </w:r>
    </w:p>
    <w:p w14:paraId="406DFDA1" w14:textId="1C21DFB6" w:rsidR="00066568" w:rsidRPr="00273247" w:rsidRDefault="00E84421" w:rsidP="00BC7EBF">
      <w:pPr>
        <w:pStyle w:val="Tekstpodstawowy"/>
        <w:numPr>
          <w:ilvl w:val="0"/>
          <w:numId w:val="21"/>
        </w:numPr>
        <w:spacing w:line="240" w:lineRule="auto"/>
        <w:rPr>
          <w:rFonts w:ascii="Times New Roman" w:eastAsia="MS Mincho" w:hAnsi="Times New Roman"/>
          <w:color w:val="000000" w:themeColor="text1"/>
          <w:sz w:val="22"/>
          <w:szCs w:val="22"/>
        </w:rPr>
      </w:pPr>
      <w:r w:rsidRPr="00273247">
        <w:rPr>
          <w:rFonts w:ascii="Times New Roman" w:eastAsia="MS Mincho" w:hAnsi="Times New Roman"/>
          <w:color w:val="000000" w:themeColor="text1"/>
          <w:sz w:val="22"/>
          <w:szCs w:val="22"/>
        </w:rPr>
        <w:t>na koniec kwietnia 20</w:t>
      </w:r>
      <w:r w:rsidR="00E4693A">
        <w:rPr>
          <w:rFonts w:ascii="Times New Roman" w:eastAsia="MS Mincho" w:hAnsi="Times New Roman"/>
          <w:color w:val="000000" w:themeColor="text1"/>
          <w:sz w:val="22"/>
          <w:szCs w:val="22"/>
          <w:lang w:val="pl-PL"/>
        </w:rPr>
        <w:t>20</w:t>
      </w:r>
      <w:r w:rsidR="00A132A5" w:rsidRPr="00273247">
        <w:rPr>
          <w:rFonts w:ascii="Times New Roman" w:eastAsia="MS Mincho" w:hAnsi="Times New Roman"/>
          <w:color w:val="000000" w:themeColor="text1"/>
          <w:sz w:val="22"/>
          <w:szCs w:val="22"/>
          <w:lang w:val="pl-PL"/>
        </w:rPr>
        <w:t>r.</w:t>
      </w:r>
      <w:r w:rsidR="00066568" w:rsidRPr="00273247">
        <w:rPr>
          <w:rFonts w:ascii="Times New Roman" w:eastAsia="MS Mincho" w:hAnsi="Times New Roman"/>
          <w:color w:val="000000" w:themeColor="text1"/>
          <w:sz w:val="22"/>
          <w:szCs w:val="22"/>
        </w:rPr>
        <w:t xml:space="preserve"> </w:t>
      </w:r>
      <w:r w:rsidR="000928C0" w:rsidRPr="00273247">
        <w:rPr>
          <w:rFonts w:ascii="Times New Roman" w:eastAsia="MS Mincho" w:hAnsi="Times New Roman"/>
          <w:color w:val="000000" w:themeColor="text1"/>
          <w:sz w:val="22"/>
          <w:szCs w:val="22"/>
        </w:rPr>
        <w:t xml:space="preserve">w ewidencji Urzędu pozostało </w:t>
      </w:r>
      <w:r w:rsidR="00E4693A" w:rsidRPr="00E4693A">
        <w:rPr>
          <w:rFonts w:ascii="Times New Roman" w:eastAsia="MS Mincho" w:hAnsi="Times New Roman"/>
          <w:b/>
          <w:bCs/>
          <w:i/>
          <w:iCs/>
          <w:color w:val="000000" w:themeColor="text1"/>
          <w:sz w:val="22"/>
          <w:szCs w:val="22"/>
          <w:lang w:val="pl-PL"/>
        </w:rPr>
        <w:t>446</w:t>
      </w:r>
      <w:r w:rsidR="000928C0" w:rsidRPr="00E4693A">
        <w:rPr>
          <w:rFonts w:ascii="Times New Roman" w:eastAsia="MS Mincho" w:hAnsi="Times New Roman"/>
          <w:b/>
          <w:bCs/>
          <w:i/>
          <w:iCs/>
          <w:color w:val="000000" w:themeColor="text1"/>
          <w:sz w:val="22"/>
          <w:szCs w:val="22"/>
        </w:rPr>
        <w:t xml:space="preserve"> os</w:t>
      </w:r>
      <w:r w:rsidR="00A132A5" w:rsidRPr="00E4693A">
        <w:rPr>
          <w:rFonts w:ascii="Times New Roman" w:eastAsia="MS Mincho" w:hAnsi="Times New Roman"/>
          <w:b/>
          <w:bCs/>
          <w:i/>
          <w:iCs/>
          <w:color w:val="000000" w:themeColor="text1"/>
          <w:sz w:val="22"/>
          <w:szCs w:val="22"/>
          <w:lang w:val="pl-PL"/>
        </w:rPr>
        <w:t>ób</w:t>
      </w:r>
      <w:r w:rsidR="000928C0" w:rsidRPr="00273247">
        <w:rPr>
          <w:rFonts w:ascii="Times New Roman" w:eastAsia="MS Mincho" w:hAnsi="Times New Roman"/>
          <w:b/>
          <w:i/>
          <w:color w:val="000000" w:themeColor="text1"/>
          <w:sz w:val="22"/>
          <w:szCs w:val="22"/>
        </w:rPr>
        <w:t xml:space="preserve"> bezrobotn</w:t>
      </w:r>
      <w:r w:rsidR="00A132A5" w:rsidRPr="00273247">
        <w:rPr>
          <w:rFonts w:ascii="Times New Roman" w:eastAsia="MS Mincho" w:hAnsi="Times New Roman"/>
          <w:b/>
          <w:i/>
          <w:color w:val="000000" w:themeColor="text1"/>
          <w:sz w:val="22"/>
          <w:szCs w:val="22"/>
          <w:lang w:val="pl-PL"/>
        </w:rPr>
        <w:t>ych</w:t>
      </w:r>
      <w:r w:rsidR="00A976CF" w:rsidRPr="00273247">
        <w:rPr>
          <w:rFonts w:ascii="Times New Roman" w:eastAsia="MS Mincho" w:hAnsi="Times New Roman"/>
          <w:b/>
          <w:i/>
          <w:color w:val="000000" w:themeColor="text1"/>
          <w:sz w:val="22"/>
          <w:szCs w:val="22"/>
          <w:lang w:val="pl-PL"/>
        </w:rPr>
        <w:t xml:space="preserve"> </w:t>
      </w:r>
      <w:r w:rsidR="00042F3A" w:rsidRPr="00273247">
        <w:rPr>
          <w:rFonts w:ascii="Times New Roman" w:eastAsia="MS Mincho" w:hAnsi="Times New Roman"/>
          <w:b/>
          <w:i/>
          <w:color w:val="000000" w:themeColor="text1"/>
          <w:sz w:val="22"/>
          <w:szCs w:val="22"/>
          <w:lang w:val="pl-PL"/>
        </w:rPr>
        <w:t xml:space="preserve"> </w:t>
      </w:r>
      <w:r w:rsidR="000928C0" w:rsidRPr="00273247">
        <w:rPr>
          <w:rFonts w:ascii="Times New Roman" w:eastAsia="MS Mincho" w:hAnsi="Times New Roman"/>
          <w:b/>
          <w:i/>
          <w:color w:val="000000" w:themeColor="text1"/>
          <w:sz w:val="22"/>
          <w:szCs w:val="22"/>
        </w:rPr>
        <w:t>w wieku do 25 roku życia,</w:t>
      </w:r>
      <w:r w:rsidR="000928C0" w:rsidRPr="00273247">
        <w:rPr>
          <w:rFonts w:ascii="Times New Roman" w:eastAsia="MS Mincho" w:hAnsi="Times New Roman"/>
          <w:color w:val="000000" w:themeColor="text1"/>
          <w:sz w:val="22"/>
          <w:szCs w:val="22"/>
        </w:rPr>
        <w:t xml:space="preserve"> co stanowiło </w:t>
      </w:r>
      <w:r w:rsidR="00042F3A" w:rsidRPr="00273247">
        <w:rPr>
          <w:rFonts w:ascii="Times New Roman" w:eastAsia="MS Mincho" w:hAnsi="Times New Roman"/>
          <w:color w:val="000000" w:themeColor="text1"/>
          <w:sz w:val="22"/>
          <w:szCs w:val="22"/>
          <w:lang w:val="pl-PL"/>
        </w:rPr>
        <w:t>1</w:t>
      </w:r>
      <w:r w:rsidR="00E4693A">
        <w:rPr>
          <w:rFonts w:ascii="Times New Roman" w:eastAsia="MS Mincho" w:hAnsi="Times New Roman"/>
          <w:color w:val="000000" w:themeColor="text1"/>
          <w:sz w:val="22"/>
          <w:szCs w:val="22"/>
          <w:lang w:val="pl-PL"/>
        </w:rPr>
        <w:t>6,7</w:t>
      </w:r>
      <w:r w:rsidR="000928C0" w:rsidRPr="00273247">
        <w:rPr>
          <w:rFonts w:ascii="Times New Roman" w:eastAsia="MS Mincho" w:hAnsi="Times New Roman"/>
          <w:color w:val="000000" w:themeColor="text1"/>
          <w:sz w:val="22"/>
          <w:szCs w:val="22"/>
        </w:rPr>
        <w:t xml:space="preserve">% ogółu bezrobotnych. </w:t>
      </w:r>
      <w:r w:rsidR="00687234" w:rsidRPr="00273247">
        <w:rPr>
          <w:rFonts w:ascii="Times New Roman" w:eastAsia="MS Mincho" w:hAnsi="Times New Roman"/>
          <w:color w:val="000000" w:themeColor="text1"/>
          <w:sz w:val="22"/>
          <w:szCs w:val="22"/>
        </w:rPr>
        <w:t xml:space="preserve"> </w:t>
      </w:r>
      <w:r w:rsidR="000928C0" w:rsidRPr="00273247">
        <w:rPr>
          <w:rFonts w:ascii="Times New Roman" w:eastAsia="MS Mincho" w:hAnsi="Times New Roman"/>
          <w:color w:val="000000" w:themeColor="text1"/>
          <w:sz w:val="22"/>
          <w:szCs w:val="22"/>
        </w:rPr>
        <w:t xml:space="preserve">W porównaniu do </w:t>
      </w:r>
      <w:r w:rsidR="00066568" w:rsidRPr="00273247">
        <w:rPr>
          <w:rFonts w:ascii="Times New Roman" w:eastAsia="MS Mincho" w:hAnsi="Times New Roman"/>
          <w:color w:val="000000" w:themeColor="text1"/>
          <w:sz w:val="22"/>
          <w:szCs w:val="22"/>
        </w:rPr>
        <w:t>kwietnia</w:t>
      </w:r>
      <w:r w:rsidR="000928C0" w:rsidRPr="00273247">
        <w:rPr>
          <w:rFonts w:ascii="Times New Roman" w:eastAsia="MS Mincho" w:hAnsi="Times New Roman"/>
          <w:color w:val="000000" w:themeColor="text1"/>
          <w:sz w:val="22"/>
          <w:szCs w:val="22"/>
        </w:rPr>
        <w:t xml:space="preserve"> 201</w:t>
      </w:r>
      <w:r w:rsidR="00E4693A">
        <w:rPr>
          <w:rFonts w:ascii="Times New Roman" w:eastAsia="MS Mincho" w:hAnsi="Times New Roman"/>
          <w:color w:val="000000" w:themeColor="text1"/>
          <w:sz w:val="22"/>
          <w:szCs w:val="22"/>
          <w:lang w:val="pl-PL"/>
        </w:rPr>
        <w:t>9</w:t>
      </w:r>
      <w:r w:rsidR="00424A7B" w:rsidRPr="00273247">
        <w:rPr>
          <w:rFonts w:ascii="Times New Roman" w:eastAsia="MS Mincho" w:hAnsi="Times New Roman"/>
          <w:color w:val="000000" w:themeColor="text1"/>
          <w:sz w:val="22"/>
          <w:szCs w:val="22"/>
          <w:lang w:val="pl-PL"/>
        </w:rPr>
        <w:t xml:space="preserve"> </w:t>
      </w:r>
      <w:r w:rsidR="000928C0" w:rsidRPr="00273247">
        <w:rPr>
          <w:rFonts w:ascii="Times New Roman" w:eastAsia="MS Mincho" w:hAnsi="Times New Roman"/>
          <w:color w:val="000000" w:themeColor="text1"/>
          <w:sz w:val="22"/>
          <w:szCs w:val="22"/>
        </w:rPr>
        <w:t xml:space="preserve">roku liczba osób tej kategorii </w:t>
      </w:r>
      <w:r w:rsidR="00E4693A">
        <w:rPr>
          <w:rFonts w:ascii="Times New Roman" w:eastAsia="MS Mincho" w:hAnsi="Times New Roman"/>
          <w:color w:val="000000" w:themeColor="text1"/>
          <w:sz w:val="22"/>
          <w:szCs w:val="22"/>
          <w:lang w:val="pl-PL"/>
        </w:rPr>
        <w:t>zwiększyła się</w:t>
      </w:r>
      <w:r w:rsidR="000928C0" w:rsidRPr="00273247">
        <w:rPr>
          <w:rFonts w:ascii="Times New Roman" w:eastAsia="MS Mincho" w:hAnsi="Times New Roman"/>
          <w:color w:val="000000" w:themeColor="text1"/>
          <w:sz w:val="22"/>
          <w:szCs w:val="22"/>
        </w:rPr>
        <w:t xml:space="preserve"> o </w:t>
      </w:r>
      <w:r w:rsidR="00E4693A">
        <w:rPr>
          <w:rFonts w:ascii="Times New Roman" w:eastAsia="MS Mincho" w:hAnsi="Times New Roman"/>
          <w:color w:val="000000" w:themeColor="text1"/>
          <w:sz w:val="22"/>
          <w:szCs w:val="22"/>
          <w:lang w:val="pl-PL"/>
        </w:rPr>
        <w:t>75</w:t>
      </w:r>
      <w:r w:rsidR="00424A7B" w:rsidRPr="00273247">
        <w:rPr>
          <w:rFonts w:ascii="Times New Roman" w:eastAsia="MS Mincho" w:hAnsi="Times New Roman"/>
          <w:color w:val="000000" w:themeColor="text1"/>
          <w:sz w:val="22"/>
          <w:szCs w:val="22"/>
          <w:lang w:val="pl-PL"/>
        </w:rPr>
        <w:t xml:space="preserve"> osób</w:t>
      </w:r>
      <w:r w:rsidR="00066568" w:rsidRPr="00273247">
        <w:rPr>
          <w:rFonts w:ascii="Times New Roman" w:eastAsia="MS Mincho" w:hAnsi="Times New Roman"/>
          <w:color w:val="000000" w:themeColor="text1"/>
          <w:sz w:val="22"/>
          <w:szCs w:val="22"/>
        </w:rPr>
        <w:t xml:space="preserve"> tj. o </w:t>
      </w:r>
      <w:r w:rsidR="00424A7B" w:rsidRPr="00273247">
        <w:rPr>
          <w:rFonts w:ascii="Times New Roman" w:eastAsia="MS Mincho" w:hAnsi="Times New Roman"/>
          <w:color w:val="000000" w:themeColor="text1"/>
          <w:sz w:val="22"/>
          <w:szCs w:val="22"/>
          <w:lang w:val="pl-PL"/>
        </w:rPr>
        <w:t>2</w:t>
      </w:r>
      <w:r w:rsidR="00E4693A">
        <w:rPr>
          <w:rFonts w:ascii="Times New Roman" w:eastAsia="MS Mincho" w:hAnsi="Times New Roman"/>
          <w:color w:val="000000" w:themeColor="text1"/>
          <w:sz w:val="22"/>
          <w:szCs w:val="22"/>
          <w:lang w:val="pl-PL"/>
        </w:rPr>
        <w:t>0,2</w:t>
      </w:r>
      <w:r w:rsidR="000928C0" w:rsidRPr="00273247">
        <w:rPr>
          <w:rFonts w:ascii="Times New Roman" w:eastAsia="MS Mincho" w:hAnsi="Times New Roman"/>
          <w:color w:val="000000" w:themeColor="text1"/>
          <w:sz w:val="22"/>
          <w:szCs w:val="22"/>
        </w:rPr>
        <w:t>%</w:t>
      </w:r>
      <w:r w:rsidR="00A132A5" w:rsidRPr="00273247">
        <w:rPr>
          <w:rFonts w:ascii="Times New Roman" w:eastAsia="MS Mincho" w:hAnsi="Times New Roman"/>
          <w:color w:val="000000" w:themeColor="text1"/>
          <w:sz w:val="22"/>
          <w:szCs w:val="22"/>
          <w:lang w:val="pl-PL"/>
        </w:rPr>
        <w:t xml:space="preserve">, a ich udział </w:t>
      </w:r>
      <w:r w:rsidR="00511380" w:rsidRPr="00273247">
        <w:rPr>
          <w:rFonts w:ascii="Times New Roman" w:eastAsia="MS Mincho" w:hAnsi="Times New Roman"/>
          <w:color w:val="000000" w:themeColor="text1"/>
          <w:sz w:val="22"/>
          <w:szCs w:val="22"/>
          <w:lang w:val="pl-PL"/>
        </w:rPr>
        <w:t xml:space="preserve">        </w:t>
      </w:r>
      <w:r w:rsidR="00BE65D9" w:rsidRPr="00273247">
        <w:rPr>
          <w:rFonts w:ascii="Times New Roman" w:eastAsia="MS Mincho" w:hAnsi="Times New Roman"/>
          <w:color w:val="000000" w:themeColor="text1"/>
          <w:sz w:val="22"/>
          <w:szCs w:val="22"/>
          <w:lang w:val="pl-PL"/>
        </w:rPr>
        <w:t xml:space="preserve">                           </w:t>
      </w:r>
      <w:r w:rsidR="00A132A5" w:rsidRPr="00273247">
        <w:rPr>
          <w:rFonts w:ascii="Times New Roman" w:eastAsia="MS Mincho" w:hAnsi="Times New Roman"/>
          <w:color w:val="000000" w:themeColor="text1"/>
          <w:sz w:val="22"/>
          <w:szCs w:val="22"/>
          <w:lang w:val="pl-PL"/>
        </w:rPr>
        <w:t xml:space="preserve">w bezrobociu ogółem uległ </w:t>
      </w:r>
      <w:r w:rsidR="00907AA3" w:rsidRPr="00273247">
        <w:rPr>
          <w:rFonts w:ascii="Times New Roman" w:eastAsia="MS Mincho" w:hAnsi="Times New Roman"/>
          <w:color w:val="000000" w:themeColor="text1"/>
          <w:sz w:val="22"/>
          <w:szCs w:val="22"/>
          <w:lang w:val="pl-PL"/>
        </w:rPr>
        <w:t xml:space="preserve">w tym czasie </w:t>
      </w:r>
      <w:r w:rsidR="00A132A5" w:rsidRPr="00273247">
        <w:rPr>
          <w:rFonts w:ascii="Times New Roman" w:eastAsia="MS Mincho" w:hAnsi="Times New Roman"/>
          <w:color w:val="000000" w:themeColor="text1"/>
          <w:sz w:val="22"/>
          <w:szCs w:val="22"/>
          <w:lang w:val="pl-PL"/>
        </w:rPr>
        <w:t>z</w:t>
      </w:r>
      <w:r w:rsidR="00E4693A">
        <w:rPr>
          <w:rFonts w:ascii="Times New Roman" w:eastAsia="MS Mincho" w:hAnsi="Times New Roman"/>
          <w:color w:val="000000" w:themeColor="text1"/>
          <w:sz w:val="22"/>
          <w:szCs w:val="22"/>
          <w:lang w:val="pl-PL"/>
        </w:rPr>
        <w:t>większeniu</w:t>
      </w:r>
      <w:r w:rsidR="00A132A5" w:rsidRPr="00273247">
        <w:rPr>
          <w:rFonts w:ascii="Times New Roman" w:eastAsia="MS Mincho" w:hAnsi="Times New Roman"/>
          <w:color w:val="000000" w:themeColor="text1"/>
          <w:sz w:val="22"/>
          <w:szCs w:val="22"/>
          <w:lang w:val="pl-PL"/>
        </w:rPr>
        <w:t xml:space="preserve"> z </w:t>
      </w:r>
      <w:r w:rsidR="00424A7B" w:rsidRPr="00273247">
        <w:rPr>
          <w:rFonts w:ascii="Times New Roman" w:eastAsia="MS Mincho" w:hAnsi="Times New Roman"/>
          <w:color w:val="000000" w:themeColor="text1"/>
          <w:sz w:val="22"/>
          <w:szCs w:val="22"/>
          <w:lang w:val="pl-PL"/>
        </w:rPr>
        <w:t>1</w:t>
      </w:r>
      <w:r w:rsidR="00E4693A">
        <w:rPr>
          <w:rFonts w:ascii="Times New Roman" w:eastAsia="MS Mincho" w:hAnsi="Times New Roman"/>
          <w:color w:val="000000" w:themeColor="text1"/>
          <w:sz w:val="22"/>
          <w:szCs w:val="22"/>
          <w:lang w:val="pl-PL"/>
        </w:rPr>
        <w:t>4,5</w:t>
      </w:r>
      <w:r w:rsidR="00424A7B" w:rsidRPr="00273247">
        <w:rPr>
          <w:rFonts w:ascii="Times New Roman" w:eastAsia="MS Mincho" w:hAnsi="Times New Roman"/>
          <w:color w:val="000000" w:themeColor="text1"/>
          <w:sz w:val="22"/>
          <w:szCs w:val="22"/>
          <w:lang w:val="pl-PL"/>
        </w:rPr>
        <w:t>% do 1</w:t>
      </w:r>
      <w:r w:rsidR="00E4693A">
        <w:rPr>
          <w:rFonts w:ascii="Times New Roman" w:eastAsia="MS Mincho" w:hAnsi="Times New Roman"/>
          <w:color w:val="000000" w:themeColor="text1"/>
          <w:sz w:val="22"/>
          <w:szCs w:val="22"/>
          <w:lang w:val="pl-PL"/>
        </w:rPr>
        <w:t>6,7</w:t>
      </w:r>
      <w:r w:rsidR="00A132A5" w:rsidRPr="00273247">
        <w:rPr>
          <w:rFonts w:ascii="Times New Roman" w:eastAsia="MS Mincho" w:hAnsi="Times New Roman"/>
          <w:color w:val="000000" w:themeColor="text1"/>
          <w:sz w:val="22"/>
          <w:szCs w:val="22"/>
          <w:lang w:val="pl-PL"/>
        </w:rPr>
        <w:t>%</w:t>
      </w:r>
    </w:p>
    <w:p w14:paraId="56A7F349" w14:textId="1E662FF6" w:rsidR="000928C0" w:rsidRPr="00273247" w:rsidRDefault="000928C0" w:rsidP="00BC7EBF">
      <w:pPr>
        <w:pStyle w:val="Tekstpodstawowy"/>
        <w:numPr>
          <w:ilvl w:val="0"/>
          <w:numId w:val="21"/>
        </w:numPr>
        <w:spacing w:line="240" w:lineRule="auto"/>
        <w:rPr>
          <w:rFonts w:ascii="Times New Roman" w:hAnsi="Times New Roman"/>
          <w:color w:val="000000" w:themeColor="text1"/>
          <w:sz w:val="22"/>
          <w:szCs w:val="22"/>
        </w:rPr>
      </w:pPr>
      <w:r w:rsidRPr="00273247">
        <w:rPr>
          <w:rFonts w:ascii="Times New Roman" w:hAnsi="Times New Roman"/>
          <w:color w:val="000000" w:themeColor="text1"/>
          <w:sz w:val="22"/>
          <w:szCs w:val="22"/>
        </w:rPr>
        <w:t xml:space="preserve">bezrobotni </w:t>
      </w:r>
      <w:r w:rsidRPr="00273247">
        <w:rPr>
          <w:rFonts w:ascii="Times New Roman" w:hAnsi="Times New Roman"/>
          <w:b/>
          <w:i/>
          <w:color w:val="000000" w:themeColor="text1"/>
          <w:sz w:val="22"/>
          <w:szCs w:val="22"/>
        </w:rPr>
        <w:t>powyżej 50 roku życia</w:t>
      </w:r>
      <w:r w:rsidRPr="00273247">
        <w:rPr>
          <w:rFonts w:ascii="Times New Roman" w:hAnsi="Times New Roman"/>
          <w:color w:val="000000" w:themeColor="text1"/>
          <w:sz w:val="22"/>
          <w:szCs w:val="22"/>
        </w:rPr>
        <w:t xml:space="preserve"> </w:t>
      </w:r>
      <w:r w:rsidRPr="00273247">
        <w:rPr>
          <w:rFonts w:ascii="Times New Roman" w:hAnsi="Times New Roman"/>
          <w:b/>
          <w:i/>
          <w:color w:val="000000" w:themeColor="text1"/>
          <w:sz w:val="22"/>
          <w:szCs w:val="22"/>
        </w:rPr>
        <w:t>w liczbie</w:t>
      </w:r>
      <w:r w:rsidR="00424A7B" w:rsidRPr="00273247">
        <w:rPr>
          <w:rFonts w:ascii="Times New Roman" w:hAnsi="Times New Roman"/>
          <w:b/>
          <w:i/>
          <w:color w:val="000000" w:themeColor="text1"/>
          <w:sz w:val="22"/>
          <w:szCs w:val="22"/>
          <w:lang w:val="pl-PL"/>
        </w:rPr>
        <w:t xml:space="preserve"> </w:t>
      </w:r>
      <w:r w:rsidR="00881073">
        <w:rPr>
          <w:rFonts w:ascii="Times New Roman" w:hAnsi="Times New Roman"/>
          <w:b/>
          <w:i/>
          <w:color w:val="000000" w:themeColor="text1"/>
          <w:sz w:val="22"/>
          <w:szCs w:val="22"/>
          <w:lang w:val="pl-PL"/>
        </w:rPr>
        <w:t>552</w:t>
      </w:r>
      <w:r w:rsidR="00424A7B" w:rsidRPr="00273247">
        <w:rPr>
          <w:rFonts w:ascii="Times New Roman" w:hAnsi="Times New Roman"/>
          <w:b/>
          <w:i/>
          <w:color w:val="000000" w:themeColor="text1"/>
          <w:sz w:val="22"/>
          <w:szCs w:val="22"/>
          <w:lang w:val="pl-PL"/>
        </w:rPr>
        <w:t xml:space="preserve"> osób</w:t>
      </w:r>
      <w:r w:rsidRPr="00273247">
        <w:rPr>
          <w:rFonts w:ascii="Times New Roman" w:hAnsi="Times New Roman"/>
          <w:color w:val="000000" w:themeColor="text1"/>
          <w:sz w:val="22"/>
          <w:szCs w:val="22"/>
        </w:rPr>
        <w:t xml:space="preserve"> stanowili </w:t>
      </w:r>
      <w:r w:rsidR="008242F2" w:rsidRPr="00273247">
        <w:rPr>
          <w:rFonts w:ascii="Times New Roman" w:hAnsi="Times New Roman"/>
          <w:color w:val="000000" w:themeColor="text1"/>
          <w:sz w:val="22"/>
          <w:szCs w:val="22"/>
          <w:lang w:val="pl-PL"/>
        </w:rPr>
        <w:t>2</w:t>
      </w:r>
      <w:r w:rsidR="00881073">
        <w:rPr>
          <w:rFonts w:ascii="Times New Roman" w:hAnsi="Times New Roman"/>
          <w:color w:val="000000" w:themeColor="text1"/>
          <w:sz w:val="22"/>
          <w:szCs w:val="22"/>
          <w:lang w:val="pl-PL"/>
        </w:rPr>
        <w:t>0,7</w:t>
      </w:r>
      <w:r w:rsidRPr="00273247">
        <w:rPr>
          <w:rFonts w:ascii="Times New Roman" w:hAnsi="Times New Roman"/>
          <w:color w:val="000000" w:themeColor="text1"/>
          <w:sz w:val="22"/>
          <w:szCs w:val="22"/>
        </w:rPr>
        <w:t xml:space="preserve">% ogółu bezrobotnych </w:t>
      </w:r>
      <w:r w:rsidR="00066568" w:rsidRPr="00273247">
        <w:rPr>
          <w:rFonts w:ascii="Times New Roman" w:hAnsi="Times New Roman"/>
          <w:color w:val="000000" w:themeColor="text1"/>
          <w:sz w:val="22"/>
          <w:szCs w:val="22"/>
        </w:rPr>
        <w:t>pozostających w ewidencji w końcu kwietnia 20</w:t>
      </w:r>
      <w:r w:rsidR="00881073">
        <w:rPr>
          <w:rFonts w:ascii="Times New Roman" w:hAnsi="Times New Roman"/>
          <w:color w:val="000000" w:themeColor="text1"/>
          <w:sz w:val="22"/>
          <w:szCs w:val="22"/>
          <w:lang w:val="pl-PL"/>
        </w:rPr>
        <w:t>20</w:t>
      </w:r>
      <w:r w:rsidR="00066568" w:rsidRPr="00273247">
        <w:rPr>
          <w:rFonts w:ascii="Times New Roman" w:hAnsi="Times New Roman"/>
          <w:color w:val="000000" w:themeColor="text1"/>
          <w:sz w:val="22"/>
          <w:szCs w:val="22"/>
        </w:rPr>
        <w:t>r.</w:t>
      </w:r>
      <w:r w:rsidR="00623D5F" w:rsidRPr="00273247">
        <w:rPr>
          <w:rFonts w:ascii="Times New Roman" w:hAnsi="Times New Roman"/>
          <w:color w:val="000000" w:themeColor="text1"/>
          <w:sz w:val="22"/>
          <w:szCs w:val="22"/>
        </w:rPr>
        <w:t xml:space="preserve"> W </w:t>
      </w:r>
      <w:r w:rsidR="00FF57F9" w:rsidRPr="00273247">
        <w:rPr>
          <w:rFonts w:ascii="Times New Roman" w:hAnsi="Times New Roman"/>
          <w:color w:val="000000" w:themeColor="text1"/>
          <w:sz w:val="22"/>
          <w:szCs w:val="22"/>
        </w:rPr>
        <w:t>odniesieniu do kwietnia 201</w:t>
      </w:r>
      <w:r w:rsidR="00881073">
        <w:rPr>
          <w:rFonts w:ascii="Times New Roman" w:hAnsi="Times New Roman"/>
          <w:color w:val="000000" w:themeColor="text1"/>
          <w:sz w:val="22"/>
          <w:szCs w:val="22"/>
          <w:lang w:val="pl-PL"/>
        </w:rPr>
        <w:t>9</w:t>
      </w:r>
      <w:r w:rsidR="00623D5F" w:rsidRPr="00273247">
        <w:rPr>
          <w:rFonts w:ascii="Times New Roman" w:hAnsi="Times New Roman"/>
          <w:color w:val="000000" w:themeColor="text1"/>
          <w:sz w:val="22"/>
          <w:szCs w:val="22"/>
        </w:rPr>
        <w:t xml:space="preserve">r  liczba bezrobotnych z tego przedziału wiekowego </w:t>
      </w:r>
      <w:r w:rsidR="00904D31" w:rsidRPr="00273247">
        <w:rPr>
          <w:rFonts w:ascii="Times New Roman" w:hAnsi="Times New Roman"/>
          <w:color w:val="000000" w:themeColor="text1"/>
          <w:sz w:val="22"/>
          <w:szCs w:val="22"/>
          <w:lang w:val="pl-PL"/>
        </w:rPr>
        <w:t>z</w:t>
      </w:r>
      <w:r w:rsidR="00881073">
        <w:rPr>
          <w:rFonts w:ascii="Times New Roman" w:hAnsi="Times New Roman"/>
          <w:color w:val="000000" w:themeColor="text1"/>
          <w:sz w:val="22"/>
          <w:szCs w:val="22"/>
          <w:lang w:val="pl-PL"/>
        </w:rPr>
        <w:t>mniejszyła</w:t>
      </w:r>
      <w:r w:rsidR="00623D5F" w:rsidRPr="00273247">
        <w:rPr>
          <w:rFonts w:ascii="Times New Roman" w:hAnsi="Times New Roman"/>
          <w:color w:val="000000" w:themeColor="text1"/>
          <w:sz w:val="22"/>
          <w:szCs w:val="22"/>
        </w:rPr>
        <w:t xml:space="preserve"> się o </w:t>
      </w:r>
      <w:r w:rsidR="00881073">
        <w:rPr>
          <w:rFonts w:ascii="Times New Roman" w:hAnsi="Times New Roman"/>
          <w:color w:val="000000" w:themeColor="text1"/>
          <w:sz w:val="22"/>
          <w:szCs w:val="22"/>
          <w:lang w:val="pl-PL"/>
        </w:rPr>
        <w:t>5</w:t>
      </w:r>
      <w:r w:rsidR="00424A7B" w:rsidRPr="00273247">
        <w:rPr>
          <w:rFonts w:ascii="Times New Roman" w:hAnsi="Times New Roman"/>
          <w:color w:val="000000" w:themeColor="text1"/>
          <w:sz w:val="22"/>
          <w:szCs w:val="22"/>
          <w:lang w:val="pl-PL"/>
        </w:rPr>
        <w:t>3</w:t>
      </w:r>
      <w:r w:rsidR="00623D5F" w:rsidRPr="00273247">
        <w:rPr>
          <w:rFonts w:ascii="Times New Roman" w:hAnsi="Times New Roman"/>
          <w:color w:val="000000" w:themeColor="text1"/>
          <w:sz w:val="22"/>
          <w:szCs w:val="22"/>
        </w:rPr>
        <w:t xml:space="preserve"> </w:t>
      </w:r>
      <w:r w:rsidR="00FF57F9" w:rsidRPr="00273247">
        <w:rPr>
          <w:rFonts w:ascii="Times New Roman" w:hAnsi="Times New Roman"/>
          <w:color w:val="000000" w:themeColor="text1"/>
          <w:sz w:val="22"/>
          <w:szCs w:val="22"/>
          <w:lang w:val="pl-PL"/>
        </w:rPr>
        <w:t>os</w:t>
      </w:r>
      <w:r w:rsidR="00424A7B" w:rsidRPr="00273247">
        <w:rPr>
          <w:rFonts w:ascii="Times New Roman" w:hAnsi="Times New Roman"/>
          <w:color w:val="000000" w:themeColor="text1"/>
          <w:sz w:val="22"/>
          <w:szCs w:val="22"/>
          <w:lang w:val="pl-PL"/>
        </w:rPr>
        <w:t>oby</w:t>
      </w:r>
      <w:r w:rsidR="00623D5F" w:rsidRPr="00273247">
        <w:rPr>
          <w:rFonts w:ascii="Times New Roman" w:hAnsi="Times New Roman"/>
          <w:color w:val="000000" w:themeColor="text1"/>
          <w:sz w:val="22"/>
          <w:szCs w:val="22"/>
        </w:rPr>
        <w:t xml:space="preserve"> tj. o </w:t>
      </w:r>
      <w:r w:rsidR="00881073">
        <w:rPr>
          <w:rFonts w:ascii="Times New Roman" w:hAnsi="Times New Roman"/>
          <w:color w:val="000000" w:themeColor="text1"/>
          <w:sz w:val="22"/>
          <w:szCs w:val="22"/>
          <w:lang w:val="pl-PL"/>
        </w:rPr>
        <w:t>8,8</w:t>
      </w:r>
      <w:r w:rsidR="00623D5F" w:rsidRPr="00273247">
        <w:rPr>
          <w:rFonts w:ascii="Times New Roman" w:hAnsi="Times New Roman"/>
          <w:color w:val="000000" w:themeColor="text1"/>
          <w:sz w:val="22"/>
          <w:szCs w:val="22"/>
        </w:rPr>
        <w:t>%</w:t>
      </w:r>
      <w:r w:rsidR="008F5344" w:rsidRPr="00273247">
        <w:rPr>
          <w:rFonts w:ascii="Times New Roman" w:hAnsi="Times New Roman"/>
          <w:color w:val="000000" w:themeColor="text1"/>
          <w:sz w:val="22"/>
          <w:szCs w:val="22"/>
        </w:rPr>
        <w:t>.</w:t>
      </w:r>
      <w:r w:rsidRPr="00273247">
        <w:rPr>
          <w:rFonts w:ascii="Times New Roman" w:hAnsi="Times New Roman"/>
          <w:color w:val="000000" w:themeColor="text1"/>
          <w:sz w:val="22"/>
          <w:szCs w:val="22"/>
        </w:rPr>
        <w:t xml:space="preserve"> </w:t>
      </w:r>
      <w:r w:rsidR="00C30E16" w:rsidRPr="00273247">
        <w:rPr>
          <w:rFonts w:ascii="Times New Roman" w:hAnsi="Times New Roman"/>
          <w:color w:val="000000" w:themeColor="text1"/>
          <w:sz w:val="22"/>
          <w:szCs w:val="22"/>
        </w:rPr>
        <w:t xml:space="preserve"> </w:t>
      </w:r>
      <w:r w:rsidR="00A132A5" w:rsidRPr="00273247">
        <w:rPr>
          <w:rFonts w:ascii="Times New Roman" w:hAnsi="Times New Roman"/>
          <w:color w:val="000000" w:themeColor="text1"/>
          <w:sz w:val="22"/>
          <w:szCs w:val="22"/>
          <w:lang w:val="pl-PL"/>
        </w:rPr>
        <w:t>Z</w:t>
      </w:r>
      <w:r w:rsidR="00881073">
        <w:rPr>
          <w:rFonts w:ascii="Times New Roman" w:hAnsi="Times New Roman"/>
          <w:color w:val="000000" w:themeColor="text1"/>
          <w:sz w:val="22"/>
          <w:szCs w:val="22"/>
          <w:lang w:val="pl-PL"/>
        </w:rPr>
        <w:t>mniejszył</w:t>
      </w:r>
      <w:r w:rsidR="00A132A5" w:rsidRPr="00273247">
        <w:rPr>
          <w:rFonts w:ascii="Times New Roman" w:hAnsi="Times New Roman"/>
          <w:color w:val="000000" w:themeColor="text1"/>
          <w:sz w:val="22"/>
          <w:szCs w:val="22"/>
          <w:lang w:val="pl-PL"/>
        </w:rPr>
        <w:t xml:space="preserve"> się także </w:t>
      </w:r>
      <w:r w:rsidR="00C30E16" w:rsidRPr="00273247">
        <w:rPr>
          <w:rFonts w:ascii="Times New Roman" w:hAnsi="Times New Roman"/>
          <w:color w:val="000000" w:themeColor="text1"/>
          <w:sz w:val="22"/>
          <w:szCs w:val="22"/>
        </w:rPr>
        <w:t xml:space="preserve">udział osób tej grupy w bezrobociu ogółem. </w:t>
      </w:r>
      <w:r w:rsidRPr="00273247">
        <w:rPr>
          <w:rFonts w:ascii="Times New Roman" w:hAnsi="Times New Roman"/>
          <w:color w:val="000000" w:themeColor="text1"/>
          <w:sz w:val="22"/>
          <w:szCs w:val="22"/>
        </w:rPr>
        <w:t xml:space="preserve">Na koniec </w:t>
      </w:r>
      <w:r w:rsidR="00FF57F9" w:rsidRPr="00273247">
        <w:rPr>
          <w:rFonts w:ascii="Times New Roman" w:hAnsi="Times New Roman"/>
          <w:color w:val="000000" w:themeColor="text1"/>
          <w:sz w:val="22"/>
          <w:szCs w:val="22"/>
        </w:rPr>
        <w:t>kwietnia 201</w:t>
      </w:r>
      <w:r w:rsidR="00881073">
        <w:rPr>
          <w:rFonts w:ascii="Times New Roman" w:hAnsi="Times New Roman"/>
          <w:color w:val="000000" w:themeColor="text1"/>
          <w:sz w:val="22"/>
          <w:szCs w:val="22"/>
          <w:lang w:val="pl-PL"/>
        </w:rPr>
        <w:t>9</w:t>
      </w:r>
      <w:r w:rsidRPr="00273247">
        <w:rPr>
          <w:rFonts w:ascii="Times New Roman" w:hAnsi="Times New Roman"/>
          <w:color w:val="000000" w:themeColor="text1"/>
          <w:sz w:val="22"/>
          <w:szCs w:val="22"/>
        </w:rPr>
        <w:t xml:space="preserve"> roku </w:t>
      </w:r>
      <w:r w:rsidR="00BE65D9" w:rsidRPr="00273247">
        <w:rPr>
          <w:rFonts w:ascii="Times New Roman" w:hAnsi="Times New Roman"/>
          <w:color w:val="000000" w:themeColor="text1"/>
          <w:sz w:val="22"/>
          <w:szCs w:val="22"/>
          <w:lang w:val="pl-PL"/>
        </w:rPr>
        <w:t xml:space="preserve"> </w:t>
      </w:r>
      <w:r w:rsidRPr="00273247">
        <w:rPr>
          <w:rFonts w:ascii="Times New Roman" w:hAnsi="Times New Roman"/>
          <w:color w:val="000000" w:themeColor="text1"/>
          <w:sz w:val="22"/>
          <w:szCs w:val="22"/>
        </w:rPr>
        <w:t>w ewidencji PUP pozostał</w:t>
      </w:r>
      <w:r w:rsidR="00814115" w:rsidRPr="00273247">
        <w:rPr>
          <w:rFonts w:ascii="Times New Roman" w:hAnsi="Times New Roman"/>
          <w:color w:val="000000" w:themeColor="text1"/>
          <w:sz w:val="22"/>
          <w:szCs w:val="22"/>
          <w:lang w:val="pl-PL"/>
        </w:rPr>
        <w:t xml:space="preserve">y </w:t>
      </w:r>
      <w:r w:rsidR="00881073">
        <w:rPr>
          <w:rFonts w:ascii="Times New Roman" w:hAnsi="Times New Roman"/>
          <w:color w:val="000000" w:themeColor="text1"/>
          <w:sz w:val="22"/>
          <w:szCs w:val="22"/>
          <w:lang w:val="pl-PL"/>
        </w:rPr>
        <w:t>605 osób</w:t>
      </w:r>
      <w:r w:rsidR="00623D5F" w:rsidRPr="00273247">
        <w:rPr>
          <w:rFonts w:ascii="Times New Roman" w:hAnsi="Times New Roman"/>
          <w:color w:val="000000" w:themeColor="text1"/>
          <w:sz w:val="22"/>
          <w:szCs w:val="22"/>
        </w:rPr>
        <w:t xml:space="preserve"> powyżej 50 </w:t>
      </w:r>
      <w:r w:rsidR="00FF57F9" w:rsidRPr="00273247">
        <w:rPr>
          <w:rFonts w:ascii="Times New Roman" w:hAnsi="Times New Roman"/>
          <w:color w:val="000000" w:themeColor="text1"/>
          <w:sz w:val="22"/>
          <w:szCs w:val="22"/>
        </w:rPr>
        <w:t xml:space="preserve">roku życia i stanowiły one </w:t>
      </w:r>
      <w:r w:rsidR="00814115" w:rsidRPr="00273247">
        <w:rPr>
          <w:rFonts w:ascii="Times New Roman" w:hAnsi="Times New Roman"/>
          <w:color w:val="000000" w:themeColor="text1"/>
          <w:sz w:val="22"/>
          <w:szCs w:val="22"/>
          <w:lang w:val="pl-PL"/>
        </w:rPr>
        <w:t>2</w:t>
      </w:r>
      <w:r w:rsidR="00881073">
        <w:rPr>
          <w:rFonts w:ascii="Times New Roman" w:hAnsi="Times New Roman"/>
          <w:color w:val="000000" w:themeColor="text1"/>
          <w:sz w:val="22"/>
          <w:szCs w:val="22"/>
          <w:lang w:val="pl-PL"/>
        </w:rPr>
        <w:t>3</w:t>
      </w:r>
      <w:r w:rsidR="00814115" w:rsidRPr="00273247">
        <w:rPr>
          <w:rFonts w:ascii="Times New Roman" w:hAnsi="Times New Roman"/>
          <w:color w:val="000000" w:themeColor="text1"/>
          <w:sz w:val="22"/>
          <w:szCs w:val="22"/>
          <w:lang w:val="pl-PL"/>
        </w:rPr>
        <w:t>,</w:t>
      </w:r>
      <w:r w:rsidR="00881073">
        <w:rPr>
          <w:rFonts w:ascii="Times New Roman" w:hAnsi="Times New Roman"/>
          <w:color w:val="000000" w:themeColor="text1"/>
          <w:sz w:val="22"/>
          <w:szCs w:val="22"/>
          <w:lang w:val="pl-PL"/>
        </w:rPr>
        <w:t>6</w:t>
      </w:r>
      <w:r w:rsidR="00465B6A" w:rsidRPr="00273247">
        <w:rPr>
          <w:rFonts w:ascii="Times New Roman" w:hAnsi="Times New Roman"/>
          <w:color w:val="000000" w:themeColor="text1"/>
          <w:sz w:val="22"/>
          <w:szCs w:val="22"/>
        </w:rPr>
        <w:t>% ogółu bezrobotnych;</w:t>
      </w:r>
      <w:r w:rsidRPr="00273247">
        <w:rPr>
          <w:rFonts w:ascii="Times New Roman" w:hAnsi="Times New Roman"/>
          <w:color w:val="000000" w:themeColor="text1"/>
          <w:sz w:val="22"/>
          <w:szCs w:val="22"/>
        </w:rPr>
        <w:t xml:space="preserve"> </w:t>
      </w:r>
    </w:p>
    <w:p w14:paraId="042D23A5" w14:textId="43B9086E" w:rsidR="000928C0" w:rsidRPr="00273247" w:rsidRDefault="000928C0" w:rsidP="00BC7EBF">
      <w:pPr>
        <w:pStyle w:val="Tekstpodstawowy"/>
        <w:numPr>
          <w:ilvl w:val="0"/>
          <w:numId w:val="21"/>
        </w:numPr>
        <w:spacing w:line="240" w:lineRule="auto"/>
        <w:rPr>
          <w:rFonts w:ascii="Times New Roman" w:hAnsi="Times New Roman"/>
          <w:color w:val="000000" w:themeColor="text1"/>
          <w:sz w:val="22"/>
          <w:szCs w:val="22"/>
        </w:rPr>
      </w:pPr>
      <w:r w:rsidRPr="00273247">
        <w:rPr>
          <w:rFonts w:ascii="Times New Roman" w:hAnsi="Times New Roman"/>
          <w:color w:val="000000" w:themeColor="text1"/>
          <w:sz w:val="22"/>
          <w:szCs w:val="22"/>
        </w:rPr>
        <w:t xml:space="preserve">liczba </w:t>
      </w:r>
      <w:r w:rsidRPr="00273247">
        <w:rPr>
          <w:rFonts w:ascii="Times New Roman" w:hAnsi="Times New Roman"/>
          <w:b/>
          <w:i/>
          <w:color w:val="000000" w:themeColor="text1"/>
          <w:sz w:val="22"/>
          <w:szCs w:val="22"/>
        </w:rPr>
        <w:t>długotrwale bezrobotnych</w:t>
      </w:r>
      <w:r w:rsidRPr="00273247">
        <w:rPr>
          <w:rFonts w:ascii="Times New Roman" w:hAnsi="Times New Roman"/>
          <w:color w:val="000000" w:themeColor="text1"/>
          <w:sz w:val="22"/>
          <w:szCs w:val="22"/>
        </w:rPr>
        <w:t xml:space="preserve"> (tj. osób pozostających w rejestrach urzędów pracy łącznie przez okres ponad 12 miesięcy w okresie ostatnich dwóch lat) </w:t>
      </w:r>
      <w:r w:rsidR="00FF57F9" w:rsidRPr="00273247">
        <w:rPr>
          <w:rFonts w:ascii="Times New Roman" w:hAnsi="Times New Roman"/>
          <w:color w:val="000000" w:themeColor="text1"/>
          <w:sz w:val="22"/>
          <w:szCs w:val="22"/>
        </w:rPr>
        <w:t>w końcu kwietnia 20</w:t>
      </w:r>
      <w:r w:rsidR="00881073">
        <w:rPr>
          <w:rFonts w:ascii="Times New Roman" w:hAnsi="Times New Roman"/>
          <w:color w:val="000000" w:themeColor="text1"/>
          <w:sz w:val="22"/>
          <w:szCs w:val="22"/>
          <w:lang w:val="pl-PL"/>
        </w:rPr>
        <w:t>20</w:t>
      </w:r>
      <w:r w:rsidR="00623D5F" w:rsidRPr="00273247">
        <w:rPr>
          <w:rFonts w:ascii="Times New Roman" w:hAnsi="Times New Roman"/>
          <w:color w:val="000000" w:themeColor="text1"/>
          <w:sz w:val="22"/>
          <w:szCs w:val="22"/>
        </w:rPr>
        <w:t xml:space="preserve">r. </w:t>
      </w:r>
      <w:r w:rsidRPr="00273247">
        <w:rPr>
          <w:rFonts w:ascii="Times New Roman" w:hAnsi="Times New Roman"/>
          <w:color w:val="000000" w:themeColor="text1"/>
          <w:sz w:val="22"/>
          <w:szCs w:val="22"/>
        </w:rPr>
        <w:t xml:space="preserve">wynosiła </w:t>
      </w:r>
      <w:r w:rsidR="00814115" w:rsidRPr="00881073">
        <w:rPr>
          <w:rFonts w:ascii="Times New Roman" w:hAnsi="Times New Roman"/>
          <w:b/>
          <w:i/>
          <w:iCs/>
          <w:color w:val="000000" w:themeColor="text1"/>
          <w:sz w:val="22"/>
          <w:szCs w:val="22"/>
          <w:lang w:val="pl-PL"/>
        </w:rPr>
        <w:t>14</w:t>
      </w:r>
      <w:r w:rsidR="00881073" w:rsidRPr="00881073">
        <w:rPr>
          <w:rFonts w:ascii="Times New Roman" w:hAnsi="Times New Roman"/>
          <w:b/>
          <w:i/>
          <w:iCs/>
          <w:color w:val="000000" w:themeColor="text1"/>
          <w:sz w:val="22"/>
          <w:szCs w:val="22"/>
          <w:lang w:val="pl-PL"/>
        </w:rPr>
        <w:t>23 osoby</w:t>
      </w:r>
      <w:r w:rsidR="00907AA3" w:rsidRPr="00273247">
        <w:rPr>
          <w:rFonts w:ascii="Times New Roman" w:hAnsi="Times New Roman"/>
          <w:b/>
          <w:i/>
          <w:color w:val="000000" w:themeColor="text1"/>
          <w:sz w:val="22"/>
          <w:szCs w:val="22"/>
          <w:lang w:val="pl-PL"/>
        </w:rPr>
        <w:t>,</w:t>
      </w:r>
      <w:r w:rsidRPr="00273247">
        <w:rPr>
          <w:rFonts w:ascii="Times New Roman" w:hAnsi="Times New Roman"/>
          <w:color w:val="000000" w:themeColor="text1"/>
          <w:sz w:val="22"/>
          <w:szCs w:val="22"/>
        </w:rPr>
        <w:t xml:space="preserve"> a ich udział w ogólnej liczbie bezrobotnych wynosił </w:t>
      </w:r>
      <w:r w:rsidR="00814115" w:rsidRPr="00273247">
        <w:rPr>
          <w:rFonts w:ascii="Times New Roman" w:hAnsi="Times New Roman"/>
          <w:color w:val="000000" w:themeColor="text1"/>
          <w:sz w:val="22"/>
          <w:szCs w:val="22"/>
          <w:lang w:val="pl-PL"/>
        </w:rPr>
        <w:t>5</w:t>
      </w:r>
      <w:r w:rsidR="00881073">
        <w:rPr>
          <w:rFonts w:ascii="Times New Roman" w:hAnsi="Times New Roman"/>
          <w:color w:val="000000" w:themeColor="text1"/>
          <w:sz w:val="22"/>
          <w:szCs w:val="22"/>
          <w:lang w:val="pl-PL"/>
        </w:rPr>
        <w:t>3,5</w:t>
      </w:r>
      <w:r w:rsidRPr="00273247">
        <w:rPr>
          <w:rFonts w:ascii="Times New Roman" w:hAnsi="Times New Roman"/>
          <w:color w:val="000000" w:themeColor="text1"/>
          <w:sz w:val="22"/>
          <w:szCs w:val="22"/>
        </w:rPr>
        <w:t xml:space="preserve">%. </w:t>
      </w:r>
      <w:r w:rsidR="00A976CF" w:rsidRPr="00273247">
        <w:rPr>
          <w:rFonts w:ascii="Times New Roman" w:hAnsi="Times New Roman"/>
          <w:color w:val="000000" w:themeColor="text1"/>
          <w:sz w:val="22"/>
          <w:szCs w:val="22"/>
          <w:lang w:val="pl-PL"/>
        </w:rPr>
        <w:t xml:space="preserve"> </w:t>
      </w:r>
      <w:r w:rsidR="00BE65D9" w:rsidRPr="00273247">
        <w:rPr>
          <w:rFonts w:ascii="Times New Roman" w:hAnsi="Times New Roman"/>
          <w:color w:val="000000" w:themeColor="text1"/>
          <w:sz w:val="22"/>
          <w:szCs w:val="22"/>
          <w:lang w:val="pl-PL"/>
        </w:rPr>
        <w:t xml:space="preserve">                              </w:t>
      </w:r>
      <w:r w:rsidR="00A976CF" w:rsidRPr="00273247">
        <w:rPr>
          <w:rFonts w:ascii="Times New Roman" w:hAnsi="Times New Roman"/>
          <w:color w:val="000000" w:themeColor="text1"/>
          <w:sz w:val="22"/>
          <w:szCs w:val="22"/>
          <w:lang w:val="pl-PL"/>
        </w:rPr>
        <w:t xml:space="preserve">  </w:t>
      </w:r>
      <w:r w:rsidR="00623D5F" w:rsidRPr="00273247">
        <w:rPr>
          <w:rFonts w:ascii="Times New Roman" w:hAnsi="Times New Roman"/>
          <w:color w:val="000000" w:themeColor="text1"/>
          <w:sz w:val="22"/>
          <w:szCs w:val="22"/>
        </w:rPr>
        <w:t>W p</w:t>
      </w:r>
      <w:r w:rsidR="00FF57F9" w:rsidRPr="00273247">
        <w:rPr>
          <w:rFonts w:ascii="Times New Roman" w:hAnsi="Times New Roman"/>
          <w:color w:val="000000" w:themeColor="text1"/>
          <w:sz w:val="22"/>
          <w:szCs w:val="22"/>
        </w:rPr>
        <w:t>orównaniu do końca kwietnia 201</w:t>
      </w:r>
      <w:r w:rsidR="00881073">
        <w:rPr>
          <w:rFonts w:ascii="Times New Roman" w:hAnsi="Times New Roman"/>
          <w:color w:val="000000" w:themeColor="text1"/>
          <w:sz w:val="22"/>
          <w:szCs w:val="22"/>
          <w:lang w:val="pl-PL"/>
        </w:rPr>
        <w:t>9</w:t>
      </w:r>
      <w:r w:rsidR="00623D5F" w:rsidRPr="00273247">
        <w:rPr>
          <w:rFonts w:ascii="Times New Roman" w:hAnsi="Times New Roman"/>
          <w:color w:val="000000" w:themeColor="text1"/>
          <w:sz w:val="22"/>
          <w:szCs w:val="22"/>
        </w:rPr>
        <w:t xml:space="preserve">r.  liczba  bezrobotnych </w:t>
      </w:r>
      <w:r w:rsidRPr="00273247">
        <w:rPr>
          <w:rFonts w:ascii="Times New Roman" w:hAnsi="Times New Roman"/>
          <w:color w:val="000000" w:themeColor="text1"/>
          <w:sz w:val="22"/>
          <w:szCs w:val="22"/>
        </w:rPr>
        <w:t xml:space="preserve">tej kategorii </w:t>
      </w:r>
      <w:r w:rsidR="00B142E1" w:rsidRPr="00273247">
        <w:rPr>
          <w:rFonts w:ascii="Times New Roman" w:hAnsi="Times New Roman"/>
          <w:color w:val="000000" w:themeColor="text1"/>
          <w:sz w:val="22"/>
          <w:szCs w:val="22"/>
          <w:lang w:val="pl-PL"/>
        </w:rPr>
        <w:t>zmniejszyła si</w:t>
      </w:r>
      <w:r w:rsidR="00623D5F" w:rsidRPr="00273247">
        <w:rPr>
          <w:rFonts w:ascii="Times New Roman" w:hAnsi="Times New Roman"/>
          <w:color w:val="000000" w:themeColor="text1"/>
          <w:sz w:val="22"/>
          <w:szCs w:val="22"/>
        </w:rPr>
        <w:t xml:space="preserve">ę o </w:t>
      </w:r>
      <w:r w:rsidR="00881073">
        <w:rPr>
          <w:rFonts w:ascii="Times New Roman" w:hAnsi="Times New Roman"/>
          <w:color w:val="000000" w:themeColor="text1"/>
          <w:sz w:val="22"/>
          <w:szCs w:val="22"/>
          <w:lang w:val="pl-PL"/>
        </w:rPr>
        <w:t>28</w:t>
      </w:r>
      <w:r w:rsidR="00907AA3" w:rsidRPr="00273247">
        <w:rPr>
          <w:rFonts w:ascii="Times New Roman" w:hAnsi="Times New Roman"/>
          <w:color w:val="000000" w:themeColor="text1"/>
          <w:sz w:val="22"/>
          <w:szCs w:val="22"/>
          <w:lang w:val="pl-PL"/>
        </w:rPr>
        <w:t xml:space="preserve"> osób</w:t>
      </w:r>
      <w:r w:rsidR="00623D5F" w:rsidRPr="00273247">
        <w:rPr>
          <w:rFonts w:ascii="Times New Roman" w:hAnsi="Times New Roman"/>
          <w:color w:val="000000" w:themeColor="text1"/>
          <w:sz w:val="22"/>
          <w:szCs w:val="22"/>
        </w:rPr>
        <w:t xml:space="preserve"> (o </w:t>
      </w:r>
      <w:r w:rsidR="00881073">
        <w:rPr>
          <w:rFonts w:ascii="Times New Roman" w:hAnsi="Times New Roman"/>
          <w:color w:val="000000" w:themeColor="text1"/>
          <w:sz w:val="22"/>
          <w:szCs w:val="22"/>
          <w:lang w:val="pl-PL"/>
        </w:rPr>
        <w:t>1,9</w:t>
      </w:r>
      <w:r w:rsidR="00814115" w:rsidRPr="00273247">
        <w:rPr>
          <w:rFonts w:ascii="Times New Roman" w:hAnsi="Times New Roman"/>
          <w:color w:val="000000" w:themeColor="text1"/>
          <w:sz w:val="22"/>
          <w:szCs w:val="22"/>
          <w:lang w:val="pl-PL"/>
        </w:rPr>
        <w:t>%</w:t>
      </w:r>
      <w:r w:rsidR="00623D5F" w:rsidRPr="00273247">
        <w:rPr>
          <w:rFonts w:ascii="Times New Roman" w:hAnsi="Times New Roman"/>
          <w:color w:val="000000" w:themeColor="text1"/>
          <w:sz w:val="22"/>
          <w:szCs w:val="22"/>
        </w:rPr>
        <w:t>)</w:t>
      </w:r>
      <w:r w:rsidR="00465B6A" w:rsidRPr="00273247">
        <w:rPr>
          <w:rFonts w:ascii="Times New Roman" w:hAnsi="Times New Roman"/>
          <w:color w:val="000000" w:themeColor="text1"/>
          <w:sz w:val="22"/>
          <w:szCs w:val="22"/>
        </w:rPr>
        <w:t xml:space="preserve">, a ich udział w bezrobociu ogółem </w:t>
      </w:r>
      <w:r w:rsidR="00FF57F9" w:rsidRPr="00273247">
        <w:rPr>
          <w:rFonts w:ascii="Times New Roman" w:hAnsi="Times New Roman"/>
          <w:color w:val="000000" w:themeColor="text1"/>
          <w:sz w:val="22"/>
          <w:szCs w:val="22"/>
          <w:lang w:val="pl-PL"/>
        </w:rPr>
        <w:t>z</w:t>
      </w:r>
      <w:r w:rsidR="00881073">
        <w:rPr>
          <w:rFonts w:ascii="Times New Roman" w:hAnsi="Times New Roman"/>
          <w:color w:val="000000" w:themeColor="text1"/>
          <w:sz w:val="22"/>
          <w:szCs w:val="22"/>
          <w:lang w:val="pl-PL"/>
        </w:rPr>
        <w:t>mniejszył się</w:t>
      </w:r>
      <w:r w:rsidR="00FF57F9" w:rsidRPr="00273247">
        <w:rPr>
          <w:rFonts w:ascii="Times New Roman" w:hAnsi="Times New Roman"/>
          <w:color w:val="000000" w:themeColor="text1"/>
          <w:sz w:val="22"/>
          <w:szCs w:val="22"/>
          <w:lang w:val="pl-PL"/>
        </w:rPr>
        <w:t xml:space="preserve"> </w:t>
      </w:r>
      <w:r w:rsidR="00465B6A" w:rsidRPr="00273247">
        <w:rPr>
          <w:rFonts w:ascii="Times New Roman" w:hAnsi="Times New Roman"/>
          <w:color w:val="000000" w:themeColor="text1"/>
          <w:sz w:val="22"/>
          <w:szCs w:val="22"/>
        </w:rPr>
        <w:t>o</w:t>
      </w:r>
      <w:r w:rsidR="002A01F0" w:rsidRPr="00273247">
        <w:rPr>
          <w:rFonts w:ascii="Times New Roman" w:hAnsi="Times New Roman"/>
          <w:color w:val="000000" w:themeColor="text1"/>
          <w:sz w:val="22"/>
          <w:szCs w:val="22"/>
          <w:lang w:val="pl-PL"/>
        </w:rPr>
        <w:t xml:space="preserve"> </w:t>
      </w:r>
      <w:r w:rsidR="00FA4F12">
        <w:rPr>
          <w:rFonts w:ascii="Times New Roman" w:hAnsi="Times New Roman"/>
          <w:color w:val="000000" w:themeColor="text1"/>
          <w:sz w:val="22"/>
          <w:szCs w:val="22"/>
          <w:lang w:val="pl-PL"/>
        </w:rPr>
        <w:t>3,2</w:t>
      </w:r>
      <w:r w:rsidR="002A01F0" w:rsidRPr="00273247">
        <w:rPr>
          <w:rFonts w:ascii="Times New Roman" w:hAnsi="Times New Roman"/>
          <w:color w:val="000000" w:themeColor="text1"/>
          <w:sz w:val="22"/>
          <w:szCs w:val="22"/>
          <w:lang w:val="pl-PL"/>
        </w:rPr>
        <w:t xml:space="preserve"> </w:t>
      </w:r>
      <w:r w:rsidR="00465B6A" w:rsidRPr="00273247">
        <w:rPr>
          <w:rFonts w:ascii="Times New Roman" w:hAnsi="Times New Roman"/>
          <w:color w:val="000000" w:themeColor="text1"/>
          <w:sz w:val="22"/>
          <w:szCs w:val="22"/>
        </w:rPr>
        <w:t>punkt</w:t>
      </w:r>
      <w:r w:rsidR="002A01F0" w:rsidRPr="00273247">
        <w:rPr>
          <w:rFonts w:ascii="Times New Roman" w:hAnsi="Times New Roman"/>
          <w:color w:val="000000" w:themeColor="text1"/>
          <w:sz w:val="22"/>
          <w:szCs w:val="22"/>
          <w:lang w:val="pl-PL"/>
        </w:rPr>
        <w:t>u</w:t>
      </w:r>
      <w:r w:rsidR="00465B6A" w:rsidRPr="00273247">
        <w:rPr>
          <w:rFonts w:ascii="Times New Roman" w:hAnsi="Times New Roman"/>
          <w:color w:val="000000" w:themeColor="text1"/>
          <w:sz w:val="22"/>
          <w:szCs w:val="22"/>
        </w:rPr>
        <w:t xml:space="preserve"> procentowe</w:t>
      </w:r>
      <w:r w:rsidR="002A01F0" w:rsidRPr="00273247">
        <w:rPr>
          <w:rFonts w:ascii="Times New Roman" w:hAnsi="Times New Roman"/>
          <w:color w:val="000000" w:themeColor="text1"/>
          <w:sz w:val="22"/>
          <w:szCs w:val="22"/>
          <w:lang w:val="pl-PL"/>
        </w:rPr>
        <w:t>go</w:t>
      </w:r>
      <w:r w:rsidR="00465B6A" w:rsidRPr="00273247">
        <w:rPr>
          <w:rFonts w:ascii="Times New Roman" w:hAnsi="Times New Roman"/>
          <w:color w:val="000000" w:themeColor="text1"/>
          <w:sz w:val="22"/>
          <w:szCs w:val="22"/>
        </w:rPr>
        <w:t>;</w:t>
      </w:r>
    </w:p>
    <w:p w14:paraId="52BD288A" w14:textId="10ADA1E8" w:rsidR="00C30E16" w:rsidRPr="00273247" w:rsidRDefault="000928C0" w:rsidP="00BC7EBF">
      <w:pPr>
        <w:pStyle w:val="Tytu"/>
        <w:numPr>
          <w:ilvl w:val="0"/>
          <w:numId w:val="21"/>
        </w:numPr>
        <w:jc w:val="both"/>
        <w:rPr>
          <w:b w:val="0"/>
          <w:color w:val="000000" w:themeColor="text1"/>
          <w:sz w:val="22"/>
          <w:szCs w:val="22"/>
        </w:rPr>
      </w:pPr>
      <w:r w:rsidRPr="00273247">
        <w:rPr>
          <w:b w:val="0"/>
          <w:color w:val="000000" w:themeColor="text1"/>
          <w:sz w:val="22"/>
          <w:szCs w:val="22"/>
        </w:rPr>
        <w:t xml:space="preserve">na koniec </w:t>
      </w:r>
      <w:r w:rsidR="00C30E16" w:rsidRPr="00273247">
        <w:rPr>
          <w:b w:val="0"/>
          <w:color w:val="000000" w:themeColor="text1"/>
          <w:sz w:val="22"/>
          <w:szCs w:val="22"/>
        </w:rPr>
        <w:t xml:space="preserve">kwietnia </w:t>
      </w:r>
      <w:r w:rsidRPr="00273247">
        <w:rPr>
          <w:b w:val="0"/>
          <w:color w:val="000000" w:themeColor="text1"/>
          <w:sz w:val="22"/>
          <w:szCs w:val="22"/>
        </w:rPr>
        <w:t>20</w:t>
      </w:r>
      <w:r w:rsidR="00FA4F12">
        <w:rPr>
          <w:b w:val="0"/>
          <w:color w:val="000000" w:themeColor="text1"/>
          <w:sz w:val="22"/>
          <w:szCs w:val="22"/>
        </w:rPr>
        <w:t>20</w:t>
      </w:r>
      <w:r w:rsidRPr="00273247">
        <w:rPr>
          <w:b w:val="0"/>
          <w:color w:val="000000" w:themeColor="text1"/>
          <w:sz w:val="22"/>
          <w:szCs w:val="22"/>
        </w:rPr>
        <w:t xml:space="preserve"> roku w ewidencji Urzędu pozostawało </w:t>
      </w:r>
      <w:r w:rsidR="00181113" w:rsidRPr="00273247">
        <w:rPr>
          <w:i/>
          <w:color w:val="000000" w:themeColor="text1"/>
          <w:sz w:val="22"/>
          <w:szCs w:val="22"/>
        </w:rPr>
        <w:t>1</w:t>
      </w:r>
      <w:r w:rsidR="00907AA3" w:rsidRPr="00273247">
        <w:rPr>
          <w:i/>
          <w:color w:val="000000" w:themeColor="text1"/>
          <w:sz w:val="22"/>
          <w:szCs w:val="22"/>
        </w:rPr>
        <w:t>1</w:t>
      </w:r>
      <w:r w:rsidR="00FA4F12">
        <w:rPr>
          <w:i/>
          <w:color w:val="000000" w:themeColor="text1"/>
          <w:sz w:val="22"/>
          <w:szCs w:val="22"/>
        </w:rPr>
        <w:t>8</w:t>
      </w:r>
      <w:r w:rsidR="00C30E16" w:rsidRPr="00273247">
        <w:rPr>
          <w:i/>
          <w:color w:val="000000" w:themeColor="text1"/>
          <w:sz w:val="22"/>
          <w:szCs w:val="22"/>
        </w:rPr>
        <w:t xml:space="preserve"> osób</w:t>
      </w:r>
      <w:r w:rsidR="00C30E16" w:rsidRPr="00273247">
        <w:rPr>
          <w:b w:val="0"/>
          <w:color w:val="000000" w:themeColor="text1"/>
          <w:sz w:val="22"/>
          <w:szCs w:val="22"/>
        </w:rPr>
        <w:t xml:space="preserve"> </w:t>
      </w:r>
      <w:r w:rsidR="00C30E16" w:rsidRPr="00273247">
        <w:rPr>
          <w:i/>
          <w:color w:val="000000" w:themeColor="text1"/>
          <w:sz w:val="22"/>
          <w:szCs w:val="22"/>
        </w:rPr>
        <w:t>bezrobotnych niepełnosprawnych</w:t>
      </w:r>
      <w:r w:rsidR="00123A0F" w:rsidRPr="00273247">
        <w:rPr>
          <w:b w:val="0"/>
          <w:color w:val="000000" w:themeColor="text1"/>
          <w:sz w:val="22"/>
          <w:szCs w:val="22"/>
        </w:rPr>
        <w:t xml:space="preserve"> i stanowiły one </w:t>
      </w:r>
      <w:r w:rsidR="00894D0B" w:rsidRPr="00273247">
        <w:rPr>
          <w:b w:val="0"/>
          <w:color w:val="000000" w:themeColor="text1"/>
          <w:sz w:val="22"/>
          <w:szCs w:val="22"/>
        </w:rPr>
        <w:t>4</w:t>
      </w:r>
      <w:r w:rsidR="00123A0F" w:rsidRPr="00273247">
        <w:rPr>
          <w:b w:val="0"/>
          <w:color w:val="000000" w:themeColor="text1"/>
          <w:sz w:val="22"/>
          <w:szCs w:val="22"/>
        </w:rPr>
        <w:t>,</w:t>
      </w:r>
      <w:r w:rsidR="00575455" w:rsidRPr="00273247">
        <w:rPr>
          <w:b w:val="0"/>
          <w:color w:val="000000" w:themeColor="text1"/>
          <w:sz w:val="22"/>
          <w:szCs w:val="22"/>
        </w:rPr>
        <w:t>4</w:t>
      </w:r>
      <w:r w:rsidRPr="00273247">
        <w:rPr>
          <w:b w:val="0"/>
          <w:color w:val="000000" w:themeColor="text1"/>
          <w:sz w:val="22"/>
          <w:szCs w:val="22"/>
        </w:rPr>
        <w:t>% ogółu bezrobotnych</w:t>
      </w:r>
      <w:r w:rsidR="00C30E16" w:rsidRPr="00273247">
        <w:rPr>
          <w:b w:val="0"/>
          <w:color w:val="000000" w:themeColor="text1"/>
          <w:sz w:val="22"/>
          <w:szCs w:val="22"/>
        </w:rPr>
        <w:t xml:space="preserve">. </w:t>
      </w:r>
      <w:r w:rsidR="00FA4F12">
        <w:rPr>
          <w:b w:val="0"/>
          <w:color w:val="000000" w:themeColor="text1"/>
          <w:sz w:val="22"/>
          <w:szCs w:val="22"/>
        </w:rPr>
        <w:t xml:space="preserve"> </w:t>
      </w:r>
      <w:r w:rsidR="00123A0F" w:rsidRPr="00273247">
        <w:rPr>
          <w:b w:val="0"/>
          <w:color w:val="000000" w:themeColor="text1"/>
          <w:sz w:val="22"/>
          <w:szCs w:val="22"/>
        </w:rPr>
        <w:t>W porównaniu do kwietnia 20</w:t>
      </w:r>
      <w:r w:rsidR="00FA4F12">
        <w:rPr>
          <w:b w:val="0"/>
          <w:color w:val="000000" w:themeColor="text1"/>
          <w:sz w:val="22"/>
          <w:szCs w:val="22"/>
        </w:rPr>
        <w:t>19</w:t>
      </w:r>
      <w:r w:rsidR="00C30E16" w:rsidRPr="00273247">
        <w:rPr>
          <w:b w:val="0"/>
          <w:color w:val="000000" w:themeColor="text1"/>
          <w:sz w:val="22"/>
          <w:szCs w:val="22"/>
        </w:rPr>
        <w:t xml:space="preserve">r. populacja ta </w:t>
      </w:r>
      <w:r w:rsidR="00181113" w:rsidRPr="00273247">
        <w:rPr>
          <w:b w:val="0"/>
          <w:color w:val="000000" w:themeColor="text1"/>
          <w:sz w:val="22"/>
          <w:szCs w:val="22"/>
        </w:rPr>
        <w:t>zmniejszyła</w:t>
      </w:r>
      <w:r w:rsidR="00123A0F" w:rsidRPr="00273247">
        <w:rPr>
          <w:b w:val="0"/>
          <w:color w:val="000000" w:themeColor="text1"/>
          <w:sz w:val="22"/>
          <w:szCs w:val="22"/>
        </w:rPr>
        <w:t xml:space="preserve"> </w:t>
      </w:r>
      <w:r w:rsidR="00C30E16" w:rsidRPr="00273247">
        <w:rPr>
          <w:b w:val="0"/>
          <w:color w:val="000000" w:themeColor="text1"/>
          <w:sz w:val="22"/>
          <w:szCs w:val="22"/>
        </w:rPr>
        <w:t xml:space="preserve">się o </w:t>
      </w:r>
      <w:r w:rsidR="00FA4F12">
        <w:rPr>
          <w:b w:val="0"/>
          <w:color w:val="000000" w:themeColor="text1"/>
          <w:sz w:val="22"/>
          <w:szCs w:val="22"/>
        </w:rPr>
        <w:t>5</w:t>
      </w:r>
      <w:r w:rsidR="00C30E16" w:rsidRPr="00273247">
        <w:rPr>
          <w:b w:val="0"/>
          <w:color w:val="000000" w:themeColor="text1"/>
          <w:sz w:val="22"/>
          <w:szCs w:val="22"/>
        </w:rPr>
        <w:t xml:space="preserve"> os</w:t>
      </w:r>
      <w:r w:rsidR="00FA4F12">
        <w:rPr>
          <w:b w:val="0"/>
          <w:color w:val="000000" w:themeColor="text1"/>
          <w:sz w:val="22"/>
          <w:szCs w:val="22"/>
        </w:rPr>
        <w:t>ób</w:t>
      </w:r>
      <w:r w:rsidR="00C30E16" w:rsidRPr="00273247">
        <w:rPr>
          <w:b w:val="0"/>
          <w:color w:val="000000" w:themeColor="text1"/>
          <w:sz w:val="22"/>
          <w:szCs w:val="22"/>
        </w:rPr>
        <w:t>,</w:t>
      </w:r>
      <w:r w:rsidR="00171A8C" w:rsidRPr="00273247">
        <w:rPr>
          <w:b w:val="0"/>
          <w:color w:val="000000" w:themeColor="text1"/>
          <w:sz w:val="22"/>
          <w:szCs w:val="22"/>
        </w:rPr>
        <w:t xml:space="preserve"> </w:t>
      </w:r>
      <w:r w:rsidR="00575455" w:rsidRPr="00273247">
        <w:rPr>
          <w:b w:val="0"/>
          <w:color w:val="000000" w:themeColor="text1"/>
          <w:sz w:val="22"/>
          <w:szCs w:val="22"/>
        </w:rPr>
        <w:t xml:space="preserve">tj. o </w:t>
      </w:r>
      <w:r w:rsidR="00FA4F12">
        <w:rPr>
          <w:b w:val="0"/>
          <w:color w:val="000000" w:themeColor="text1"/>
          <w:sz w:val="22"/>
          <w:szCs w:val="22"/>
        </w:rPr>
        <w:t>4</w:t>
      </w:r>
      <w:r w:rsidR="00575455" w:rsidRPr="00273247">
        <w:rPr>
          <w:b w:val="0"/>
          <w:color w:val="000000" w:themeColor="text1"/>
          <w:sz w:val="22"/>
          <w:szCs w:val="22"/>
        </w:rPr>
        <w:t>,4</w:t>
      </w:r>
      <w:r w:rsidR="00C30E16" w:rsidRPr="00273247">
        <w:rPr>
          <w:b w:val="0"/>
          <w:color w:val="000000" w:themeColor="text1"/>
          <w:sz w:val="22"/>
          <w:szCs w:val="22"/>
        </w:rPr>
        <w:t xml:space="preserve">%, a jej udział w bezrobociu ogółem </w:t>
      </w:r>
      <w:r w:rsidR="00575455" w:rsidRPr="00273247">
        <w:rPr>
          <w:b w:val="0"/>
          <w:color w:val="000000" w:themeColor="text1"/>
          <w:sz w:val="22"/>
          <w:szCs w:val="22"/>
        </w:rPr>
        <w:t>zwiększył</w:t>
      </w:r>
      <w:r w:rsidR="00894D0B" w:rsidRPr="00273247">
        <w:rPr>
          <w:b w:val="0"/>
          <w:color w:val="000000" w:themeColor="text1"/>
          <w:sz w:val="22"/>
          <w:szCs w:val="22"/>
        </w:rPr>
        <w:t xml:space="preserve"> się</w:t>
      </w:r>
      <w:r w:rsidR="0094569F" w:rsidRPr="00273247">
        <w:rPr>
          <w:b w:val="0"/>
          <w:color w:val="000000" w:themeColor="text1"/>
          <w:sz w:val="22"/>
          <w:szCs w:val="22"/>
        </w:rPr>
        <w:t xml:space="preserve"> o </w:t>
      </w:r>
      <w:r w:rsidR="00181113" w:rsidRPr="00273247">
        <w:rPr>
          <w:b w:val="0"/>
          <w:color w:val="000000" w:themeColor="text1"/>
          <w:sz w:val="22"/>
          <w:szCs w:val="22"/>
        </w:rPr>
        <w:t>0</w:t>
      </w:r>
      <w:r w:rsidR="0094569F" w:rsidRPr="00273247">
        <w:rPr>
          <w:b w:val="0"/>
          <w:color w:val="000000" w:themeColor="text1"/>
          <w:sz w:val="22"/>
          <w:szCs w:val="22"/>
        </w:rPr>
        <w:t>,</w:t>
      </w:r>
      <w:r w:rsidR="00092F16">
        <w:rPr>
          <w:b w:val="0"/>
          <w:color w:val="000000" w:themeColor="text1"/>
          <w:sz w:val="22"/>
          <w:szCs w:val="22"/>
        </w:rPr>
        <w:t>3</w:t>
      </w:r>
      <w:r w:rsidR="0094569F" w:rsidRPr="00273247">
        <w:rPr>
          <w:b w:val="0"/>
          <w:color w:val="000000" w:themeColor="text1"/>
          <w:sz w:val="22"/>
          <w:szCs w:val="22"/>
        </w:rPr>
        <w:t xml:space="preserve"> punktu procentowego</w:t>
      </w:r>
      <w:r w:rsidR="00687234" w:rsidRPr="00273247">
        <w:rPr>
          <w:b w:val="0"/>
          <w:color w:val="000000" w:themeColor="text1"/>
          <w:sz w:val="22"/>
          <w:szCs w:val="22"/>
        </w:rPr>
        <w:t>;</w:t>
      </w:r>
      <w:r w:rsidRPr="00273247">
        <w:rPr>
          <w:b w:val="0"/>
          <w:color w:val="000000" w:themeColor="text1"/>
          <w:sz w:val="22"/>
          <w:szCs w:val="22"/>
        </w:rPr>
        <w:t xml:space="preserve"> </w:t>
      </w:r>
    </w:p>
    <w:p w14:paraId="3DC9076E" w14:textId="071BB54B" w:rsidR="00033CC2" w:rsidRPr="00273247" w:rsidRDefault="00033CC2" w:rsidP="00033CC2">
      <w:pPr>
        <w:pStyle w:val="Tytu"/>
        <w:numPr>
          <w:ilvl w:val="0"/>
          <w:numId w:val="21"/>
        </w:numPr>
        <w:jc w:val="both"/>
        <w:rPr>
          <w:b w:val="0"/>
          <w:color w:val="000000" w:themeColor="text1"/>
          <w:sz w:val="22"/>
          <w:szCs w:val="22"/>
        </w:rPr>
      </w:pPr>
      <w:r w:rsidRPr="00273247">
        <w:rPr>
          <w:b w:val="0"/>
          <w:color w:val="000000" w:themeColor="text1"/>
          <w:sz w:val="22"/>
          <w:szCs w:val="22"/>
        </w:rPr>
        <w:t xml:space="preserve">z pozostałych grup bezrobotnych uznanych ustawowo za </w:t>
      </w:r>
      <w:r w:rsidR="00907AA3" w:rsidRPr="00273247">
        <w:rPr>
          <w:b w:val="0"/>
          <w:color w:val="000000" w:themeColor="text1"/>
          <w:sz w:val="22"/>
          <w:szCs w:val="22"/>
        </w:rPr>
        <w:t xml:space="preserve">osoby </w:t>
      </w:r>
      <w:r w:rsidRPr="00273247">
        <w:rPr>
          <w:b w:val="0"/>
          <w:color w:val="000000" w:themeColor="text1"/>
          <w:sz w:val="22"/>
          <w:szCs w:val="22"/>
        </w:rPr>
        <w:t>będące w szczególnej sytuacji na rynku pracy, w końcu kwietnia 20</w:t>
      </w:r>
      <w:r w:rsidR="00092F16">
        <w:rPr>
          <w:b w:val="0"/>
          <w:color w:val="000000" w:themeColor="text1"/>
          <w:sz w:val="22"/>
          <w:szCs w:val="22"/>
        </w:rPr>
        <w:t>20</w:t>
      </w:r>
      <w:r w:rsidRPr="00273247">
        <w:rPr>
          <w:b w:val="0"/>
          <w:color w:val="000000" w:themeColor="text1"/>
          <w:sz w:val="22"/>
          <w:szCs w:val="22"/>
        </w:rPr>
        <w:t xml:space="preserve">r. w PUP Jędrzejów zarejestrowanych było: </w:t>
      </w:r>
      <w:r w:rsidR="00092F16">
        <w:rPr>
          <w:b w:val="0"/>
          <w:color w:val="000000" w:themeColor="text1"/>
          <w:sz w:val="22"/>
          <w:szCs w:val="22"/>
        </w:rPr>
        <w:t>892 osoby</w:t>
      </w:r>
      <w:r w:rsidRPr="00273247">
        <w:rPr>
          <w:b w:val="0"/>
          <w:color w:val="000000" w:themeColor="text1"/>
          <w:sz w:val="22"/>
          <w:szCs w:val="22"/>
        </w:rPr>
        <w:t xml:space="preserve"> do 30 roku życia, </w:t>
      </w:r>
      <w:r w:rsidR="00262BF3" w:rsidRPr="00273247">
        <w:rPr>
          <w:b w:val="0"/>
          <w:color w:val="000000" w:themeColor="text1"/>
          <w:sz w:val="22"/>
          <w:szCs w:val="22"/>
        </w:rPr>
        <w:t>1</w:t>
      </w:r>
      <w:r w:rsidR="00092F16">
        <w:rPr>
          <w:b w:val="0"/>
          <w:color w:val="000000" w:themeColor="text1"/>
          <w:sz w:val="22"/>
          <w:szCs w:val="22"/>
        </w:rPr>
        <w:t>73</w:t>
      </w:r>
      <w:r w:rsidR="00262BF3" w:rsidRPr="00273247">
        <w:rPr>
          <w:b w:val="0"/>
          <w:color w:val="000000" w:themeColor="text1"/>
          <w:sz w:val="22"/>
          <w:szCs w:val="22"/>
        </w:rPr>
        <w:t xml:space="preserve"> osoby korzystające</w:t>
      </w:r>
      <w:r w:rsidRPr="00273247">
        <w:rPr>
          <w:b w:val="0"/>
          <w:color w:val="000000" w:themeColor="text1"/>
          <w:sz w:val="22"/>
          <w:szCs w:val="22"/>
        </w:rPr>
        <w:t xml:space="preserve"> ze świadczeń pomocy społecznej</w:t>
      </w:r>
      <w:r w:rsidR="00092F16">
        <w:rPr>
          <w:b w:val="0"/>
          <w:color w:val="000000" w:themeColor="text1"/>
          <w:sz w:val="22"/>
          <w:szCs w:val="22"/>
        </w:rPr>
        <w:t xml:space="preserve"> oraz 604</w:t>
      </w:r>
      <w:r w:rsidR="00E45CD9" w:rsidRPr="00273247">
        <w:rPr>
          <w:b w:val="0"/>
          <w:color w:val="000000" w:themeColor="text1"/>
          <w:sz w:val="22"/>
          <w:szCs w:val="22"/>
        </w:rPr>
        <w:t xml:space="preserve"> osoby posiadające</w:t>
      </w:r>
      <w:r w:rsidRPr="00273247">
        <w:rPr>
          <w:b w:val="0"/>
          <w:color w:val="000000" w:themeColor="text1"/>
          <w:sz w:val="22"/>
          <w:szCs w:val="22"/>
        </w:rPr>
        <w:t xml:space="preserve"> co najmniej</w:t>
      </w:r>
      <w:r w:rsidR="00E45CD9" w:rsidRPr="00273247">
        <w:rPr>
          <w:b w:val="0"/>
          <w:color w:val="000000" w:themeColor="text1"/>
          <w:sz w:val="22"/>
          <w:szCs w:val="22"/>
        </w:rPr>
        <w:t xml:space="preserve"> jedno dziecko do 6 roku życia.</w:t>
      </w:r>
    </w:p>
    <w:p w14:paraId="642EE3DF" w14:textId="1FAF6D97" w:rsidR="00764EFD" w:rsidRPr="00273247" w:rsidRDefault="005F74CF" w:rsidP="005F74CF">
      <w:pPr>
        <w:pStyle w:val="Tytu"/>
        <w:numPr>
          <w:ilvl w:val="0"/>
          <w:numId w:val="20"/>
        </w:numPr>
        <w:ind w:left="426" w:hanging="426"/>
        <w:jc w:val="both"/>
        <w:rPr>
          <w:b w:val="0"/>
          <w:color w:val="000000" w:themeColor="text1"/>
          <w:sz w:val="22"/>
          <w:szCs w:val="22"/>
        </w:rPr>
      </w:pPr>
      <w:r w:rsidRPr="00273247">
        <w:rPr>
          <w:b w:val="0"/>
          <w:color w:val="000000" w:themeColor="text1"/>
          <w:sz w:val="22"/>
          <w:szCs w:val="22"/>
        </w:rPr>
        <w:t>Na koniec kwietnia 20</w:t>
      </w:r>
      <w:r w:rsidR="00092F16">
        <w:rPr>
          <w:b w:val="0"/>
          <w:color w:val="000000" w:themeColor="text1"/>
          <w:sz w:val="22"/>
          <w:szCs w:val="22"/>
        </w:rPr>
        <w:t>20</w:t>
      </w:r>
      <w:r w:rsidRPr="00273247">
        <w:rPr>
          <w:b w:val="0"/>
          <w:color w:val="000000" w:themeColor="text1"/>
          <w:sz w:val="22"/>
          <w:szCs w:val="22"/>
        </w:rPr>
        <w:t>r w ewidencji PUP pozostawał</w:t>
      </w:r>
      <w:r w:rsidR="00511380" w:rsidRPr="00273247">
        <w:rPr>
          <w:b w:val="0"/>
          <w:color w:val="000000" w:themeColor="text1"/>
          <w:sz w:val="22"/>
          <w:szCs w:val="22"/>
        </w:rPr>
        <w:t>o</w:t>
      </w:r>
      <w:r w:rsidRPr="00273247">
        <w:rPr>
          <w:b w:val="0"/>
          <w:color w:val="000000" w:themeColor="text1"/>
          <w:sz w:val="22"/>
          <w:szCs w:val="22"/>
        </w:rPr>
        <w:t xml:space="preserve"> </w:t>
      </w:r>
      <w:r w:rsidR="005F1C9A" w:rsidRPr="00273247">
        <w:rPr>
          <w:i/>
          <w:color w:val="000000" w:themeColor="text1"/>
          <w:sz w:val="22"/>
          <w:szCs w:val="22"/>
        </w:rPr>
        <w:t>7</w:t>
      </w:r>
      <w:r w:rsidR="00092F16">
        <w:rPr>
          <w:i/>
          <w:color w:val="000000" w:themeColor="text1"/>
          <w:sz w:val="22"/>
          <w:szCs w:val="22"/>
        </w:rPr>
        <w:t>58</w:t>
      </w:r>
      <w:r w:rsidRPr="00273247">
        <w:rPr>
          <w:i/>
          <w:color w:val="000000" w:themeColor="text1"/>
          <w:sz w:val="22"/>
          <w:szCs w:val="22"/>
        </w:rPr>
        <w:t xml:space="preserve"> osób</w:t>
      </w:r>
      <w:r w:rsidRPr="00273247">
        <w:rPr>
          <w:b w:val="0"/>
          <w:color w:val="000000" w:themeColor="text1"/>
          <w:sz w:val="22"/>
          <w:szCs w:val="22"/>
        </w:rPr>
        <w:t xml:space="preserve"> (</w:t>
      </w:r>
      <w:r w:rsidR="005F1C9A" w:rsidRPr="00273247">
        <w:rPr>
          <w:b w:val="0"/>
          <w:color w:val="000000" w:themeColor="text1"/>
          <w:sz w:val="22"/>
          <w:szCs w:val="22"/>
        </w:rPr>
        <w:t>2</w:t>
      </w:r>
      <w:r w:rsidR="00092F16">
        <w:rPr>
          <w:b w:val="0"/>
          <w:color w:val="000000" w:themeColor="text1"/>
          <w:sz w:val="22"/>
          <w:szCs w:val="22"/>
        </w:rPr>
        <w:t>8,5</w:t>
      </w:r>
      <w:r w:rsidRPr="00273247">
        <w:rPr>
          <w:b w:val="0"/>
          <w:color w:val="000000" w:themeColor="text1"/>
          <w:sz w:val="22"/>
          <w:szCs w:val="22"/>
        </w:rPr>
        <w:t xml:space="preserve">% </w:t>
      </w:r>
      <w:r w:rsidR="00D37077" w:rsidRPr="00273247">
        <w:rPr>
          <w:b w:val="0"/>
          <w:color w:val="000000" w:themeColor="text1"/>
          <w:sz w:val="22"/>
          <w:szCs w:val="22"/>
        </w:rPr>
        <w:t xml:space="preserve">ogółu)  </w:t>
      </w:r>
      <w:r w:rsidR="00BE65D9" w:rsidRPr="00273247">
        <w:rPr>
          <w:b w:val="0"/>
          <w:color w:val="000000" w:themeColor="text1"/>
          <w:sz w:val="22"/>
          <w:szCs w:val="22"/>
        </w:rPr>
        <w:t xml:space="preserve">                                   </w:t>
      </w:r>
      <w:r w:rsidRPr="00273247">
        <w:rPr>
          <w:i/>
          <w:color w:val="000000" w:themeColor="text1"/>
          <w:sz w:val="22"/>
          <w:szCs w:val="22"/>
        </w:rPr>
        <w:t>nie posiadających kwalifikacji zawodowych</w:t>
      </w:r>
      <w:r w:rsidRPr="00273247">
        <w:rPr>
          <w:b w:val="0"/>
          <w:color w:val="000000" w:themeColor="text1"/>
          <w:sz w:val="22"/>
          <w:szCs w:val="22"/>
        </w:rPr>
        <w:t>. W porównaniu do końca kwietnia 201</w:t>
      </w:r>
      <w:r w:rsidR="00092F16">
        <w:rPr>
          <w:b w:val="0"/>
          <w:color w:val="000000" w:themeColor="text1"/>
          <w:sz w:val="22"/>
          <w:szCs w:val="22"/>
        </w:rPr>
        <w:t>9</w:t>
      </w:r>
      <w:r w:rsidRPr="00273247">
        <w:rPr>
          <w:b w:val="0"/>
          <w:color w:val="000000" w:themeColor="text1"/>
          <w:sz w:val="22"/>
          <w:szCs w:val="22"/>
        </w:rPr>
        <w:t>r. populacja ta z</w:t>
      </w:r>
      <w:r w:rsidR="00092F16">
        <w:rPr>
          <w:b w:val="0"/>
          <w:color w:val="000000" w:themeColor="text1"/>
          <w:sz w:val="22"/>
          <w:szCs w:val="22"/>
        </w:rPr>
        <w:t>większył</w:t>
      </w:r>
      <w:r w:rsidRPr="00273247">
        <w:rPr>
          <w:b w:val="0"/>
          <w:color w:val="000000" w:themeColor="text1"/>
          <w:sz w:val="22"/>
          <w:szCs w:val="22"/>
        </w:rPr>
        <w:t xml:space="preserve"> się o </w:t>
      </w:r>
      <w:r w:rsidR="00092F16">
        <w:rPr>
          <w:b w:val="0"/>
          <w:color w:val="000000" w:themeColor="text1"/>
          <w:sz w:val="22"/>
          <w:szCs w:val="22"/>
        </w:rPr>
        <w:t>12</w:t>
      </w:r>
      <w:r w:rsidR="005F1C9A" w:rsidRPr="00273247">
        <w:rPr>
          <w:b w:val="0"/>
          <w:color w:val="000000" w:themeColor="text1"/>
          <w:sz w:val="22"/>
          <w:szCs w:val="22"/>
        </w:rPr>
        <w:t xml:space="preserve"> osób</w:t>
      </w:r>
      <w:r w:rsidRPr="00273247">
        <w:rPr>
          <w:b w:val="0"/>
          <w:color w:val="000000" w:themeColor="text1"/>
          <w:sz w:val="22"/>
          <w:szCs w:val="22"/>
        </w:rPr>
        <w:t xml:space="preserve"> tj. o </w:t>
      </w:r>
      <w:r w:rsidR="005F1C9A" w:rsidRPr="00273247">
        <w:rPr>
          <w:b w:val="0"/>
          <w:color w:val="000000" w:themeColor="text1"/>
          <w:sz w:val="22"/>
          <w:szCs w:val="22"/>
        </w:rPr>
        <w:t>9</w:t>
      </w:r>
      <w:r w:rsidR="004B46D8" w:rsidRPr="00273247">
        <w:rPr>
          <w:b w:val="0"/>
          <w:color w:val="000000" w:themeColor="text1"/>
          <w:sz w:val="22"/>
          <w:szCs w:val="22"/>
        </w:rPr>
        <w:t>,7</w:t>
      </w:r>
      <w:r w:rsidRPr="00273247">
        <w:rPr>
          <w:b w:val="0"/>
          <w:color w:val="000000" w:themeColor="text1"/>
          <w:sz w:val="22"/>
          <w:szCs w:val="22"/>
        </w:rPr>
        <w:t>%, jej udział w bezrobociu ogółem jest mniejszy o</w:t>
      </w:r>
      <w:r w:rsidR="005F1C9A" w:rsidRPr="00273247">
        <w:rPr>
          <w:b w:val="0"/>
          <w:color w:val="000000" w:themeColor="text1"/>
          <w:sz w:val="22"/>
          <w:szCs w:val="22"/>
        </w:rPr>
        <w:t xml:space="preserve"> 0,3</w:t>
      </w:r>
      <w:r w:rsidRPr="00273247">
        <w:rPr>
          <w:b w:val="0"/>
          <w:color w:val="000000" w:themeColor="text1"/>
          <w:sz w:val="22"/>
          <w:szCs w:val="22"/>
        </w:rPr>
        <w:t xml:space="preserve"> punktu procentowego</w:t>
      </w:r>
      <w:r w:rsidR="00764EFD" w:rsidRPr="00273247">
        <w:rPr>
          <w:b w:val="0"/>
          <w:color w:val="000000" w:themeColor="text1"/>
          <w:sz w:val="22"/>
          <w:szCs w:val="22"/>
        </w:rPr>
        <w:t>.</w:t>
      </w:r>
    </w:p>
    <w:p w14:paraId="75E8C4D7" w14:textId="6F5FC7BC" w:rsidR="005F74CF" w:rsidRPr="00273247" w:rsidRDefault="005F74CF" w:rsidP="00722257">
      <w:pPr>
        <w:pStyle w:val="Tytu"/>
        <w:numPr>
          <w:ilvl w:val="0"/>
          <w:numId w:val="20"/>
        </w:numPr>
        <w:spacing w:after="120"/>
        <w:ind w:left="425" w:hanging="425"/>
        <w:jc w:val="both"/>
        <w:rPr>
          <w:b w:val="0"/>
          <w:color w:val="000000" w:themeColor="text1"/>
          <w:sz w:val="22"/>
          <w:szCs w:val="22"/>
        </w:rPr>
      </w:pPr>
      <w:r w:rsidRPr="00273247">
        <w:rPr>
          <w:b w:val="0"/>
          <w:color w:val="000000" w:themeColor="text1"/>
          <w:sz w:val="22"/>
          <w:szCs w:val="22"/>
        </w:rPr>
        <w:t xml:space="preserve">W końcu kwietnia 20r. w rejestrze PUP pozostawało </w:t>
      </w:r>
      <w:r w:rsidR="005F1C9A" w:rsidRPr="00273247">
        <w:rPr>
          <w:i/>
          <w:color w:val="000000" w:themeColor="text1"/>
          <w:sz w:val="22"/>
          <w:szCs w:val="22"/>
        </w:rPr>
        <w:t>59</w:t>
      </w:r>
      <w:r w:rsidR="00722257">
        <w:rPr>
          <w:i/>
          <w:color w:val="000000" w:themeColor="text1"/>
          <w:sz w:val="22"/>
          <w:szCs w:val="22"/>
        </w:rPr>
        <w:t xml:space="preserve">0 </w:t>
      </w:r>
      <w:r w:rsidR="005F1C9A" w:rsidRPr="00273247">
        <w:rPr>
          <w:i/>
          <w:color w:val="000000" w:themeColor="text1"/>
          <w:sz w:val="22"/>
          <w:szCs w:val="22"/>
        </w:rPr>
        <w:t>osób</w:t>
      </w:r>
      <w:r w:rsidR="004B46D8" w:rsidRPr="00273247">
        <w:rPr>
          <w:i/>
          <w:color w:val="000000" w:themeColor="text1"/>
          <w:sz w:val="22"/>
          <w:szCs w:val="22"/>
        </w:rPr>
        <w:t xml:space="preserve"> </w:t>
      </w:r>
      <w:r w:rsidRPr="00273247">
        <w:rPr>
          <w:i/>
          <w:color w:val="000000" w:themeColor="text1"/>
          <w:sz w:val="22"/>
          <w:szCs w:val="22"/>
        </w:rPr>
        <w:t>bez doświadczenia zawodowego</w:t>
      </w:r>
      <w:r w:rsidRPr="00273247">
        <w:rPr>
          <w:b w:val="0"/>
          <w:i/>
          <w:color w:val="000000" w:themeColor="text1"/>
          <w:sz w:val="22"/>
          <w:szCs w:val="22"/>
        </w:rPr>
        <w:t>,</w:t>
      </w:r>
      <w:r w:rsidRPr="00273247">
        <w:rPr>
          <w:i/>
          <w:color w:val="000000" w:themeColor="text1"/>
          <w:sz w:val="22"/>
          <w:szCs w:val="22"/>
        </w:rPr>
        <w:t xml:space="preserve"> </w:t>
      </w:r>
      <w:r w:rsidRPr="00273247">
        <w:rPr>
          <w:b w:val="0"/>
          <w:color w:val="000000" w:themeColor="text1"/>
          <w:sz w:val="22"/>
          <w:szCs w:val="22"/>
        </w:rPr>
        <w:t xml:space="preserve">czyli </w:t>
      </w:r>
      <w:r w:rsidR="00722257">
        <w:rPr>
          <w:b w:val="0"/>
          <w:color w:val="000000" w:themeColor="text1"/>
          <w:sz w:val="22"/>
          <w:szCs w:val="22"/>
        </w:rPr>
        <w:t>22,2</w:t>
      </w:r>
      <w:r w:rsidRPr="00273247">
        <w:rPr>
          <w:b w:val="0"/>
          <w:color w:val="000000" w:themeColor="text1"/>
          <w:sz w:val="22"/>
          <w:szCs w:val="22"/>
        </w:rPr>
        <w:t>% ogółu. W odniesieniu do stanu w końcu kwietnia 201</w:t>
      </w:r>
      <w:r w:rsidR="00722257">
        <w:rPr>
          <w:b w:val="0"/>
          <w:color w:val="000000" w:themeColor="text1"/>
          <w:sz w:val="22"/>
          <w:szCs w:val="22"/>
        </w:rPr>
        <w:t>9</w:t>
      </w:r>
      <w:r w:rsidRPr="00273247">
        <w:rPr>
          <w:b w:val="0"/>
          <w:color w:val="000000" w:themeColor="text1"/>
          <w:sz w:val="22"/>
          <w:szCs w:val="22"/>
        </w:rPr>
        <w:t xml:space="preserve">r. liczba osób tej kategorii zmniejszyła się o </w:t>
      </w:r>
      <w:r w:rsidR="005F1C9A" w:rsidRPr="00273247">
        <w:rPr>
          <w:b w:val="0"/>
          <w:color w:val="000000" w:themeColor="text1"/>
          <w:sz w:val="22"/>
          <w:szCs w:val="22"/>
        </w:rPr>
        <w:t>6 osób</w:t>
      </w:r>
      <w:r w:rsidR="004B46D8" w:rsidRPr="00273247">
        <w:rPr>
          <w:b w:val="0"/>
          <w:color w:val="000000" w:themeColor="text1"/>
          <w:sz w:val="22"/>
          <w:szCs w:val="22"/>
        </w:rPr>
        <w:t xml:space="preserve"> </w:t>
      </w:r>
      <w:r w:rsidRPr="00273247">
        <w:rPr>
          <w:b w:val="0"/>
          <w:color w:val="000000" w:themeColor="text1"/>
          <w:sz w:val="22"/>
          <w:szCs w:val="22"/>
        </w:rPr>
        <w:t xml:space="preserve">(o </w:t>
      </w:r>
      <w:r w:rsidR="00092F16">
        <w:rPr>
          <w:b w:val="0"/>
          <w:color w:val="000000" w:themeColor="text1"/>
          <w:sz w:val="22"/>
          <w:szCs w:val="22"/>
        </w:rPr>
        <w:t>1,</w:t>
      </w:r>
      <w:r w:rsidR="00722257">
        <w:rPr>
          <w:b w:val="0"/>
          <w:color w:val="000000" w:themeColor="text1"/>
          <w:sz w:val="22"/>
          <w:szCs w:val="22"/>
        </w:rPr>
        <w:t>0</w:t>
      </w:r>
      <w:r w:rsidRPr="00273247">
        <w:rPr>
          <w:b w:val="0"/>
          <w:color w:val="000000" w:themeColor="text1"/>
          <w:sz w:val="22"/>
          <w:szCs w:val="22"/>
        </w:rPr>
        <w:t>%)</w:t>
      </w:r>
      <w:r w:rsidR="00722257">
        <w:rPr>
          <w:b w:val="0"/>
          <w:color w:val="000000" w:themeColor="text1"/>
          <w:sz w:val="22"/>
          <w:szCs w:val="22"/>
        </w:rPr>
        <w:t>, a</w:t>
      </w:r>
      <w:r w:rsidRPr="00273247">
        <w:rPr>
          <w:b w:val="0"/>
          <w:color w:val="000000" w:themeColor="text1"/>
          <w:sz w:val="22"/>
          <w:szCs w:val="22"/>
        </w:rPr>
        <w:t xml:space="preserve"> udział w </w:t>
      </w:r>
      <w:r w:rsidR="00D37077" w:rsidRPr="00273247">
        <w:rPr>
          <w:b w:val="0"/>
          <w:color w:val="000000" w:themeColor="text1"/>
          <w:sz w:val="22"/>
          <w:szCs w:val="22"/>
        </w:rPr>
        <w:t>bezrobociu ogółem</w:t>
      </w:r>
      <w:r w:rsidRPr="00273247">
        <w:rPr>
          <w:b w:val="0"/>
          <w:color w:val="000000" w:themeColor="text1"/>
          <w:sz w:val="22"/>
          <w:szCs w:val="22"/>
        </w:rPr>
        <w:t xml:space="preserve"> jest mniejszy o </w:t>
      </w:r>
      <w:r w:rsidR="00722257">
        <w:rPr>
          <w:b w:val="0"/>
          <w:color w:val="000000" w:themeColor="text1"/>
          <w:sz w:val="22"/>
          <w:szCs w:val="22"/>
        </w:rPr>
        <w:t>1,1</w:t>
      </w:r>
      <w:r w:rsidRPr="00273247">
        <w:rPr>
          <w:b w:val="0"/>
          <w:color w:val="000000" w:themeColor="text1"/>
          <w:sz w:val="22"/>
          <w:szCs w:val="22"/>
        </w:rPr>
        <w:t xml:space="preserve"> punktu procentowego.</w:t>
      </w:r>
    </w:p>
    <w:p w14:paraId="77FC9B26" w14:textId="47994CD5" w:rsidR="00DB175C" w:rsidRPr="00DB175C" w:rsidRDefault="00DB175C" w:rsidP="00DB175C">
      <w:pPr>
        <w:spacing w:line="276" w:lineRule="auto"/>
        <w:jc w:val="both"/>
        <w:rPr>
          <w:rFonts w:eastAsia="Calibri"/>
          <w:sz w:val="22"/>
          <w:szCs w:val="22"/>
          <w:lang w:eastAsia="ar-SA"/>
        </w:rPr>
      </w:pPr>
      <w:r w:rsidRPr="00DB175C">
        <w:rPr>
          <w:b/>
          <w:bCs/>
          <w:sz w:val="22"/>
          <w:szCs w:val="22"/>
        </w:rPr>
        <w:t>Stopa bezrobocia</w:t>
      </w:r>
      <w:r w:rsidRPr="00DB175C">
        <w:rPr>
          <w:sz w:val="22"/>
          <w:szCs w:val="22"/>
        </w:rPr>
        <w:t xml:space="preserve"> </w:t>
      </w:r>
      <w:r w:rsidRPr="00DB175C">
        <w:rPr>
          <w:rFonts w:eastAsia="Calibri"/>
          <w:sz w:val="22"/>
          <w:szCs w:val="22"/>
          <w:lang w:eastAsia="ar-SA"/>
        </w:rPr>
        <w:t xml:space="preserve">w powiecie jędrzejowskim według stanu na 31 grudnia 2019 roku wynosiła 6,9% i w porównaniu do stanu na koniec grudnia 2018r. zmniejszyła się o 0,2 punktu procentowego (na koniec 2018r. wynosiła 7,1%). </w:t>
      </w:r>
    </w:p>
    <w:p w14:paraId="65D4F8D1" w14:textId="2E83CB58" w:rsidR="006731C6" w:rsidRPr="00326E52" w:rsidRDefault="00670671" w:rsidP="00326E52">
      <w:pPr>
        <w:pStyle w:val="Tytu"/>
        <w:jc w:val="both"/>
        <w:rPr>
          <w:rFonts w:eastAsia="Calibri"/>
          <w:b w:val="0"/>
          <w:color w:val="000000" w:themeColor="text1"/>
          <w:sz w:val="22"/>
          <w:szCs w:val="22"/>
          <w:lang w:eastAsia="ar-SA"/>
        </w:rPr>
      </w:pPr>
      <w:r w:rsidRPr="00273247">
        <w:rPr>
          <w:rFonts w:eastAsia="Calibri"/>
          <w:b w:val="0"/>
          <w:color w:val="000000" w:themeColor="text1"/>
          <w:sz w:val="22"/>
          <w:szCs w:val="22"/>
          <w:lang w:eastAsia="ar-SA"/>
        </w:rPr>
        <w:t xml:space="preserve">Wielkość stopy bezrobocia rejestrowanego w latach </w:t>
      </w:r>
      <w:r w:rsidR="005635E3" w:rsidRPr="00273247">
        <w:rPr>
          <w:b w:val="0"/>
          <w:color w:val="000000" w:themeColor="text1"/>
          <w:sz w:val="22"/>
          <w:szCs w:val="22"/>
        </w:rPr>
        <w:t>201</w:t>
      </w:r>
      <w:r w:rsidR="00326E52">
        <w:rPr>
          <w:b w:val="0"/>
          <w:color w:val="000000" w:themeColor="text1"/>
          <w:sz w:val="22"/>
          <w:szCs w:val="22"/>
        </w:rPr>
        <w:t>5</w:t>
      </w:r>
      <w:r w:rsidR="005635E3" w:rsidRPr="00273247">
        <w:rPr>
          <w:b w:val="0"/>
          <w:color w:val="000000" w:themeColor="text1"/>
          <w:sz w:val="22"/>
          <w:szCs w:val="22"/>
        </w:rPr>
        <w:t xml:space="preserve"> – 20</w:t>
      </w:r>
      <w:r w:rsidR="00DB175C">
        <w:rPr>
          <w:b w:val="0"/>
          <w:color w:val="000000" w:themeColor="text1"/>
          <w:sz w:val="22"/>
          <w:szCs w:val="22"/>
        </w:rPr>
        <w:t xml:space="preserve">20 </w:t>
      </w:r>
      <w:r w:rsidRPr="00273247">
        <w:rPr>
          <w:rFonts w:eastAsia="Calibri"/>
          <w:b w:val="0"/>
          <w:color w:val="000000" w:themeColor="text1"/>
          <w:sz w:val="22"/>
          <w:szCs w:val="22"/>
          <w:lang w:eastAsia="ar-SA"/>
        </w:rPr>
        <w:t>odnotowanej w powiecie jędrzejowskim, w województwie świętokrzyskim i w Polsce przedstawia poniższa tabela</w:t>
      </w:r>
      <w:r w:rsidR="00583A80" w:rsidRPr="00273247">
        <w:rPr>
          <w:rFonts w:eastAsia="Calibri"/>
          <w:b w:val="0"/>
          <w:color w:val="000000" w:themeColor="text1"/>
          <w:sz w:val="22"/>
          <w:szCs w:val="22"/>
          <w:lang w:eastAsia="ar-SA"/>
        </w:rPr>
        <w:t>.</w:t>
      </w:r>
    </w:p>
    <w:p w14:paraId="365A4869" w14:textId="77777777" w:rsidR="00EF3118" w:rsidRDefault="00EF3118" w:rsidP="004F5DA7">
      <w:pPr>
        <w:rPr>
          <w:b/>
          <w:sz w:val="22"/>
          <w:szCs w:val="22"/>
        </w:rPr>
      </w:pPr>
    </w:p>
    <w:p w14:paraId="4098BFDB" w14:textId="77777777" w:rsidR="00670671" w:rsidRDefault="00670671" w:rsidP="00670671">
      <w:pPr>
        <w:ind w:firstLine="708"/>
        <w:jc w:val="right"/>
        <w:rPr>
          <w:b/>
          <w:sz w:val="22"/>
          <w:szCs w:val="22"/>
        </w:rPr>
      </w:pPr>
      <w:r>
        <w:rPr>
          <w:b/>
          <w:sz w:val="22"/>
          <w:szCs w:val="22"/>
        </w:rPr>
        <w:t xml:space="preserve">Tabela </w:t>
      </w:r>
      <w:r w:rsidR="00524EAC">
        <w:rPr>
          <w:b/>
          <w:sz w:val="22"/>
          <w:szCs w:val="22"/>
        </w:rPr>
        <w:t>5</w:t>
      </w:r>
    </w:p>
    <w:p w14:paraId="3F051AFC" w14:textId="34B212B0" w:rsidR="004F5DA7" w:rsidRPr="004F5DA7" w:rsidRDefault="004F5DA7" w:rsidP="004F5DA7">
      <w:pPr>
        <w:spacing w:after="120"/>
        <w:jc w:val="center"/>
        <w:rPr>
          <w:b/>
          <w:sz w:val="22"/>
          <w:szCs w:val="22"/>
        </w:rPr>
      </w:pPr>
      <w:r w:rsidRPr="004F5DA7">
        <w:rPr>
          <w:b/>
          <w:sz w:val="22"/>
          <w:szCs w:val="22"/>
        </w:rPr>
        <w:t>Stopa</w:t>
      </w:r>
      <w:r w:rsidR="004302E5">
        <w:rPr>
          <w:b/>
          <w:sz w:val="22"/>
          <w:szCs w:val="22"/>
        </w:rPr>
        <w:t xml:space="preserve"> bezrobocia w latach 201</w:t>
      </w:r>
      <w:r w:rsidR="00326E52">
        <w:rPr>
          <w:b/>
          <w:sz w:val="22"/>
          <w:szCs w:val="22"/>
        </w:rPr>
        <w:t>5</w:t>
      </w:r>
      <w:r w:rsidR="004302E5">
        <w:rPr>
          <w:b/>
          <w:sz w:val="22"/>
          <w:szCs w:val="22"/>
        </w:rPr>
        <w:t xml:space="preserve"> – 20</w:t>
      </w:r>
      <w:r w:rsidR="00722257">
        <w:rPr>
          <w:b/>
          <w:sz w:val="22"/>
          <w:szCs w:val="22"/>
        </w:rPr>
        <w:t>20</w:t>
      </w:r>
    </w:p>
    <w:tbl>
      <w:tblPr>
        <w:tblW w:w="9219" w:type="dxa"/>
        <w:tblInd w:w="-5" w:type="dxa"/>
        <w:tblLayout w:type="fixed"/>
        <w:tblLook w:val="0000" w:firstRow="0" w:lastRow="0" w:firstColumn="0" w:lastColumn="0" w:noHBand="0" w:noVBand="0"/>
      </w:tblPr>
      <w:tblGrid>
        <w:gridCol w:w="2302"/>
        <w:gridCol w:w="2302"/>
        <w:gridCol w:w="2302"/>
        <w:gridCol w:w="2313"/>
      </w:tblGrid>
      <w:tr w:rsidR="00273247" w:rsidRPr="00273247" w14:paraId="54ACD5A8" w14:textId="77777777" w:rsidTr="006E0DC4">
        <w:tc>
          <w:tcPr>
            <w:tcW w:w="2302" w:type="dxa"/>
            <w:vMerge w:val="restart"/>
            <w:tcBorders>
              <w:top w:val="single" w:sz="4" w:space="0" w:color="000000"/>
              <w:left w:val="single" w:sz="4" w:space="0" w:color="000000"/>
              <w:bottom w:val="single" w:sz="4" w:space="0" w:color="000000"/>
            </w:tcBorders>
            <w:shd w:val="clear" w:color="auto" w:fill="auto"/>
            <w:vAlign w:val="center"/>
          </w:tcPr>
          <w:p w14:paraId="41E91B00" w14:textId="77777777" w:rsidR="004F5DA7" w:rsidRPr="00273247" w:rsidRDefault="004F5DA7" w:rsidP="004F5DA7">
            <w:pPr>
              <w:spacing w:line="276" w:lineRule="auto"/>
              <w:jc w:val="center"/>
              <w:rPr>
                <w:b/>
                <w:color w:val="000000" w:themeColor="text1"/>
                <w:sz w:val="22"/>
                <w:szCs w:val="22"/>
              </w:rPr>
            </w:pPr>
            <w:r w:rsidRPr="00273247">
              <w:rPr>
                <w:b/>
                <w:color w:val="000000" w:themeColor="text1"/>
                <w:sz w:val="22"/>
                <w:szCs w:val="22"/>
              </w:rPr>
              <w:t>Lata</w:t>
            </w:r>
          </w:p>
        </w:tc>
        <w:tc>
          <w:tcPr>
            <w:tcW w:w="691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6BDA698" w14:textId="77777777" w:rsidR="004F5DA7" w:rsidRPr="00273247" w:rsidRDefault="004F5DA7" w:rsidP="004F5DA7">
            <w:pPr>
              <w:spacing w:line="276" w:lineRule="auto"/>
              <w:jc w:val="center"/>
              <w:rPr>
                <w:color w:val="000000" w:themeColor="text1"/>
                <w:sz w:val="22"/>
                <w:szCs w:val="22"/>
              </w:rPr>
            </w:pPr>
            <w:r w:rsidRPr="00273247">
              <w:rPr>
                <w:b/>
                <w:color w:val="000000" w:themeColor="text1"/>
                <w:sz w:val="22"/>
                <w:szCs w:val="22"/>
              </w:rPr>
              <w:t>Stopa bezrobocia na koniec okresu w %</w:t>
            </w:r>
          </w:p>
        </w:tc>
      </w:tr>
      <w:tr w:rsidR="00273247" w:rsidRPr="00273247" w14:paraId="1D431C5A" w14:textId="77777777" w:rsidTr="006E0DC4">
        <w:tc>
          <w:tcPr>
            <w:tcW w:w="2302" w:type="dxa"/>
            <w:vMerge/>
            <w:tcBorders>
              <w:top w:val="single" w:sz="4" w:space="0" w:color="000000"/>
              <w:left w:val="single" w:sz="4" w:space="0" w:color="000000"/>
              <w:bottom w:val="single" w:sz="4" w:space="0" w:color="000000"/>
            </w:tcBorders>
            <w:shd w:val="clear" w:color="auto" w:fill="auto"/>
            <w:vAlign w:val="center"/>
          </w:tcPr>
          <w:p w14:paraId="058D6FF7" w14:textId="77777777" w:rsidR="004F5DA7" w:rsidRPr="00273247" w:rsidRDefault="004F5DA7" w:rsidP="004F5DA7">
            <w:pPr>
              <w:snapToGrid w:val="0"/>
              <w:spacing w:line="276" w:lineRule="auto"/>
              <w:jc w:val="center"/>
              <w:rPr>
                <w:b/>
                <w:color w:val="000000" w:themeColor="text1"/>
                <w:sz w:val="22"/>
                <w:szCs w:val="22"/>
              </w:rPr>
            </w:pPr>
          </w:p>
        </w:tc>
        <w:tc>
          <w:tcPr>
            <w:tcW w:w="2302" w:type="dxa"/>
            <w:tcBorders>
              <w:top w:val="single" w:sz="4" w:space="0" w:color="000000"/>
              <w:left w:val="single" w:sz="4" w:space="0" w:color="000000"/>
              <w:bottom w:val="single" w:sz="4" w:space="0" w:color="000000"/>
            </w:tcBorders>
            <w:shd w:val="clear" w:color="auto" w:fill="auto"/>
            <w:vAlign w:val="center"/>
          </w:tcPr>
          <w:p w14:paraId="1E0D19B8" w14:textId="77777777" w:rsidR="004F5DA7" w:rsidRPr="00273247" w:rsidRDefault="004F5DA7" w:rsidP="004F5DA7">
            <w:pPr>
              <w:spacing w:line="276" w:lineRule="auto"/>
              <w:jc w:val="center"/>
              <w:rPr>
                <w:b/>
                <w:color w:val="000000" w:themeColor="text1"/>
                <w:sz w:val="22"/>
                <w:szCs w:val="22"/>
              </w:rPr>
            </w:pPr>
            <w:r w:rsidRPr="00273247">
              <w:rPr>
                <w:b/>
                <w:color w:val="000000" w:themeColor="text1"/>
                <w:sz w:val="22"/>
                <w:szCs w:val="22"/>
              </w:rPr>
              <w:t>Powiat</w:t>
            </w:r>
          </w:p>
          <w:p w14:paraId="77A06A27" w14:textId="77777777" w:rsidR="004F5DA7" w:rsidRPr="00273247" w:rsidRDefault="004F5DA7" w:rsidP="004F5DA7">
            <w:pPr>
              <w:spacing w:line="276" w:lineRule="auto"/>
              <w:jc w:val="center"/>
              <w:rPr>
                <w:b/>
                <w:color w:val="000000" w:themeColor="text1"/>
                <w:sz w:val="22"/>
                <w:szCs w:val="22"/>
              </w:rPr>
            </w:pPr>
            <w:r w:rsidRPr="00273247">
              <w:rPr>
                <w:b/>
                <w:color w:val="000000" w:themeColor="text1"/>
                <w:sz w:val="22"/>
                <w:szCs w:val="22"/>
              </w:rPr>
              <w:t>jędrzejowski</w:t>
            </w:r>
          </w:p>
        </w:tc>
        <w:tc>
          <w:tcPr>
            <w:tcW w:w="2302" w:type="dxa"/>
            <w:tcBorders>
              <w:top w:val="single" w:sz="4" w:space="0" w:color="000000"/>
              <w:left w:val="single" w:sz="4" w:space="0" w:color="000000"/>
              <w:bottom w:val="single" w:sz="4" w:space="0" w:color="000000"/>
            </w:tcBorders>
            <w:shd w:val="clear" w:color="auto" w:fill="auto"/>
            <w:vAlign w:val="center"/>
          </w:tcPr>
          <w:p w14:paraId="601550DA" w14:textId="77777777" w:rsidR="004F5DA7" w:rsidRPr="00273247" w:rsidRDefault="004F5DA7" w:rsidP="004F5DA7">
            <w:pPr>
              <w:spacing w:line="276" w:lineRule="auto"/>
              <w:jc w:val="center"/>
              <w:rPr>
                <w:b/>
                <w:color w:val="000000" w:themeColor="text1"/>
                <w:sz w:val="22"/>
                <w:szCs w:val="22"/>
              </w:rPr>
            </w:pPr>
            <w:r w:rsidRPr="00273247">
              <w:rPr>
                <w:b/>
                <w:color w:val="000000" w:themeColor="text1"/>
                <w:sz w:val="22"/>
                <w:szCs w:val="22"/>
              </w:rPr>
              <w:t>Województwo świętokrzyskie</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CBB09C" w14:textId="77777777" w:rsidR="004F5DA7" w:rsidRPr="00273247" w:rsidRDefault="004F5DA7" w:rsidP="004F5DA7">
            <w:pPr>
              <w:spacing w:line="276" w:lineRule="auto"/>
              <w:jc w:val="center"/>
              <w:rPr>
                <w:color w:val="000000" w:themeColor="text1"/>
                <w:sz w:val="22"/>
                <w:szCs w:val="22"/>
              </w:rPr>
            </w:pPr>
            <w:r w:rsidRPr="00273247">
              <w:rPr>
                <w:b/>
                <w:color w:val="000000" w:themeColor="text1"/>
                <w:sz w:val="22"/>
                <w:szCs w:val="22"/>
              </w:rPr>
              <w:t>Polska</w:t>
            </w:r>
          </w:p>
        </w:tc>
      </w:tr>
      <w:tr w:rsidR="00273247" w:rsidRPr="00273247" w14:paraId="04FB739F" w14:textId="77777777" w:rsidTr="006E0DC4">
        <w:tc>
          <w:tcPr>
            <w:tcW w:w="2302" w:type="dxa"/>
            <w:tcBorders>
              <w:top w:val="single" w:sz="4" w:space="0" w:color="000000"/>
              <w:left w:val="single" w:sz="4" w:space="0" w:color="000000"/>
              <w:bottom w:val="single" w:sz="4" w:space="0" w:color="000000"/>
            </w:tcBorders>
            <w:shd w:val="clear" w:color="auto" w:fill="auto"/>
            <w:vAlign w:val="center"/>
          </w:tcPr>
          <w:p w14:paraId="5311855C" w14:textId="77777777"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2015</w:t>
            </w:r>
          </w:p>
        </w:tc>
        <w:tc>
          <w:tcPr>
            <w:tcW w:w="2302" w:type="dxa"/>
            <w:tcBorders>
              <w:top w:val="single" w:sz="4" w:space="0" w:color="000000"/>
              <w:left w:val="single" w:sz="4" w:space="0" w:color="000000"/>
              <w:bottom w:val="single" w:sz="4" w:space="0" w:color="000000"/>
            </w:tcBorders>
            <w:shd w:val="clear" w:color="auto" w:fill="auto"/>
            <w:vAlign w:val="center"/>
          </w:tcPr>
          <w:p w14:paraId="6235EC64" w14:textId="77777777"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11,9</w:t>
            </w:r>
          </w:p>
        </w:tc>
        <w:tc>
          <w:tcPr>
            <w:tcW w:w="2302" w:type="dxa"/>
            <w:tcBorders>
              <w:top w:val="single" w:sz="4" w:space="0" w:color="000000"/>
              <w:left w:val="single" w:sz="4" w:space="0" w:color="000000"/>
              <w:bottom w:val="single" w:sz="4" w:space="0" w:color="000000"/>
            </w:tcBorders>
            <w:shd w:val="clear" w:color="auto" w:fill="auto"/>
            <w:vAlign w:val="center"/>
          </w:tcPr>
          <w:p w14:paraId="49BAAD97" w14:textId="77777777"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12,5</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A25DF6" w14:textId="77777777"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9,7</w:t>
            </w:r>
          </w:p>
        </w:tc>
      </w:tr>
      <w:tr w:rsidR="00273247" w:rsidRPr="00273247" w14:paraId="4242A9CA" w14:textId="77777777" w:rsidTr="006E0DC4">
        <w:tc>
          <w:tcPr>
            <w:tcW w:w="2302" w:type="dxa"/>
            <w:tcBorders>
              <w:top w:val="single" w:sz="4" w:space="0" w:color="000000"/>
              <w:left w:val="single" w:sz="4" w:space="0" w:color="000000"/>
              <w:bottom w:val="single" w:sz="4" w:space="0" w:color="000000"/>
            </w:tcBorders>
            <w:shd w:val="clear" w:color="auto" w:fill="auto"/>
            <w:vAlign w:val="center"/>
          </w:tcPr>
          <w:p w14:paraId="3D8F58A7" w14:textId="77777777"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2016</w:t>
            </w:r>
          </w:p>
        </w:tc>
        <w:tc>
          <w:tcPr>
            <w:tcW w:w="2302" w:type="dxa"/>
            <w:tcBorders>
              <w:top w:val="single" w:sz="4" w:space="0" w:color="000000"/>
              <w:left w:val="single" w:sz="4" w:space="0" w:color="000000"/>
              <w:bottom w:val="single" w:sz="4" w:space="0" w:color="000000"/>
            </w:tcBorders>
            <w:shd w:val="clear" w:color="auto" w:fill="auto"/>
            <w:vAlign w:val="center"/>
          </w:tcPr>
          <w:p w14:paraId="3F48D9DB" w14:textId="77777777"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9,9</w:t>
            </w:r>
          </w:p>
        </w:tc>
        <w:tc>
          <w:tcPr>
            <w:tcW w:w="2302" w:type="dxa"/>
            <w:tcBorders>
              <w:top w:val="single" w:sz="4" w:space="0" w:color="000000"/>
              <w:left w:val="single" w:sz="4" w:space="0" w:color="000000"/>
              <w:bottom w:val="single" w:sz="4" w:space="0" w:color="000000"/>
            </w:tcBorders>
            <w:shd w:val="clear" w:color="auto" w:fill="auto"/>
            <w:vAlign w:val="center"/>
          </w:tcPr>
          <w:p w14:paraId="68DA8292" w14:textId="77777777"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10,8</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CFF6FA" w14:textId="77777777"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8,3</w:t>
            </w:r>
          </w:p>
        </w:tc>
      </w:tr>
      <w:tr w:rsidR="00273247" w:rsidRPr="00273247" w14:paraId="6B42C68A" w14:textId="77777777" w:rsidTr="006E0DC4">
        <w:tc>
          <w:tcPr>
            <w:tcW w:w="2302" w:type="dxa"/>
            <w:tcBorders>
              <w:top w:val="single" w:sz="4" w:space="0" w:color="000000"/>
              <w:left w:val="single" w:sz="4" w:space="0" w:color="000000"/>
              <w:bottom w:val="single" w:sz="4" w:space="0" w:color="000000"/>
            </w:tcBorders>
            <w:shd w:val="clear" w:color="auto" w:fill="auto"/>
            <w:vAlign w:val="center"/>
          </w:tcPr>
          <w:p w14:paraId="1278837A" w14:textId="77777777"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2017</w:t>
            </w:r>
          </w:p>
        </w:tc>
        <w:tc>
          <w:tcPr>
            <w:tcW w:w="2302" w:type="dxa"/>
            <w:tcBorders>
              <w:top w:val="single" w:sz="4" w:space="0" w:color="000000"/>
              <w:left w:val="single" w:sz="4" w:space="0" w:color="000000"/>
              <w:bottom w:val="single" w:sz="4" w:space="0" w:color="000000"/>
            </w:tcBorders>
            <w:shd w:val="clear" w:color="auto" w:fill="auto"/>
            <w:vAlign w:val="center"/>
          </w:tcPr>
          <w:p w14:paraId="345891AC" w14:textId="77777777"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7,6</w:t>
            </w:r>
          </w:p>
        </w:tc>
        <w:tc>
          <w:tcPr>
            <w:tcW w:w="2302" w:type="dxa"/>
            <w:tcBorders>
              <w:top w:val="single" w:sz="4" w:space="0" w:color="000000"/>
              <w:left w:val="single" w:sz="4" w:space="0" w:color="000000"/>
              <w:bottom w:val="single" w:sz="4" w:space="0" w:color="000000"/>
            </w:tcBorders>
            <w:shd w:val="clear" w:color="auto" w:fill="auto"/>
            <w:vAlign w:val="center"/>
          </w:tcPr>
          <w:p w14:paraId="44D94FB9" w14:textId="77777777"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8,8</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D436AF" w14:textId="77777777"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6,6</w:t>
            </w:r>
          </w:p>
        </w:tc>
      </w:tr>
      <w:tr w:rsidR="00273247" w:rsidRPr="00273247" w14:paraId="535C29A5" w14:textId="77777777" w:rsidTr="006E0DC4">
        <w:tc>
          <w:tcPr>
            <w:tcW w:w="2302" w:type="dxa"/>
            <w:tcBorders>
              <w:top w:val="single" w:sz="4" w:space="0" w:color="000000"/>
              <w:left w:val="single" w:sz="4" w:space="0" w:color="000000"/>
              <w:bottom w:val="single" w:sz="4" w:space="0" w:color="000000"/>
            </w:tcBorders>
            <w:shd w:val="clear" w:color="auto" w:fill="auto"/>
            <w:vAlign w:val="center"/>
          </w:tcPr>
          <w:p w14:paraId="7BC79CB5" w14:textId="77777777"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2018</w:t>
            </w:r>
          </w:p>
        </w:tc>
        <w:tc>
          <w:tcPr>
            <w:tcW w:w="2302" w:type="dxa"/>
            <w:tcBorders>
              <w:top w:val="single" w:sz="4" w:space="0" w:color="000000"/>
              <w:left w:val="single" w:sz="4" w:space="0" w:color="000000"/>
              <w:bottom w:val="single" w:sz="4" w:space="0" w:color="000000"/>
            </w:tcBorders>
            <w:shd w:val="clear" w:color="auto" w:fill="auto"/>
            <w:vAlign w:val="center"/>
          </w:tcPr>
          <w:p w14:paraId="33D3C045" w14:textId="77777777"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7,1</w:t>
            </w:r>
          </w:p>
        </w:tc>
        <w:tc>
          <w:tcPr>
            <w:tcW w:w="2302" w:type="dxa"/>
            <w:tcBorders>
              <w:top w:val="single" w:sz="4" w:space="0" w:color="000000"/>
              <w:left w:val="single" w:sz="4" w:space="0" w:color="000000"/>
              <w:bottom w:val="single" w:sz="4" w:space="0" w:color="000000"/>
            </w:tcBorders>
            <w:shd w:val="clear" w:color="auto" w:fill="auto"/>
            <w:vAlign w:val="center"/>
          </w:tcPr>
          <w:p w14:paraId="5D83DBED" w14:textId="77777777"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8,3</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8EA2B" w14:textId="77777777"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5,8</w:t>
            </w:r>
          </w:p>
        </w:tc>
      </w:tr>
      <w:tr w:rsidR="00273247" w:rsidRPr="00273247" w14:paraId="3FF565F8" w14:textId="77777777" w:rsidTr="006E0DC4">
        <w:tc>
          <w:tcPr>
            <w:tcW w:w="2302" w:type="dxa"/>
            <w:tcBorders>
              <w:top w:val="single" w:sz="4" w:space="0" w:color="000000"/>
              <w:left w:val="single" w:sz="4" w:space="0" w:color="000000"/>
              <w:bottom w:val="single" w:sz="4" w:space="0" w:color="000000"/>
            </w:tcBorders>
            <w:shd w:val="clear" w:color="auto" w:fill="auto"/>
            <w:vAlign w:val="center"/>
          </w:tcPr>
          <w:p w14:paraId="11B6775C" w14:textId="6D70247A"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2019</w:t>
            </w:r>
          </w:p>
        </w:tc>
        <w:tc>
          <w:tcPr>
            <w:tcW w:w="2302" w:type="dxa"/>
            <w:tcBorders>
              <w:top w:val="single" w:sz="4" w:space="0" w:color="000000"/>
              <w:left w:val="single" w:sz="4" w:space="0" w:color="000000"/>
              <w:bottom w:val="single" w:sz="4" w:space="0" w:color="000000"/>
            </w:tcBorders>
            <w:shd w:val="clear" w:color="auto" w:fill="auto"/>
            <w:vAlign w:val="center"/>
          </w:tcPr>
          <w:p w14:paraId="200DC4CA" w14:textId="61D12C16" w:rsidR="004F5DA7" w:rsidRPr="00273247" w:rsidRDefault="00722257" w:rsidP="004F5DA7">
            <w:pPr>
              <w:spacing w:line="276" w:lineRule="auto"/>
              <w:jc w:val="center"/>
              <w:rPr>
                <w:color w:val="000000" w:themeColor="text1"/>
                <w:sz w:val="22"/>
                <w:szCs w:val="22"/>
              </w:rPr>
            </w:pPr>
            <w:r>
              <w:rPr>
                <w:color w:val="000000" w:themeColor="text1"/>
                <w:sz w:val="22"/>
                <w:szCs w:val="22"/>
              </w:rPr>
              <w:t>6,9</w:t>
            </w:r>
          </w:p>
        </w:tc>
        <w:tc>
          <w:tcPr>
            <w:tcW w:w="2302" w:type="dxa"/>
            <w:tcBorders>
              <w:top w:val="single" w:sz="4" w:space="0" w:color="000000"/>
              <w:left w:val="single" w:sz="4" w:space="0" w:color="000000"/>
              <w:bottom w:val="single" w:sz="4" w:space="0" w:color="000000"/>
            </w:tcBorders>
            <w:shd w:val="clear" w:color="auto" w:fill="auto"/>
            <w:vAlign w:val="center"/>
          </w:tcPr>
          <w:p w14:paraId="4B432DFB" w14:textId="6170F015" w:rsidR="004F5DA7" w:rsidRPr="00273247" w:rsidRDefault="00722257" w:rsidP="00722257">
            <w:pPr>
              <w:spacing w:line="276" w:lineRule="auto"/>
              <w:jc w:val="center"/>
              <w:rPr>
                <w:color w:val="000000" w:themeColor="text1"/>
                <w:sz w:val="22"/>
                <w:szCs w:val="22"/>
              </w:rPr>
            </w:pPr>
            <w:r>
              <w:rPr>
                <w:color w:val="000000" w:themeColor="text1"/>
                <w:sz w:val="22"/>
                <w:szCs w:val="22"/>
              </w:rPr>
              <w:t>7,9</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7E3A7" w14:textId="4C9FA707" w:rsidR="004F5DA7" w:rsidRPr="00273247" w:rsidRDefault="001146C1" w:rsidP="004F5DA7">
            <w:pPr>
              <w:spacing w:line="276" w:lineRule="auto"/>
              <w:jc w:val="center"/>
              <w:rPr>
                <w:color w:val="000000" w:themeColor="text1"/>
                <w:sz w:val="22"/>
                <w:szCs w:val="22"/>
              </w:rPr>
            </w:pPr>
            <w:r>
              <w:rPr>
                <w:color w:val="000000" w:themeColor="text1"/>
                <w:sz w:val="22"/>
                <w:szCs w:val="22"/>
              </w:rPr>
              <w:t>5,</w:t>
            </w:r>
            <w:r w:rsidR="00722257">
              <w:rPr>
                <w:color w:val="000000" w:themeColor="text1"/>
                <w:sz w:val="22"/>
                <w:szCs w:val="22"/>
              </w:rPr>
              <w:t>2</w:t>
            </w:r>
          </w:p>
        </w:tc>
      </w:tr>
      <w:tr w:rsidR="00722257" w:rsidRPr="00273247" w14:paraId="068E8050" w14:textId="77777777" w:rsidTr="006E0DC4">
        <w:tc>
          <w:tcPr>
            <w:tcW w:w="2302" w:type="dxa"/>
            <w:tcBorders>
              <w:top w:val="single" w:sz="4" w:space="0" w:color="000000"/>
              <w:left w:val="single" w:sz="4" w:space="0" w:color="000000"/>
              <w:bottom w:val="single" w:sz="4" w:space="0" w:color="000000"/>
            </w:tcBorders>
            <w:shd w:val="clear" w:color="auto" w:fill="auto"/>
            <w:vAlign w:val="center"/>
          </w:tcPr>
          <w:p w14:paraId="515918BA" w14:textId="203B39C2" w:rsidR="00722257" w:rsidRDefault="00722257" w:rsidP="004F5DA7">
            <w:pPr>
              <w:spacing w:line="276" w:lineRule="auto"/>
              <w:jc w:val="center"/>
              <w:rPr>
                <w:color w:val="000000" w:themeColor="text1"/>
                <w:sz w:val="22"/>
                <w:szCs w:val="22"/>
              </w:rPr>
            </w:pPr>
            <w:r>
              <w:rPr>
                <w:color w:val="000000" w:themeColor="text1"/>
                <w:sz w:val="22"/>
                <w:szCs w:val="22"/>
              </w:rPr>
              <w:t>3</w:t>
            </w:r>
            <w:r w:rsidR="00DB175C">
              <w:rPr>
                <w:color w:val="000000" w:themeColor="text1"/>
                <w:sz w:val="22"/>
                <w:szCs w:val="22"/>
              </w:rPr>
              <w:t>1</w:t>
            </w:r>
            <w:r>
              <w:rPr>
                <w:color w:val="000000" w:themeColor="text1"/>
                <w:sz w:val="22"/>
                <w:szCs w:val="22"/>
              </w:rPr>
              <w:t>.0</w:t>
            </w:r>
            <w:r w:rsidR="00DB175C">
              <w:rPr>
                <w:color w:val="000000" w:themeColor="text1"/>
                <w:sz w:val="22"/>
                <w:szCs w:val="22"/>
              </w:rPr>
              <w:t>3</w:t>
            </w:r>
            <w:r>
              <w:rPr>
                <w:color w:val="000000" w:themeColor="text1"/>
                <w:sz w:val="22"/>
                <w:szCs w:val="22"/>
              </w:rPr>
              <w:t>.20</w:t>
            </w:r>
            <w:r w:rsidR="00DB175C">
              <w:rPr>
                <w:color w:val="000000" w:themeColor="text1"/>
                <w:sz w:val="22"/>
                <w:szCs w:val="22"/>
              </w:rPr>
              <w:t>20</w:t>
            </w:r>
          </w:p>
        </w:tc>
        <w:tc>
          <w:tcPr>
            <w:tcW w:w="2302" w:type="dxa"/>
            <w:tcBorders>
              <w:top w:val="single" w:sz="4" w:space="0" w:color="000000"/>
              <w:left w:val="single" w:sz="4" w:space="0" w:color="000000"/>
              <w:bottom w:val="single" w:sz="4" w:space="0" w:color="000000"/>
            </w:tcBorders>
            <w:shd w:val="clear" w:color="auto" w:fill="auto"/>
            <w:vAlign w:val="center"/>
          </w:tcPr>
          <w:p w14:paraId="62166D96" w14:textId="217B14BC" w:rsidR="00722257" w:rsidRPr="00273247" w:rsidRDefault="00DB175C" w:rsidP="004F5DA7">
            <w:pPr>
              <w:spacing w:line="276" w:lineRule="auto"/>
              <w:jc w:val="center"/>
              <w:rPr>
                <w:color w:val="000000" w:themeColor="text1"/>
                <w:sz w:val="22"/>
                <w:szCs w:val="22"/>
              </w:rPr>
            </w:pPr>
            <w:r>
              <w:rPr>
                <w:color w:val="000000" w:themeColor="text1"/>
                <w:sz w:val="22"/>
                <w:szCs w:val="22"/>
              </w:rPr>
              <w:t>7,4</w:t>
            </w:r>
          </w:p>
        </w:tc>
        <w:tc>
          <w:tcPr>
            <w:tcW w:w="2302" w:type="dxa"/>
            <w:tcBorders>
              <w:top w:val="single" w:sz="4" w:space="0" w:color="000000"/>
              <w:left w:val="single" w:sz="4" w:space="0" w:color="000000"/>
              <w:bottom w:val="single" w:sz="4" w:space="0" w:color="000000"/>
            </w:tcBorders>
            <w:shd w:val="clear" w:color="auto" w:fill="auto"/>
            <w:vAlign w:val="center"/>
          </w:tcPr>
          <w:p w14:paraId="1177016A" w14:textId="6B6D7554" w:rsidR="00722257" w:rsidRDefault="00DB175C" w:rsidP="004F5DA7">
            <w:pPr>
              <w:spacing w:line="276" w:lineRule="auto"/>
              <w:jc w:val="center"/>
              <w:rPr>
                <w:color w:val="000000" w:themeColor="text1"/>
                <w:sz w:val="22"/>
                <w:szCs w:val="22"/>
              </w:rPr>
            </w:pPr>
            <w:r>
              <w:rPr>
                <w:color w:val="000000" w:themeColor="text1"/>
                <w:sz w:val="22"/>
                <w:szCs w:val="22"/>
              </w:rPr>
              <w:t>8,0</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7E04E5" w14:textId="029FA316" w:rsidR="00722257" w:rsidRDefault="00DB175C" w:rsidP="004F5DA7">
            <w:pPr>
              <w:spacing w:line="276" w:lineRule="auto"/>
              <w:jc w:val="center"/>
              <w:rPr>
                <w:color w:val="000000" w:themeColor="text1"/>
                <w:sz w:val="22"/>
                <w:szCs w:val="22"/>
              </w:rPr>
            </w:pPr>
            <w:r>
              <w:rPr>
                <w:color w:val="000000" w:themeColor="text1"/>
                <w:sz w:val="22"/>
                <w:szCs w:val="22"/>
              </w:rPr>
              <w:t>5,4</w:t>
            </w:r>
          </w:p>
        </w:tc>
      </w:tr>
    </w:tbl>
    <w:p w14:paraId="4455AEF0" w14:textId="34375838" w:rsidR="004F5DA7" w:rsidRPr="00273247" w:rsidRDefault="004F5DA7" w:rsidP="004F5DA7">
      <w:pPr>
        <w:spacing w:after="120" w:line="276" w:lineRule="auto"/>
        <w:rPr>
          <w:color w:val="000000" w:themeColor="text1"/>
        </w:rPr>
      </w:pPr>
      <w:r w:rsidRPr="00273247">
        <w:rPr>
          <w:i/>
          <w:color w:val="000000" w:themeColor="text1"/>
        </w:rPr>
        <w:t xml:space="preserve">Źródło: </w:t>
      </w:r>
      <w:r w:rsidR="00D37077" w:rsidRPr="00273247">
        <w:rPr>
          <w:i/>
          <w:color w:val="000000" w:themeColor="text1"/>
        </w:rPr>
        <w:t>www.stat.gov.pl z</w:t>
      </w:r>
      <w:r w:rsidRPr="00273247">
        <w:rPr>
          <w:i/>
          <w:color w:val="000000" w:themeColor="text1"/>
        </w:rPr>
        <w:t xml:space="preserve"> dnia </w:t>
      </w:r>
      <w:r w:rsidR="005A5CF2">
        <w:rPr>
          <w:i/>
          <w:color w:val="000000" w:themeColor="text1"/>
        </w:rPr>
        <w:t>30</w:t>
      </w:r>
      <w:r w:rsidRPr="00273247">
        <w:rPr>
          <w:i/>
          <w:color w:val="000000" w:themeColor="text1"/>
        </w:rPr>
        <w:t>.0</w:t>
      </w:r>
      <w:r w:rsidR="000F7AEC" w:rsidRPr="00273247">
        <w:rPr>
          <w:i/>
          <w:color w:val="000000" w:themeColor="text1"/>
        </w:rPr>
        <w:t>5</w:t>
      </w:r>
      <w:r w:rsidRPr="00273247">
        <w:rPr>
          <w:i/>
          <w:color w:val="000000" w:themeColor="text1"/>
        </w:rPr>
        <w:t>.2019r.</w:t>
      </w:r>
    </w:p>
    <w:p w14:paraId="262510D8" w14:textId="693F05A1" w:rsidR="00EF3118" w:rsidRPr="00273247" w:rsidRDefault="00DB175C" w:rsidP="00DB175C">
      <w:pPr>
        <w:spacing w:after="120" w:line="276" w:lineRule="auto"/>
        <w:jc w:val="both"/>
        <w:rPr>
          <w:color w:val="000000" w:themeColor="text1"/>
          <w:sz w:val="22"/>
          <w:szCs w:val="22"/>
        </w:rPr>
      </w:pPr>
      <w:bookmarkStart w:id="6" w:name="_Hlk514244081"/>
      <w:r>
        <w:rPr>
          <w:color w:val="000000" w:themeColor="text1"/>
          <w:sz w:val="22"/>
          <w:szCs w:val="22"/>
        </w:rPr>
        <w:t>W</w:t>
      </w:r>
      <w:r w:rsidR="00753EE4">
        <w:rPr>
          <w:color w:val="000000" w:themeColor="text1"/>
          <w:sz w:val="22"/>
          <w:szCs w:val="22"/>
        </w:rPr>
        <w:t>edług stanu na 3</w:t>
      </w:r>
      <w:r>
        <w:rPr>
          <w:color w:val="000000" w:themeColor="text1"/>
          <w:sz w:val="22"/>
          <w:szCs w:val="22"/>
        </w:rPr>
        <w:t>1 marca</w:t>
      </w:r>
      <w:r w:rsidR="005C793B" w:rsidRPr="00273247">
        <w:rPr>
          <w:color w:val="000000" w:themeColor="text1"/>
          <w:sz w:val="22"/>
          <w:szCs w:val="22"/>
        </w:rPr>
        <w:t xml:space="preserve"> 20</w:t>
      </w:r>
      <w:r>
        <w:rPr>
          <w:color w:val="000000" w:themeColor="text1"/>
          <w:sz w:val="22"/>
          <w:szCs w:val="22"/>
        </w:rPr>
        <w:t>20</w:t>
      </w:r>
      <w:r w:rsidR="00670671" w:rsidRPr="00273247">
        <w:rPr>
          <w:color w:val="000000" w:themeColor="text1"/>
          <w:sz w:val="22"/>
          <w:szCs w:val="22"/>
        </w:rPr>
        <w:t>r. stopa bezrobocia w p</w:t>
      </w:r>
      <w:r w:rsidR="005C793B" w:rsidRPr="00273247">
        <w:rPr>
          <w:color w:val="000000" w:themeColor="text1"/>
          <w:sz w:val="22"/>
          <w:szCs w:val="22"/>
        </w:rPr>
        <w:t>ow</w:t>
      </w:r>
      <w:r w:rsidR="00753EE4">
        <w:rPr>
          <w:color w:val="000000" w:themeColor="text1"/>
          <w:sz w:val="22"/>
          <w:szCs w:val="22"/>
        </w:rPr>
        <w:t>iecie jędrzejowskim wynosiła 7,</w:t>
      </w:r>
      <w:r>
        <w:rPr>
          <w:color w:val="000000" w:themeColor="text1"/>
          <w:sz w:val="22"/>
          <w:szCs w:val="22"/>
        </w:rPr>
        <w:t>4</w:t>
      </w:r>
      <w:r w:rsidR="005C793B" w:rsidRPr="00273247">
        <w:rPr>
          <w:color w:val="000000" w:themeColor="text1"/>
          <w:sz w:val="22"/>
          <w:szCs w:val="22"/>
        </w:rPr>
        <w:t>%</w:t>
      </w:r>
      <w:r w:rsidR="00753EE4">
        <w:rPr>
          <w:color w:val="000000" w:themeColor="text1"/>
          <w:sz w:val="22"/>
          <w:szCs w:val="22"/>
        </w:rPr>
        <w:t xml:space="preserve">                       i była o</w:t>
      </w:r>
      <w:r>
        <w:rPr>
          <w:color w:val="000000" w:themeColor="text1"/>
          <w:sz w:val="22"/>
          <w:szCs w:val="22"/>
        </w:rPr>
        <w:t xml:space="preserve"> 2</w:t>
      </w:r>
      <w:r w:rsidR="00670671" w:rsidRPr="00273247">
        <w:rPr>
          <w:color w:val="000000" w:themeColor="text1"/>
          <w:sz w:val="22"/>
          <w:szCs w:val="22"/>
        </w:rPr>
        <w:t xml:space="preserve"> punkt</w:t>
      </w:r>
      <w:r>
        <w:rPr>
          <w:color w:val="000000" w:themeColor="text1"/>
          <w:sz w:val="22"/>
          <w:szCs w:val="22"/>
        </w:rPr>
        <w:t>y</w:t>
      </w:r>
      <w:r w:rsidR="004B46D8" w:rsidRPr="00273247">
        <w:rPr>
          <w:color w:val="000000" w:themeColor="text1"/>
          <w:sz w:val="22"/>
          <w:szCs w:val="22"/>
        </w:rPr>
        <w:t xml:space="preserve"> </w:t>
      </w:r>
      <w:r w:rsidR="00670671" w:rsidRPr="00273247">
        <w:rPr>
          <w:color w:val="000000" w:themeColor="text1"/>
          <w:sz w:val="22"/>
          <w:szCs w:val="22"/>
        </w:rPr>
        <w:t>procentow</w:t>
      </w:r>
      <w:r w:rsidR="004B46D8" w:rsidRPr="00273247">
        <w:rPr>
          <w:color w:val="000000" w:themeColor="text1"/>
          <w:sz w:val="22"/>
          <w:szCs w:val="22"/>
        </w:rPr>
        <w:t>e</w:t>
      </w:r>
      <w:r w:rsidR="00670671" w:rsidRPr="00273247">
        <w:rPr>
          <w:color w:val="000000" w:themeColor="text1"/>
          <w:sz w:val="22"/>
          <w:szCs w:val="22"/>
        </w:rPr>
        <w:t xml:space="preserve"> wyższa</w:t>
      </w:r>
      <w:r w:rsidR="005C793B" w:rsidRPr="00273247">
        <w:rPr>
          <w:color w:val="000000" w:themeColor="text1"/>
          <w:sz w:val="22"/>
          <w:szCs w:val="22"/>
        </w:rPr>
        <w:t xml:space="preserve"> od stopy bezrobo</w:t>
      </w:r>
      <w:r w:rsidR="00753EE4">
        <w:rPr>
          <w:color w:val="000000" w:themeColor="text1"/>
          <w:sz w:val="22"/>
          <w:szCs w:val="22"/>
        </w:rPr>
        <w:t>cia w Polsce (5,</w:t>
      </w:r>
      <w:r>
        <w:rPr>
          <w:color w:val="000000" w:themeColor="text1"/>
          <w:sz w:val="22"/>
          <w:szCs w:val="22"/>
        </w:rPr>
        <w:t>4</w:t>
      </w:r>
      <w:r w:rsidR="00670671" w:rsidRPr="00273247">
        <w:rPr>
          <w:color w:val="000000" w:themeColor="text1"/>
          <w:sz w:val="22"/>
          <w:szCs w:val="22"/>
        </w:rPr>
        <w:t>%)</w:t>
      </w:r>
      <w:r w:rsidR="005C793B" w:rsidRPr="00273247">
        <w:rPr>
          <w:color w:val="000000" w:themeColor="text1"/>
          <w:sz w:val="22"/>
          <w:szCs w:val="22"/>
        </w:rPr>
        <w:t xml:space="preserve"> </w:t>
      </w:r>
      <w:r w:rsidR="00753EE4">
        <w:rPr>
          <w:color w:val="000000" w:themeColor="text1"/>
          <w:sz w:val="22"/>
          <w:szCs w:val="22"/>
        </w:rPr>
        <w:t>i niższa o 0,</w:t>
      </w:r>
      <w:r>
        <w:rPr>
          <w:color w:val="000000" w:themeColor="text1"/>
          <w:sz w:val="22"/>
          <w:szCs w:val="22"/>
        </w:rPr>
        <w:t>6</w:t>
      </w:r>
      <w:r w:rsidR="00670671" w:rsidRPr="00273247">
        <w:rPr>
          <w:color w:val="000000" w:themeColor="text1"/>
          <w:sz w:val="22"/>
          <w:szCs w:val="22"/>
        </w:rPr>
        <w:t xml:space="preserve"> punktu procentowego od wielkości tego wskaźnika </w:t>
      </w:r>
      <w:r w:rsidR="005C793B" w:rsidRPr="00273247">
        <w:rPr>
          <w:color w:val="000000" w:themeColor="text1"/>
          <w:sz w:val="22"/>
          <w:szCs w:val="22"/>
        </w:rPr>
        <w:t xml:space="preserve">w </w:t>
      </w:r>
      <w:r w:rsidR="00753EE4">
        <w:rPr>
          <w:color w:val="000000" w:themeColor="text1"/>
          <w:sz w:val="22"/>
          <w:szCs w:val="22"/>
        </w:rPr>
        <w:t>województwie świętokrzyskim (8,0</w:t>
      </w:r>
      <w:r w:rsidR="00670671" w:rsidRPr="00273247">
        <w:rPr>
          <w:color w:val="000000" w:themeColor="text1"/>
          <w:sz w:val="22"/>
          <w:szCs w:val="22"/>
        </w:rPr>
        <w:t xml:space="preserve">%). </w:t>
      </w:r>
    </w:p>
    <w:bookmarkEnd w:id="6"/>
    <w:p w14:paraId="59BD47BE" w14:textId="500D89F1" w:rsidR="00AA38E5" w:rsidRPr="00326E52" w:rsidRDefault="00AA38E5" w:rsidP="00326E52">
      <w:pPr>
        <w:rPr>
          <w:rFonts w:cstheme="minorHAnsi"/>
          <w:sz w:val="22"/>
          <w:szCs w:val="22"/>
        </w:rPr>
      </w:pPr>
      <w:r w:rsidRPr="00326E52">
        <w:rPr>
          <w:rFonts w:cstheme="minorHAnsi"/>
          <w:sz w:val="22"/>
          <w:szCs w:val="22"/>
        </w:rPr>
        <w:lastRenderedPageBreak/>
        <w:t xml:space="preserve">W okresie 4 miesięcy 2020 roku pracodawcy, głównie z terenu powiatu jędrzejowskiego zgłosili do urzędu pracy </w:t>
      </w:r>
      <w:r w:rsidRPr="00326E52">
        <w:rPr>
          <w:rFonts w:cstheme="minorHAnsi"/>
          <w:b/>
          <w:bCs/>
          <w:sz w:val="22"/>
          <w:szCs w:val="22"/>
        </w:rPr>
        <w:t>537 wolnych miejsc pracy i miejsc aktywizacji zawodowej,</w:t>
      </w:r>
      <w:r w:rsidRPr="00326E52">
        <w:rPr>
          <w:rFonts w:cstheme="minorHAnsi"/>
          <w:sz w:val="22"/>
          <w:szCs w:val="22"/>
        </w:rPr>
        <w:t xml:space="preserve"> tj. o 294 mniej (35,4%) w porównaniu do analogicznego okresu 2019 roku, kiedy to w dyspozycji Urzędu pozostawało 831 miejsc pracy.</w:t>
      </w:r>
    </w:p>
    <w:p w14:paraId="7C123A2B" w14:textId="00B16B44" w:rsidR="00D84804" w:rsidRPr="008A69FE" w:rsidRDefault="00D84804" w:rsidP="008A69FE">
      <w:pPr>
        <w:tabs>
          <w:tab w:val="left" w:pos="284"/>
          <w:tab w:val="left" w:pos="318"/>
          <w:tab w:val="left" w:pos="1418"/>
          <w:tab w:val="center" w:pos="4536"/>
          <w:tab w:val="right" w:pos="9072"/>
        </w:tabs>
        <w:suppressAutoHyphens w:val="0"/>
        <w:spacing w:after="120"/>
        <w:ind w:left="34"/>
        <w:jc w:val="both"/>
        <w:rPr>
          <w:color w:val="000000" w:themeColor="text1"/>
          <w:sz w:val="22"/>
          <w:szCs w:val="22"/>
          <w:lang w:eastAsia="en-US"/>
        </w:rPr>
      </w:pPr>
      <w:r w:rsidRPr="00326E52">
        <w:rPr>
          <w:color w:val="000000" w:themeColor="text1"/>
          <w:sz w:val="22"/>
          <w:szCs w:val="22"/>
          <w:lang w:eastAsia="en-US"/>
        </w:rPr>
        <w:t>Miejsca pracy subsydiowane finansowane między innymi ze środków Funduszu Pracy oraz Europejskiego Funduszu Społecznego w liczbie 958 stanowiły 39,7% wszystkich ofert pracy, którymi dysponował Urząd w</w:t>
      </w:r>
      <w:r w:rsidR="008A69FE">
        <w:rPr>
          <w:color w:val="000000" w:themeColor="text1"/>
          <w:sz w:val="22"/>
          <w:szCs w:val="22"/>
          <w:lang w:eastAsia="en-US"/>
        </w:rPr>
        <w:t xml:space="preserve"> okresie 4 miesięcy</w:t>
      </w:r>
      <w:r w:rsidRPr="00326E52">
        <w:rPr>
          <w:color w:val="000000" w:themeColor="text1"/>
          <w:sz w:val="22"/>
          <w:szCs w:val="22"/>
          <w:lang w:eastAsia="en-US"/>
        </w:rPr>
        <w:t xml:space="preserve"> 201</w:t>
      </w:r>
      <w:r w:rsidR="008A69FE">
        <w:rPr>
          <w:color w:val="000000" w:themeColor="text1"/>
          <w:sz w:val="22"/>
          <w:szCs w:val="22"/>
          <w:lang w:eastAsia="en-US"/>
        </w:rPr>
        <w:t>9</w:t>
      </w:r>
      <w:r w:rsidRPr="00326E52">
        <w:rPr>
          <w:color w:val="000000" w:themeColor="text1"/>
          <w:sz w:val="22"/>
          <w:szCs w:val="22"/>
          <w:lang w:eastAsia="en-US"/>
        </w:rPr>
        <w:t xml:space="preserve"> roku. </w:t>
      </w:r>
      <w:r w:rsidR="008A69FE">
        <w:rPr>
          <w:color w:val="000000" w:themeColor="text1"/>
          <w:sz w:val="22"/>
          <w:szCs w:val="22"/>
          <w:lang w:eastAsia="en-US"/>
        </w:rPr>
        <w:t>O</w:t>
      </w:r>
      <w:r w:rsidRPr="00326E52">
        <w:rPr>
          <w:color w:val="000000" w:themeColor="text1"/>
          <w:sz w:val="22"/>
          <w:szCs w:val="22"/>
          <w:lang w:eastAsia="en-US"/>
        </w:rPr>
        <w:t xml:space="preserve">ferty prac subsydiowanych </w:t>
      </w:r>
      <w:r w:rsidR="0061105E">
        <w:rPr>
          <w:color w:val="000000" w:themeColor="text1"/>
          <w:sz w:val="22"/>
          <w:szCs w:val="22"/>
          <w:lang w:eastAsia="en-US"/>
        </w:rPr>
        <w:t xml:space="preserve">                  </w:t>
      </w:r>
      <w:r w:rsidRPr="00326E52">
        <w:rPr>
          <w:color w:val="000000" w:themeColor="text1"/>
          <w:sz w:val="22"/>
          <w:szCs w:val="22"/>
          <w:lang w:eastAsia="en-US"/>
        </w:rPr>
        <w:t xml:space="preserve">w liczbie </w:t>
      </w:r>
      <w:r w:rsidR="008A69FE">
        <w:rPr>
          <w:color w:val="000000" w:themeColor="text1"/>
          <w:sz w:val="22"/>
          <w:szCs w:val="22"/>
          <w:lang w:eastAsia="en-US"/>
        </w:rPr>
        <w:t>224</w:t>
      </w:r>
      <w:r w:rsidRPr="00326E52">
        <w:rPr>
          <w:color w:val="000000" w:themeColor="text1"/>
          <w:sz w:val="22"/>
          <w:szCs w:val="22"/>
          <w:lang w:eastAsia="en-US"/>
        </w:rPr>
        <w:t xml:space="preserve"> stanowiły</w:t>
      </w:r>
      <w:r w:rsidRPr="00273247">
        <w:rPr>
          <w:color w:val="000000" w:themeColor="text1"/>
          <w:sz w:val="22"/>
          <w:szCs w:val="22"/>
          <w:lang w:eastAsia="en-US"/>
        </w:rPr>
        <w:t xml:space="preserve"> 4</w:t>
      </w:r>
      <w:r w:rsidR="008A69FE">
        <w:rPr>
          <w:color w:val="000000" w:themeColor="text1"/>
          <w:sz w:val="22"/>
          <w:szCs w:val="22"/>
          <w:lang w:eastAsia="en-US"/>
        </w:rPr>
        <w:t>1,7</w:t>
      </w:r>
      <w:r w:rsidRPr="00273247">
        <w:rPr>
          <w:color w:val="000000" w:themeColor="text1"/>
          <w:sz w:val="22"/>
          <w:szCs w:val="22"/>
          <w:lang w:eastAsia="en-US"/>
        </w:rPr>
        <w:t xml:space="preserve">% ogółu ofert. </w:t>
      </w:r>
      <w:r w:rsidRPr="00273247">
        <w:rPr>
          <w:color w:val="000000" w:themeColor="text1"/>
          <w:sz w:val="22"/>
          <w:szCs w:val="22"/>
          <w:lang w:val="x-none" w:eastAsia="en-US"/>
        </w:rPr>
        <w:t xml:space="preserve">Zakłady pracy </w:t>
      </w:r>
      <w:r w:rsidRPr="00273247">
        <w:rPr>
          <w:color w:val="000000" w:themeColor="text1"/>
          <w:sz w:val="22"/>
          <w:szCs w:val="22"/>
          <w:lang w:eastAsia="en-US"/>
        </w:rPr>
        <w:t xml:space="preserve"> </w:t>
      </w:r>
      <w:r w:rsidRPr="00273247">
        <w:rPr>
          <w:color w:val="000000" w:themeColor="text1"/>
          <w:sz w:val="22"/>
          <w:szCs w:val="22"/>
          <w:lang w:val="x-none" w:eastAsia="en-US"/>
        </w:rPr>
        <w:t>z sektora prywatnego w</w:t>
      </w:r>
      <w:r w:rsidR="008A69FE">
        <w:rPr>
          <w:color w:val="000000" w:themeColor="text1"/>
          <w:sz w:val="22"/>
          <w:szCs w:val="22"/>
          <w:lang w:eastAsia="en-US"/>
        </w:rPr>
        <w:t xml:space="preserve"> analizowanym okresie </w:t>
      </w:r>
      <w:r w:rsidRPr="00273247">
        <w:rPr>
          <w:color w:val="000000" w:themeColor="text1"/>
          <w:sz w:val="22"/>
          <w:szCs w:val="22"/>
          <w:lang w:val="x-none" w:eastAsia="en-US"/>
        </w:rPr>
        <w:t xml:space="preserve"> zgłosiły </w:t>
      </w:r>
      <w:r w:rsidR="008A69FE">
        <w:rPr>
          <w:color w:val="000000" w:themeColor="text1"/>
          <w:sz w:val="22"/>
          <w:szCs w:val="22"/>
          <w:lang w:eastAsia="en-US"/>
        </w:rPr>
        <w:t>420</w:t>
      </w:r>
      <w:r w:rsidRPr="00273247">
        <w:rPr>
          <w:color w:val="000000" w:themeColor="text1"/>
          <w:sz w:val="22"/>
          <w:szCs w:val="22"/>
          <w:lang w:val="x-none" w:eastAsia="en-US"/>
        </w:rPr>
        <w:t xml:space="preserve"> wolnych miejsc pracy</w:t>
      </w:r>
      <w:r w:rsidRPr="00273247">
        <w:rPr>
          <w:color w:val="000000" w:themeColor="text1"/>
          <w:sz w:val="22"/>
          <w:szCs w:val="22"/>
          <w:lang w:eastAsia="en-US"/>
        </w:rPr>
        <w:t xml:space="preserve"> i </w:t>
      </w:r>
      <w:r w:rsidRPr="00273247">
        <w:rPr>
          <w:color w:val="000000" w:themeColor="text1"/>
          <w:sz w:val="22"/>
          <w:szCs w:val="22"/>
          <w:lang w:val="x-none" w:eastAsia="en-US"/>
        </w:rPr>
        <w:t>miejsc aktywizacji zawodowej,</w:t>
      </w:r>
      <w:r w:rsidRPr="00273247">
        <w:rPr>
          <w:color w:val="000000" w:themeColor="text1"/>
          <w:sz w:val="22"/>
          <w:szCs w:val="22"/>
          <w:lang w:eastAsia="en-US"/>
        </w:rPr>
        <w:t xml:space="preserve"> </w:t>
      </w:r>
      <w:r w:rsidRPr="00273247">
        <w:rPr>
          <w:color w:val="000000" w:themeColor="text1"/>
          <w:sz w:val="22"/>
          <w:szCs w:val="22"/>
          <w:lang w:val="x-none" w:eastAsia="en-US"/>
        </w:rPr>
        <w:t xml:space="preserve">co stanowi </w:t>
      </w:r>
      <w:r w:rsidR="008A69FE">
        <w:rPr>
          <w:color w:val="000000" w:themeColor="text1"/>
          <w:sz w:val="22"/>
          <w:szCs w:val="22"/>
          <w:lang w:eastAsia="en-US"/>
        </w:rPr>
        <w:t>78,2</w:t>
      </w:r>
      <w:r w:rsidRPr="00273247">
        <w:rPr>
          <w:color w:val="000000" w:themeColor="text1"/>
          <w:sz w:val="22"/>
          <w:szCs w:val="22"/>
          <w:lang w:val="x-none" w:eastAsia="en-US"/>
        </w:rPr>
        <w:t xml:space="preserve">% wszystkich wolnych miejsc pracy, natomiast z sektora publicznego pochodziło </w:t>
      </w:r>
      <w:r w:rsidR="008A69FE">
        <w:rPr>
          <w:color w:val="000000" w:themeColor="text1"/>
          <w:sz w:val="22"/>
          <w:szCs w:val="22"/>
          <w:lang w:eastAsia="en-US"/>
        </w:rPr>
        <w:t>117</w:t>
      </w:r>
      <w:r w:rsidRPr="00273247">
        <w:rPr>
          <w:color w:val="000000" w:themeColor="text1"/>
          <w:sz w:val="22"/>
          <w:szCs w:val="22"/>
          <w:lang w:val="x-none" w:eastAsia="en-US"/>
        </w:rPr>
        <w:t xml:space="preserve"> miejsc pracy</w:t>
      </w:r>
      <w:r w:rsidRPr="00273247">
        <w:rPr>
          <w:color w:val="000000" w:themeColor="text1"/>
          <w:sz w:val="22"/>
          <w:szCs w:val="22"/>
          <w:lang w:eastAsia="en-US"/>
        </w:rPr>
        <w:t xml:space="preserve">  </w:t>
      </w:r>
      <w:r w:rsidRPr="00273247">
        <w:rPr>
          <w:color w:val="000000" w:themeColor="text1"/>
          <w:sz w:val="22"/>
          <w:szCs w:val="22"/>
          <w:lang w:val="x-none" w:eastAsia="en-US"/>
        </w:rPr>
        <w:t xml:space="preserve">tj. </w:t>
      </w:r>
      <w:r w:rsidR="008A69FE">
        <w:rPr>
          <w:color w:val="000000" w:themeColor="text1"/>
          <w:sz w:val="22"/>
          <w:szCs w:val="22"/>
          <w:lang w:eastAsia="en-US"/>
        </w:rPr>
        <w:t>21,8</w:t>
      </w:r>
      <w:r w:rsidRPr="00273247">
        <w:rPr>
          <w:color w:val="000000" w:themeColor="text1"/>
          <w:sz w:val="22"/>
          <w:szCs w:val="22"/>
          <w:lang w:eastAsia="en-US"/>
        </w:rPr>
        <w:t>%</w:t>
      </w:r>
      <w:r w:rsidR="008A69FE">
        <w:rPr>
          <w:color w:val="000000" w:themeColor="text1"/>
          <w:sz w:val="22"/>
          <w:szCs w:val="22"/>
          <w:lang w:eastAsia="en-US"/>
        </w:rPr>
        <w:t>.</w:t>
      </w:r>
    </w:p>
    <w:p w14:paraId="624E6DF1" w14:textId="77777777" w:rsidR="000928C0" w:rsidRPr="00EB7B37" w:rsidRDefault="000928C0" w:rsidP="0018677B">
      <w:pPr>
        <w:pStyle w:val="Tytu"/>
        <w:jc w:val="both"/>
        <w:rPr>
          <w:b w:val="0"/>
          <w:color w:val="000000" w:themeColor="text1"/>
          <w:sz w:val="22"/>
          <w:szCs w:val="22"/>
        </w:rPr>
      </w:pPr>
      <w:r w:rsidRPr="00EB7B37">
        <w:rPr>
          <w:b w:val="0"/>
          <w:color w:val="000000" w:themeColor="text1"/>
          <w:sz w:val="22"/>
          <w:szCs w:val="22"/>
        </w:rPr>
        <w:t>Dla złagodzenia negatywnych skutków bezrobocia niezbędna jest:</w:t>
      </w:r>
    </w:p>
    <w:p w14:paraId="75DCAD29" w14:textId="77777777" w:rsidR="000928C0" w:rsidRPr="00EB7B37" w:rsidRDefault="000928C0" w:rsidP="00BC7EBF">
      <w:pPr>
        <w:pStyle w:val="Tytu"/>
        <w:numPr>
          <w:ilvl w:val="0"/>
          <w:numId w:val="19"/>
        </w:numPr>
        <w:tabs>
          <w:tab w:val="left" w:pos="360"/>
        </w:tabs>
        <w:jc w:val="both"/>
        <w:rPr>
          <w:b w:val="0"/>
          <w:color w:val="000000" w:themeColor="text1"/>
          <w:sz w:val="22"/>
          <w:szCs w:val="22"/>
        </w:rPr>
      </w:pPr>
      <w:r w:rsidRPr="00EB7B37">
        <w:rPr>
          <w:b w:val="0"/>
          <w:color w:val="000000" w:themeColor="text1"/>
          <w:sz w:val="22"/>
          <w:szCs w:val="22"/>
        </w:rPr>
        <w:t xml:space="preserve">aktywizacja osób bezrobotnych, ze szczególnym uwzględnieniem grup marginalizowanych </w:t>
      </w:r>
      <w:r w:rsidR="00C054F9" w:rsidRPr="00EB7B37">
        <w:rPr>
          <w:b w:val="0"/>
          <w:color w:val="000000" w:themeColor="text1"/>
          <w:sz w:val="22"/>
          <w:szCs w:val="22"/>
        </w:rPr>
        <w:t xml:space="preserve">                  </w:t>
      </w:r>
      <w:r w:rsidRPr="00EB7B37">
        <w:rPr>
          <w:b w:val="0"/>
          <w:color w:val="000000" w:themeColor="text1"/>
          <w:sz w:val="22"/>
          <w:szCs w:val="22"/>
        </w:rPr>
        <w:t>na rynku pracy: młodzież</w:t>
      </w:r>
      <w:r w:rsidR="00AD2F4B" w:rsidRPr="00EB7B37">
        <w:rPr>
          <w:b w:val="0"/>
          <w:color w:val="000000" w:themeColor="text1"/>
          <w:sz w:val="22"/>
          <w:szCs w:val="22"/>
        </w:rPr>
        <w:t xml:space="preserve"> do 30 roku życia</w:t>
      </w:r>
      <w:r w:rsidRPr="00EB7B37">
        <w:rPr>
          <w:b w:val="0"/>
          <w:color w:val="000000" w:themeColor="text1"/>
          <w:sz w:val="22"/>
          <w:szCs w:val="22"/>
        </w:rPr>
        <w:t>, bezrobotni powyżej 50 roku życia, długotrwale bezrobotni, niepełnosprawni</w:t>
      </w:r>
      <w:r w:rsidR="00AD2F4B" w:rsidRPr="00EB7B37">
        <w:rPr>
          <w:b w:val="0"/>
          <w:color w:val="000000" w:themeColor="text1"/>
          <w:sz w:val="22"/>
          <w:szCs w:val="22"/>
        </w:rPr>
        <w:t>;</w:t>
      </w:r>
    </w:p>
    <w:p w14:paraId="2DEBEC57" w14:textId="1801CD93" w:rsidR="000928C0" w:rsidRPr="00EB7B37" w:rsidRDefault="000928C0" w:rsidP="00BC7EBF">
      <w:pPr>
        <w:pStyle w:val="Tytu"/>
        <w:numPr>
          <w:ilvl w:val="0"/>
          <w:numId w:val="19"/>
        </w:numPr>
        <w:tabs>
          <w:tab w:val="left" w:pos="360"/>
        </w:tabs>
        <w:jc w:val="both"/>
        <w:rPr>
          <w:color w:val="000000" w:themeColor="text1"/>
          <w:sz w:val="22"/>
          <w:szCs w:val="22"/>
        </w:rPr>
      </w:pPr>
      <w:r w:rsidRPr="00EB7B37">
        <w:rPr>
          <w:b w:val="0"/>
          <w:color w:val="000000" w:themeColor="text1"/>
          <w:sz w:val="22"/>
          <w:szCs w:val="22"/>
        </w:rPr>
        <w:t xml:space="preserve">organizacja miejsc pracy finansowanych ze środków Funduszu Pracy, przeznaczonych </w:t>
      </w:r>
      <w:r w:rsidR="00C054F9" w:rsidRPr="00EB7B37">
        <w:rPr>
          <w:b w:val="0"/>
          <w:color w:val="000000" w:themeColor="text1"/>
          <w:sz w:val="22"/>
          <w:szCs w:val="22"/>
        </w:rPr>
        <w:t xml:space="preserve">                           </w:t>
      </w:r>
      <w:r w:rsidRPr="00EB7B37">
        <w:rPr>
          <w:b w:val="0"/>
          <w:color w:val="000000" w:themeColor="text1"/>
          <w:sz w:val="22"/>
          <w:szCs w:val="22"/>
        </w:rPr>
        <w:t>na realizację programów na rzecz promocji zatrudnienia, łagodzenia skutków bezrobocia</w:t>
      </w:r>
      <w:r w:rsidR="00F065D0" w:rsidRPr="00EB7B37">
        <w:rPr>
          <w:b w:val="0"/>
          <w:color w:val="000000" w:themeColor="text1"/>
          <w:sz w:val="22"/>
          <w:szCs w:val="22"/>
        </w:rPr>
        <w:t xml:space="preserve">               </w:t>
      </w:r>
      <w:r w:rsidRPr="00EB7B37">
        <w:rPr>
          <w:b w:val="0"/>
          <w:color w:val="000000" w:themeColor="text1"/>
          <w:sz w:val="22"/>
          <w:szCs w:val="22"/>
        </w:rPr>
        <w:t xml:space="preserve"> i aktywizacji zawodowej, co przy masowym charakterze bezrobocia oraz zubożeniu społeczeństwa pozwoli osobom bezrobotnym powrót na rynek pracy, nabycie nowych umiejętności, a także </w:t>
      </w:r>
      <w:r w:rsidR="00D37077" w:rsidRPr="00EB7B37">
        <w:rPr>
          <w:b w:val="0"/>
          <w:color w:val="000000" w:themeColor="text1"/>
          <w:sz w:val="22"/>
          <w:szCs w:val="22"/>
        </w:rPr>
        <w:t>na poprawę</w:t>
      </w:r>
      <w:r w:rsidRPr="00EB7B37">
        <w:rPr>
          <w:b w:val="0"/>
          <w:color w:val="000000" w:themeColor="text1"/>
          <w:sz w:val="22"/>
          <w:szCs w:val="22"/>
        </w:rPr>
        <w:t xml:space="preserve"> ich sytuacji materialnej</w:t>
      </w:r>
      <w:r w:rsidR="00AD2F4B" w:rsidRPr="00EB7B37">
        <w:rPr>
          <w:b w:val="0"/>
          <w:color w:val="000000" w:themeColor="text1"/>
          <w:sz w:val="22"/>
          <w:szCs w:val="22"/>
        </w:rPr>
        <w:t>;</w:t>
      </w:r>
    </w:p>
    <w:p w14:paraId="4ED6958E" w14:textId="62F81F93" w:rsidR="003D0208" w:rsidRPr="00EB7B37" w:rsidRDefault="000928C0" w:rsidP="003D0208">
      <w:pPr>
        <w:pStyle w:val="Tytu"/>
        <w:numPr>
          <w:ilvl w:val="0"/>
          <w:numId w:val="19"/>
        </w:numPr>
        <w:tabs>
          <w:tab w:val="left" w:pos="360"/>
        </w:tabs>
        <w:jc w:val="both"/>
        <w:rPr>
          <w:b w:val="0"/>
          <w:color w:val="000000" w:themeColor="text1"/>
          <w:sz w:val="22"/>
          <w:szCs w:val="22"/>
        </w:rPr>
      </w:pPr>
      <w:r w:rsidRPr="00EB7B37">
        <w:rPr>
          <w:b w:val="0"/>
          <w:color w:val="000000" w:themeColor="text1"/>
          <w:sz w:val="22"/>
          <w:szCs w:val="22"/>
        </w:rPr>
        <w:t xml:space="preserve">pomoc dla </w:t>
      </w:r>
      <w:r w:rsidR="008A69FE">
        <w:rPr>
          <w:b w:val="0"/>
          <w:color w:val="000000" w:themeColor="text1"/>
          <w:sz w:val="22"/>
          <w:szCs w:val="22"/>
        </w:rPr>
        <w:t xml:space="preserve">mikro-, </w:t>
      </w:r>
      <w:r w:rsidRPr="00EB7B37">
        <w:rPr>
          <w:b w:val="0"/>
          <w:color w:val="000000" w:themeColor="text1"/>
          <w:sz w:val="22"/>
          <w:szCs w:val="22"/>
        </w:rPr>
        <w:t xml:space="preserve">małej i średniej przedsiębiorczości </w:t>
      </w:r>
      <w:r w:rsidR="008B2E20" w:rsidRPr="00EB7B37">
        <w:rPr>
          <w:b w:val="0"/>
          <w:color w:val="000000" w:themeColor="text1"/>
          <w:sz w:val="22"/>
          <w:szCs w:val="22"/>
        </w:rPr>
        <w:t xml:space="preserve">między innymi </w:t>
      </w:r>
      <w:r w:rsidRPr="00EB7B37">
        <w:rPr>
          <w:b w:val="0"/>
          <w:bCs/>
          <w:color w:val="000000" w:themeColor="text1"/>
          <w:sz w:val="22"/>
          <w:szCs w:val="22"/>
        </w:rPr>
        <w:t xml:space="preserve">poprzez </w:t>
      </w:r>
      <w:r w:rsidRPr="00EB7B37">
        <w:rPr>
          <w:b w:val="0"/>
          <w:color w:val="000000" w:themeColor="text1"/>
          <w:sz w:val="22"/>
          <w:szCs w:val="22"/>
        </w:rPr>
        <w:t>refundację pracodawcom kosztów wyposażenia lub doposażenia stanowiska pracy dla skierowanych bezrobotnych oraz przyznanie bezrobotnym jednorazowo środków na podjęcie działalności gospodarczej</w:t>
      </w:r>
      <w:r w:rsidR="00AD2F4B" w:rsidRPr="00EB7B37">
        <w:rPr>
          <w:b w:val="0"/>
          <w:color w:val="000000" w:themeColor="text1"/>
          <w:sz w:val="22"/>
          <w:szCs w:val="22"/>
        </w:rPr>
        <w:t>;</w:t>
      </w:r>
    </w:p>
    <w:p w14:paraId="19343B29" w14:textId="77777777" w:rsidR="003D0208" w:rsidRPr="00EB7B37" w:rsidRDefault="00F233B0" w:rsidP="00F233B0">
      <w:pPr>
        <w:pStyle w:val="Tytu"/>
        <w:numPr>
          <w:ilvl w:val="0"/>
          <w:numId w:val="19"/>
        </w:numPr>
        <w:tabs>
          <w:tab w:val="left" w:pos="360"/>
        </w:tabs>
        <w:jc w:val="both"/>
        <w:rPr>
          <w:b w:val="0"/>
          <w:color w:val="000000" w:themeColor="text1"/>
          <w:sz w:val="22"/>
          <w:szCs w:val="22"/>
        </w:rPr>
      </w:pPr>
      <w:r w:rsidRPr="00EB7B37">
        <w:rPr>
          <w:b w:val="0"/>
          <w:color w:val="000000" w:themeColor="text1"/>
          <w:sz w:val="22"/>
          <w:szCs w:val="22"/>
        </w:rPr>
        <w:t>wsparcie pracodawców w finansowaniu kształcenia ustawicznego pracowników i pracodawcy</w:t>
      </w:r>
      <w:r w:rsidR="003D0208" w:rsidRPr="00EB7B37">
        <w:rPr>
          <w:b w:val="0"/>
          <w:color w:val="000000" w:themeColor="text1"/>
          <w:sz w:val="22"/>
          <w:szCs w:val="22"/>
        </w:rPr>
        <w:t>.</w:t>
      </w:r>
    </w:p>
    <w:p w14:paraId="03CE4DD1" w14:textId="77777777" w:rsidR="000928C0" w:rsidRPr="00EB7B37" w:rsidRDefault="000928C0" w:rsidP="00BC7EBF">
      <w:pPr>
        <w:pStyle w:val="Tytu"/>
        <w:numPr>
          <w:ilvl w:val="0"/>
          <w:numId w:val="19"/>
        </w:numPr>
        <w:tabs>
          <w:tab w:val="left" w:pos="360"/>
        </w:tabs>
        <w:jc w:val="both"/>
        <w:rPr>
          <w:b w:val="0"/>
          <w:color w:val="000000" w:themeColor="text1"/>
          <w:sz w:val="22"/>
          <w:szCs w:val="22"/>
        </w:rPr>
      </w:pPr>
      <w:r w:rsidRPr="00EB7B37">
        <w:rPr>
          <w:b w:val="0"/>
          <w:color w:val="000000" w:themeColor="text1"/>
          <w:sz w:val="22"/>
          <w:szCs w:val="22"/>
        </w:rPr>
        <w:t>pozyskiwanie środków zewnętrznych na realizację projektów przy wsparciu finansowym</w:t>
      </w:r>
      <w:r w:rsidR="00AD2F4B" w:rsidRPr="00EB7B37">
        <w:rPr>
          <w:b w:val="0"/>
          <w:color w:val="000000" w:themeColor="text1"/>
          <w:sz w:val="22"/>
          <w:szCs w:val="22"/>
        </w:rPr>
        <w:t xml:space="preserve"> Unii Europejskiej w ramach Europejskiego Funduszu Społecznego</w:t>
      </w:r>
      <w:r w:rsidRPr="00EB7B37">
        <w:rPr>
          <w:b w:val="0"/>
          <w:color w:val="000000" w:themeColor="text1"/>
          <w:sz w:val="22"/>
          <w:szCs w:val="22"/>
        </w:rPr>
        <w:t>,</w:t>
      </w:r>
      <w:r w:rsidR="00E55B45" w:rsidRPr="00EB7B37">
        <w:rPr>
          <w:b w:val="0"/>
          <w:color w:val="000000" w:themeColor="text1"/>
          <w:sz w:val="22"/>
          <w:szCs w:val="22"/>
        </w:rPr>
        <w:t xml:space="preserve"> w ramach Programu Operacyjnego Wiedza Edukacja Rozwój oraz Regionalnego Programu </w:t>
      </w:r>
      <w:r w:rsidR="0031275F" w:rsidRPr="00EB7B37">
        <w:rPr>
          <w:b w:val="0"/>
          <w:color w:val="000000" w:themeColor="text1"/>
          <w:sz w:val="22"/>
          <w:szCs w:val="22"/>
        </w:rPr>
        <w:t>Operacyjnego Województwa Świę</w:t>
      </w:r>
      <w:r w:rsidR="00E55B45" w:rsidRPr="00EB7B37">
        <w:rPr>
          <w:b w:val="0"/>
          <w:color w:val="000000" w:themeColor="text1"/>
          <w:sz w:val="22"/>
          <w:szCs w:val="22"/>
        </w:rPr>
        <w:t>tokrzyskiego</w:t>
      </w:r>
      <w:r w:rsidR="006747A0" w:rsidRPr="00EB7B37">
        <w:rPr>
          <w:b w:val="0"/>
          <w:color w:val="000000" w:themeColor="text1"/>
          <w:sz w:val="22"/>
          <w:szCs w:val="22"/>
        </w:rPr>
        <w:t xml:space="preserve">, </w:t>
      </w:r>
      <w:r w:rsidRPr="00EB7B37">
        <w:rPr>
          <w:b w:val="0"/>
          <w:iCs/>
          <w:color w:val="000000" w:themeColor="text1"/>
          <w:sz w:val="22"/>
          <w:szCs w:val="22"/>
        </w:rPr>
        <w:t>co</w:t>
      </w:r>
      <w:r w:rsidRPr="00EB7B37">
        <w:rPr>
          <w:b w:val="0"/>
          <w:color w:val="000000" w:themeColor="text1"/>
          <w:sz w:val="22"/>
          <w:szCs w:val="22"/>
        </w:rPr>
        <w:t xml:space="preserve"> pozwoli na objęcie aktywizac</w:t>
      </w:r>
      <w:r w:rsidR="00AD2F4B" w:rsidRPr="00EB7B37">
        <w:rPr>
          <w:b w:val="0"/>
          <w:color w:val="000000" w:themeColor="text1"/>
          <w:sz w:val="22"/>
          <w:szCs w:val="22"/>
        </w:rPr>
        <w:t>ją większej liczby bezrobotnych;</w:t>
      </w:r>
    </w:p>
    <w:p w14:paraId="1C8C0E10" w14:textId="77777777" w:rsidR="000928C0" w:rsidRPr="00EB7B37" w:rsidRDefault="000928C0" w:rsidP="00BC7EBF">
      <w:pPr>
        <w:pStyle w:val="Podtytu"/>
        <w:numPr>
          <w:ilvl w:val="0"/>
          <w:numId w:val="19"/>
        </w:numPr>
        <w:tabs>
          <w:tab w:val="left" w:pos="360"/>
        </w:tabs>
        <w:jc w:val="both"/>
        <w:rPr>
          <w:rFonts w:ascii="Times New Roman" w:hAnsi="Times New Roman"/>
          <w:b w:val="0"/>
          <w:color w:val="000000" w:themeColor="text1"/>
          <w:sz w:val="22"/>
          <w:szCs w:val="22"/>
        </w:rPr>
      </w:pPr>
      <w:r w:rsidRPr="00EB7B37">
        <w:rPr>
          <w:rFonts w:ascii="Times New Roman" w:hAnsi="Times New Roman"/>
          <w:b w:val="0"/>
          <w:color w:val="000000" w:themeColor="text1"/>
          <w:sz w:val="22"/>
          <w:szCs w:val="22"/>
        </w:rPr>
        <w:t>pozyskiwanie środków na realizację programów rynku pracy z rezerwy Ministra</w:t>
      </w:r>
      <w:r w:rsidR="006747A0" w:rsidRPr="00EB7B37">
        <w:rPr>
          <w:rFonts w:ascii="Times New Roman" w:hAnsi="Times New Roman"/>
          <w:b w:val="0"/>
          <w:color w:val="000000" w:themeColor="text1"/>
          <w:sz w:val="22"/>
          <w:szCs w:val="22"/>
        </w:rPr>
        <w:t xml:space="preserve"> Rodziny,</w:t>
      </w:r>
      <w:r w:rsidRPr="00EB7B37">
        <w:rPr>
          <w:rFonts w:ascii="Times New Roman" w:hAnsi="Times New Roman"/>
          <w:b w:val="0"/>
          <w:color w:val="000000" w:themeColor="text1"/>
          <w:sz w:val="22"/>
          <w:szCs w:val="22"/>
        </w:rPr>
        <w:t xml:space="preserve"> Pracy i Polityki Społecznej oraz z innych źródeł dostępny</w:t>
      </w:r>
      <w:r w:rsidR="00AD2F4B" w:rsidRPr="00EB7B37">
        <w:rPr>
          <w:rFonts w:ascii="Times New Roman" w:hAnsi="Times New Roman"/>
          <w:b w:val="0"/>
          <w:color w:val="000000" w:themeColor="text1"/>
          <w:sz w:val="22"/>
          <w:szCs w:val="22"/>
        </w:rPr>
        <w:t>ch dla Powiatowego Urzędu Pracy;</w:t>
      </w:r>
    </w:p>
    <w:p w14:paraId="44044C10" w14:textId="63E025E3" w:rsidR="000928C0" w:rsidRDefault="000928C0" w:rsidP="00BC7EBF">
      <w:pPr>
        <w:pStyle w:val="WW-Tretekstu"/>
        <w:numPr>
          <w:ilvl w:val="0"/>
          <w:numId w:val="19"/>
        </w:numPr>
        <w:tabs>
          <w:tab w:val="left" w:pos="360"/>
        </w:tabs>
        <w:jc w:val="both"/>
        <w:rPr>
          <w:color w:val="000000" w:themeColor="text1"/>
          <w:sz w:val="22"/>
          <w:szCs w:val="22"/>
        </w:rPr>
      </w:pPr>
      <w:r w:rsidRPr="00EB7B37">
        <w:rPr>
          <w:color w:val="000000" w:themeColor="text1"/>
          <w:sz w:val="22"/>
          <w:szCs w:val="22"/>
        </w:rPr>
        <w:t>zachęcenie pracodawców do zatrudniania osób bezrobotnych poprzez subsydiowanie zatr</w:t>
      </w:r>
      <w:r w:rsidR="00AD2F4B" w:rsidRPr="00EB7B37">
        <w:rPr>
          <w:color w:val="000000" w:themeColor="text1"/>
          <w:sz w:val="22"/>
          <w:szCs w:val="22"/>
        </w:rPr>
        <w:t>udnienia oraz organizację stażu;</w:t>
      </w:r>
    </w:p>
    <w:p w14:paraId="291A6D5A" w14:textId="41FA2EAB" w:rsidR="008A69FE" w:rsidRPr="00EB7B37" w:rsidRDefault="008A69FE" w:rsidP="00BC7EBF">
      <w:pPr>
        <w:pStyle w:val="WW-Tretekstu"/>
        <w:numPr>
          <w:ilvl w:val="0"/>
          <w:numId w:val="19"/>
        </w:numPr>
        <w:tabs>
          <w:tab w:val="left" w:pos="360"/>
        </w:tabs>
        <w:jc w:val="both"/>
        <w:rPr>
          <w:color w:val="000000" w:themeColor="text1"/>
          <w:sz w:val="22"/>
          <w:szCs w:val="22"/>
        </w:rPr>
      </w:pPr>
      <w:r>
        <w:rPr>
          <w:color w:val="000000" w:themeColor="text1"/>
          <w:sz w:val="22"/>
          <w:szCs w:val="22"/>
        </w:rPr>
        <w:t>wsparcie przedsiębiorców w utrzymaniu miejsc pracy w ramach Tarczy antykryzysowej,</w:t>
      </w:r>
    </w:p>
    <w:p w14:paraId="77DC25FD" w14:textId="65B611B0" w:rsidR="000928C0" w:rsidRPr="007C04BD" w:rsidRDefault="000928C0" w:rsidP="007C04BD">
      <w:pPr>
        <w:pStyle w:val="WW-Tretekstu"/>
        <w:numPr>
          <w:ilvl w:val="0"/>
          <w:numId w:val="19"/>
        </w:numPr>
        <w:tabs>
          <w:tab w:val="left" w:pos="360"/>
        </w:tabs>
        <w:jc w:val="both"/>
        <w:rPr>
          <w:color w:val="000000" w:themeColor="text1"/>
          <w:sz w:val="22"/>
          <w:szCs w:val="22"/>
        </w:rPr>
      </w:pPr>
      <w:r w:rsidRPr="00EB7B37">
        <w:rPr>
          <w:color w:val="000000" w:themeColor="text1"/>
          <w:sz w:val="22"/>
          <w:szCs w:val="22"/>
        </w:rPr>
        <w:t>promowan</w:t>
      </w:r>
      <w:r w:rsidR="00AD2F4B" w:rsidRPr="00EB7B37">
        <w:rPr>
          <w:color w:val="000000" w:themeColor="text1"/>
          <w:sz w:val="22"/>
          <w:szCs w:val="22"/>
        </w:rPr>
        <w:t>ie usług świadczonych przez PUP;</w:t>
      </w:r>
    </w:p>
    <w:p w14:paraId="53AA45FB" w14:textId="77777777" w:rsidR="000928C0" w:rsidRPr="00EB7B37" w:rsidRDefault="000928C0" w:rsidP="0018677B">
      <w:pPr>
        <w:pStyle w:val="Tekstpodstawowy21"/>
        <w:spacing w:line="240" w:lineRule="auto"/>
        <w:jc w:val="both"/>
        <w:rPr>
          <w:rFonts w:ascii="Times New Roman" w:hAnsi="Times New Roman"/>
          <w:color w:val="000000" w:themeColor="text1"/>
          <w:sz w:val="22"/>
          <w:szCs w:val="22"/>
        </w:rPr>
      </w:pPr>
      <w:r w:rsidRPr="00EB7B37">
        <w:rPr>
          <w:rFonts w:ascii="Times New Roman" w:hAnsi="Times New Roman"/>
          <w:color w:val="000000" w:themeColor="text1"/>
          <w:sz w:val="22"/>
          <w:szCs w:val="22"/>
        </w:rPr>
        <w:tab/>
        <w:t>Powiatowy Urząd Pracy w Jędrzejowie podejmuje działania mające na celu promocję zatrudnienia, łagodzenie skutków bezrobocia i aktywizację zawodową osób bezrobotnych między innymi poprzez finansowanie ze środków Funduszu Pracy miejsc pracy w ramach aktywnych form przeciwdziałania bezrobociu.</w:t>
      </w:r>
    </w:p>
    <w:p w14:paraId="464B9DC0" w14:textId="77777777" w:rsidR="000A4F02" w:rsidRPr="004D0393" w:rsidRDefault="000928C0" w:rsidP="007D64C7">
      <w:pPr>
        <w:pStyle w:val="Tekstpodstawowywcity31"/>
        <w:spacing w:line="240" w:lineRule="auto"/>
        <w:ind w:left="0"/>
        <w:rPr>
          <w:rFonts w:ascii="Times New Roman" w:hAnsi="Times New Roman"/>
          <w:sz w:val="22"/>
          <w:szCs w:val="22"/>
        </w:rPr>
      </w:pPr>
      <w:r w:rsidRPr="004D0393">
        <w:rPr>
          <w:rFonts w:ascii="Times New Roman" w:hAnsi="Times New Roman"/>
          <w:sz w:val="22"/>
          <w:szCs w:val="22"/>
        </w:rPr>
        <w:t>Na aktywne formy przeciwdziałania bezrobociu, w latach ubiegłych PUP wydatkował środki Funduszu Pracy w wysokości:</w:t>
      </w:r>
    </w:p>
    <w:p w14:paraId="50CCBBE0" w14:textId="62EA5C74" w:rsidR="00A30C39" w:rsidRPr="00AA38E5" w:rsidRDefault="00936B0D" w:rsidP="007C01E3">
      <w:pPr>
        <w:ind w:left="1560" w:hanging="851"/>
        <w:jc w:val="both"/>
        <w:rPr>
          <w:color w:val="000000" w:themeColor="text1"/>
          <w:sz w:val="22"/>
          <w:szCs w:val="22"/>
        </w:rPr>
      </w:pPr>
      <w:r w:rsidRPr="00AA38E5">
        <w:rPr>
          <w:color w:val="000000" w:themeColor="text1"/>
          <w:sz w:val="22"/>
          <w:szCs w:val="22"/>
        </w:rPr>
        <w:t>2018</w:t>
      </w:r>
      <w:r w:rsidR="004D0393" w:rsidRPr="00AA38E5">
        <w:rPr>
          <w:color w:val="000000" w:themeColor="text1"/>
          <w:sz w:val="22"/>
          <w:szCs w:val="22"/>
        </w:rPr>
        <w:t xml:space="preserve">r. –   </w:t>
      </w:r>
      <w:r w:rsidR="000106E9" w:rsidRPr="00AA38E5">
        <w:rPr>
          <w:color w:val="000000" w:themeColor="text1"/>
          <w:sz w:val="22"/>
          <w:szCs w:val="22"/>
        </w:rPr>
        <w:t>10 971 337,00 zł</w:t>
      </w:r>
    </w:p>
    <w:p w14:paraId="53E9BB4F" w14:textId="6B8ECBDC" w:rsidR="007C04BD" w:rsidRPr="00AA38E5" w:rsidRDefault="007C04BD" w:rsidP="007C01E3">
      <w:pPr>
        <w:ind w:left="1560" w:hanging="851"/>
        <w:jc w:val="both"/>
        <w:rPr>
          <w:color w:val="000000" w:themeColor="text1"/>
          <w:sz w:val="22"/>
          <w:szCs w:val="22"/>
        </w:rPr>
      </w:pPr>
      <w:r w:rsidRPr="00AA38E5">
        <w:rPr>
          <w:color w:val="000000" w:themeColor="text1"/>
          <w:sz w:val="22"/>
          <w:szCs w:val="22"/>
        </w:rPr>
        <w:t>20</w:t>
      </w:r>
      <w:r w:rsidR="00AA38E5">
        <w:rPr>
          <w:color w:val="000000" w:themeColor="text1"/>
          <w:sz w:val="22"/>
          <w:szCs w:val="22"/>
        </w:rPr>
        <w:t>1</w:t>
      </w:r>
      <w:r w:rsidRPr="00AA38E5">
        <w:rPr>
          <w:color w:val="000000" w:themeColor="text1"/>
          <w:sz w:val="22"/>
          <w:szCs w:val="22"/>
        </w:rPr>
        <w:t>9r. –</w:t>
      </w:r>
      <w:r w:rsidR="00AA38E5" w:rsidRPr="00AA38E5">
        <w:rPr>
          <w:color w:val="000000" w:themeColor="text1"/>
          <w:sz w:val="22"/>
          <w:szCs w:val="22"/>
        </w:rPr>
        <w:t xml:space="preserve">    </w:t>
      </w:r>
      <w:r w:rsidRPr="00AA38E5">
        <w:rPr>
          <w:color w:val="000000" w:themeColor="text1"/>
          <w:sz w:val="22"/>
          <w:szCs w:val="22"/>
        </w:rPr>
        <w:t xml:space="preserve"> </w:t>
      </w:r>
      <w:r w:rsidR="00AA38E5" w:rsidRPr="00AA38E5">
        <w:rPr>
          <w:sz w:val="22"/>
          <w:szCs w:val="22"/>
        </w:rPr>
        <w:t>6 482 949,00</w:t>
      </w:r>
      <w:r w:rsidR="00116832">
        <w:rPr>
          <w:sz w:val="22"/>
          <w:szCs w:val="22"/>
        </w:rPr>
        <w:t xml:space="preserve"> zł</w:t>
      </w:r>
    </w:p>
    <w:p w14:paraId="7DACBE9A" w14:textId="3A019B8C" w:rsidR="000928C0" w:rsidRDefault="000928C0" w:rsidP="00F84031">
      <w:pPr>
        <w:tabs>
          <w:tab w:val="left" w:pos="8222"/>
        </w:tabs>
        <w:ind w:firstLine="30"/>
        <w:jc w:val="both"/>
        <w:rPr>
          <w:color w:val="000000" w:themeColor="text1"/>
          <w:sz w:val="22"/>
          <w:szCs w:val="22"/>
        </w:rPr>
      </w:pPr>
      <w:r w:rsidRPr="00273247">
        <w:rPr>
          <w:color w:val="000000" w:themeColor="text1"/>
          <w:sz w:val="22"/>
          <w:szCs w:val="22"/>
        </w:rPr>
        <w:t>Zestawienie środków Funduszu Pracy na realizację programów na rzecz promocji zatrudnienia, łagodzenia skutków bezrobocia i aktywizacji zawodowej według źró</w:t>
      </w:r>
      <w:r w:rsidR="007110B7" w:rsidRPr="00273247">
        <w:rPr>
          <w:color w:val="000000" w:themeColor="text1"/>
          <w:sz w:val="22"/>
          <w:szCs w:val="22"/>
        </w:rPr>
        <w:t>deł ich pochodzenia w latach 201</w:t>
      </w:r>
      <w:r w:rsidR="007C04BD">
        <w:rPr>
          <w:color w:val="000000" w:themeColor="text1"/>
          <w:sz w:val="22"/>
          <w:szCs w:val="22"/>
        </w:rPr>
        <w:t>8</w:t>
      </w:r>
      <w:r w:rsidRPr="00273247">
        <w:rPr>
          <w:color w:val="000000" w:themeColor="text1"/>
          <w:sz w:val="22"/>
          <w:szCs w:val="22"/>
        </w:rPr>
        <w:t xml:space="preserve"> – 20</w:t>
      </w:r>
      <w:r w:rsidR="007C04BD">
        <w:rPr>
          <w:color w:val="000000" w:themeColor="text1"/>
          <w:sz w:val="22"/>
          <w:szCs w:val="22"/>
        </w:rPr>
        <w:t>20</w:t>
      </w:r>
      <w:r w:rsidR="00063985" w:rsidRPr="00273247">
        <w:rPr>
          <w:color w:val="000000" w:themeColor="text1"/>
          <w:sz w:val="22"/>
          <w:szCs w:val="22"/>
        </w:rPr>
        <w:t xml:space="preserve"> </w:t>
      </w:r>
      <w:r w:rsidRPr="00273247">
        <w:rPr>
          <w:color w:val="000000" w:themeColor="text1"/>
          <w:sz w:val="22"/>
          <w:szCs w:val="22"/>
        </w:rPr>
        <w:t>przedstawia poniższa tabela.</w:t>
      </w:r>
    </w:p>
    <w:p w14:paraId="316CB8EA" w14:textId="77777777" w:rsidR="0061105E" w:rsidRDefault="0061105E" w:rsidP="00F84031">
      <w:pPr>
        <w:tabs>
          <w:tab w:val="left" w:pos="8222"/>
        </w:tabs>
        <w:ind w:firstLine="30"/>
        <w:jc w:val="both"/>
        <w:rPr>
          <w:color w:val="000000" w:themeColor="text1"/>
          <w:sz w:val="22"/>
          <w:szCs w:val="22"/>
        </w:rPr>
      </w:pPr>
    </w:p>
    <w:p w14:paraId="32FEBF1A" w14:textId="77777777" w:rsidR="0061105E" w:rsidRDefault="0061105E" w:rsidP="00F84031">
      <w:pPr>
        <w:tabs>
          <w:tab w:val="left" w:pos="8222"/>
        </w:tabs>
        <w:ind w:firstLine="30"/>
        <w:jc w:val="both"/>
        <w:rPr>
          <w:color w:val="000000" w:themeColor="text1"/>
          <w:sz w:val="22"/>
          <w:szCs w:val="22"/>
        </w:rPr>
      </w:pPr>
    </w:p>
    <w:p w14:paraId="71F62278" w14:textId="77777777" w:rsidR="0061105E" w:rsidRDefault="0061105E" w:rsidP="00F84031">
      <w:pPr>
        <w:tabs>
          <w:tab w:val="left" w:pos="8222"/>
        </w:tabs>
        <w:ind w:firstLine="30"/>
        <w:jc w:val="both"/>
        <w:rPr>
          <w:color w:val="000000" w:themeColor="text1"/>
          <w:sz w:val="22"/>
          <w:szCs w:val="22"/>
        </w:rPr>
      </w:pPr>
    </w:p>
    <w:p w14:paraId="0A954BDF" w14:textId="77777777" w:rsidR="0061105E" w:rsidRDefault="0061105E" w:rsidP="00F84031">
      <w:pPr>
        <w:tabs>
          <w:tab w:val="left" w:pos="8222"/>
        </w:tabs>
        <w:ind w:firstLine="30"/>
        <w:jc w:val="both"/>
        <w:rPr>
          <w:color w:val="000000" w:themeColor="text1"/>
          <w:sz w:val="22"/>
          <w:szCs w:val="22"/>
        </w:rPr>
      </w:pPr>
    </w:p>
    <w:p w14:paraId="1C8C65E2" w14:textId="77777777" w:rsidR="0061105E" w:rsidRDefault="0061105E" w:rsidP="00F84031">
      <w:pPr>
        <w:tabs>
          <w:tab w:val="left" w:pos="8222"/>
        </w:tabs>
        <w:ind w:firstLine="30"/>
        <w:jc w:val="both"/>
        <w:rPr>
          <w:color w:val="000000" w:themeColor="text1"/>
          <w:sz w:val="22"/>
          <w:szCs w:val="22"/>
        </w:rPr>
      </w:pPr>
    </w:p>
    <w:p w14:paraId="512D4799" w14:textId="77777777" w:rsidR="0061105E" w:rsidRDefault="0061105E" w:rsidP="00F84031">
      <w:pPr>
        <w:tabs>
          <w:tab w:val="left" w:pos="8222"/>
        </w:tabs>
        <w:ind w:firstLine="30"/>
        <w:jc w:val="both"/>
        <w:rPr>
          <w:color w:val="000000" w:themeColor="text1"/>
          <w:sz w:val="22"/>
          <w:szCs w:val="22"/>
        </w:rPr>
      </w:pPr>
    </w:p>
    <w:p w14:paraId="512090C6" w14:textId="77777777" w:rsidR="0061105E" w:rsidRDefault="0061105E" w:rsidP="00F84031">
      <w:pPr>
        <w:tabs>
          <w:tab w:val="left" w:pos="8222"/>
        </w:tabs>
        <w:ind w:firstLine="30"/>
        <w:jc w:val="both"/>
        <w:rPr>
          <w:color w:val="000000" w:themeColor="text1"/>
          <w:sz w:val="22"/>
          <w:szCs w:val="22"/>
        </w:rPr>
      </w:pPr>
    </w:p>
    <w:p w14:paraId="695ECDC0" w14:textId="77777777" w:rsidR="0061105E" w:rsidRDefault="0061105E" w:rsidP="00F84031">
      <w:pPr>
        <w:tabs>
          <w:tab w:val="left" w:pos="8222"/>
        </w:tabs>
        <w:ind w:firstLine="30"/>
        <w:jc w:val="both"/>
        <w:rPr>
          <w:color w:val="000000" w:themeColor="text1"/>
          <w:sz w:val="22"/>
          <w:szCs w:val="22"/>
        </w:rPr>
      </w:pPr>
    </w:p>
    <w:p w14:paraId="75082613" w14:textId="77777777" w:rsidR="0061105E" w:rsidRDefault="0061105E" w:rsidP="00F84031">
      <w:pPr>
        <w:tabs>
          <w:tab w:val="left" w:pos="8222"/>
        </w:tabs>
        <w:ind w:firstLine="30"/>
        <w:jc w:val="both"/>
        <w:rPr>
          <w:color w:val="000000" w:themeColor="text1"/>
          <w:sz w:val="22"/>
          <w:szCs w:val="22"/>
        </w:rPr>
      </w:pPr>
    </w:p>
    <w:p w14:paraId="54A9933F" w14:textId="77777777" w:rsidR="0061105E" w:rsidRDefault="0061105E" w:rsidP="00F84031">
      <w:pPr>
        <w:tabs>
          <w:tab w:val="left" w:pos="8222"/>
        </w:tabs>
        <w:ind w:firstLine="30"/>
        <w:jc w:val="both"/>
        <w:rPr>
          <w:color w:val="000000" w:themeColor="text1"/>
          <w:sz w:val="22"/>
          <w:szCs w:val="22"/>
        </w:rPr>
      </w:pPr>
    </w:p>
    <w:p w14:paraId="0882CAC1" w14:textId="77777777" w:rsidR="0061105E" w:rsidRDefault="0061105E" w:rsidP="00F84031">
      <w:pPr>
        <w:tabs>
          <w:tab w:val="left" w:pos="8222"/>
        </w:tabs>
        <w:ind w:firstLine="30"/>
        <w:jc w:val="both"/>
        <w:rPr>
          <w:color w:val="000000" w:themeColor="text1"/>
          <w:sz w:val="22"/>
          <w:szCs w:val="22"/>
        </w:rPr>
      </w:pPr>
    </w:p>
    <w:p w14:paraId="1CA9130D" w14:textId="77777777" w:rsidR="0061105E" w:rsidRPr="00273247" w:rsidRDefault="0061105E" w:rsidP="00F84031">
      <w:pPr>
        <w:tabs>
          <w:tab w:val="left" w:pos="8222"/>
        </w:tabs>
        <w:ind w:firstLine="30"/>
        <w:jc w:val="both"/>
        <w:rPr>
          <w:color w:val="000000" w:themeColor="text1"/>
          <w:sz w:val="22"/>
          <w:szCs w:val="22"/>
        </w:rPr>
      </w:pPr>
    </w:p>
    <w:p w14:paraId="6719156D" w14:textId="77777777" w:rsidR="00E95B77" w:rsidRPr="00524EAC" w:rsidRDefault="00524EAC" w:rsidP="00524EAC">
      <w:pPr>
        <w:jc w:val="right"/>
        <w:rPr>
          <w:b/>
          <w:sz w:val="22"/>
          <w:szCs w:val="22"/>
        </w:rPr>
      </w:pPr>
      <w:r w:rsidRPr="00524EAC">
        <w:rPr>
          <w:b/>
          <w:sz w:val="22"/>
          <w:szCs w:val="22"/>
        </w:rPr>
        <w:lastRenderedPageBreak/>
        <w:t>Tabela 6</w:t>
      </w:r>
    </w:p>
    <w:p w14:paraId="4857DDA0" w14:textId="7EAAB939" w:rsidR="00056698" w:rsidRPr="007F2C1F" w:rsidRDefault="000928C0" w:rsidP="009A2F47">
      <w:pPr>
        <w:pStyle w:val="Lista31"/>
        <w:spacing w:after="120"/>
        <w:ind w:left="0" w:firstLine="0"/>
        <w:jc w:val="center"/>
        <w:rPr>
          <w:b/>
          <w:sz w:val="22"/>
          <w:szCs w:val="22"/>
        </w:rPr>
      </w:pPr>
      <w:r w:rsidRPr="007F2C1F">
        <w:rPr>
          <w:b/>
          <w:sz w:val="22"/>
          <w:szCs w:val="22"/>
        </w:rPr>
        <w:t xml:space="preserve">Środki Funduszu Pracy na realizację aktywnych form przeciwdziałania bezrobociu </w:t>
      </w:r>
      <w:r w:rsidR="0086670E" w:rsidRPr="007F2C1F">
        <w:rPr>
          <w:b/>
          <w:sz w:val="22"/>
          <w:szCs w:val="22"/>
        </w:rPr>
        <w:br/>
      </w:r>
      <w:r w:rsidRPr="007F2C1F">
        <w:rPr>
          <w:b/>
          <w:sz w:val="22"/>
          <w:szCs w:val="22"/>
        </w:rPr>
        <w:t>w</w:t>
      </w:r>
      <w:r w:rsidR="00C75977" w:rsidRPr="007F2C1F">
        <w:rPr>
          <w:b/>
          <w:sz w:val="22"/>
          <w:szCs w:val="22"/>
        </w:rPr>
        <w:t>ydatkowane przez Powiatowy Urząd</w:t>
      </w:r>
      <w:r w:rsidRPr="007F2C1F">
        <w:rPr>
          <w:b/>
          <w:sz w:val="22"/>
          <w:szCs w:val="22"/>
        </w:rPr>
        <w:t xml:space="preserve"> P</w:t>
      </w:r>
      <w:r w:rsidR="00C75977" w:rsidRPr="007F2C1F">
        <w:rPr>
          <w:b/>
          <w:sz w:val="22"/>
          <w:szCs w:val="22"/>
        </w:rPr>
        <w:t>racy w Jędrzejowie w latach 201</w:t>
      </w:r>
      <w:r w:rsidR="00092BB6">
        <w:rPr>
          <w:b/>
          <w:sz w:val="22"/>
          <w:szCs w:val="22"/>
        </w:rPr>
        <w:t>8</w:t>
      </w:r>
      <w:r w:rsidR="00056698" w:rsidRPr="007F2C1F">
        <w:rPr>
          <w:b/>
          <w:sz w:val="22"/>
          <w:szCs w:val="22"/>
        </w:rPr>
        <w:t>-</w:t>
      </w:r>
      <w:r w:rsidR="00E65DBB">
        <w:rPr>
          <w:b/>
          <w:sz w:val="22"/>
          <w:szCs w:val="22"/>
        </w:rPr>
        <w:t xml:space="preserve"> </w:t>
      </w:r>
      <w:r w:rsidR="00056698" w:rsidRPr="007F2C1F">
        <w:rPr>
          <w:b/>
          <w:sz w:val="22"/>
          <w:szCs w:val="22"/>
        </w:rPr>
        <w:t>20</w:t>
      </w:r>
      <w:r w:rsidR="00092BB6">
        <w:rPr>
          <w:b/>
          <w:sz w:val="22"/>
          <w:szCs w:val="22"/>
        </w:rPr>
        <w:t>20</w:t>
      </w:r>
      <w:r w:rsidR="00056698" w:rsidRPr="007F2C1F">
        <w:rPr>
          <w:b/>
          <w:sz w:val="22"/>
          <w:szCs w:val="22"/>
        </w:rPr>
        <w:t xml:space="preserve"> </w:t>
      </w:r>
      <w:r w:rsidRPr="007F2C1F">
        <w:rPr>
          <w:b/>
          <w:sz w:val="22"/>
          <w:szCs w:val="22"/>
        </w:rPr>
        <w:t>(w zł)</w:t>
      </w:r>
    </w:p>
    <w:tbl>
      <w:tblPr>
        <w:tblW w:w="93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2"/>
        <w:gridCol w:w="2281"/>
        <w:gridCol w:w="1396"/>
        <w:gridCol w:w="851"/>
        <w:gridCol w:w="1275"/>
        <w:gridCol w:w="851"/>
        <w:gridCol w:w="1339"/>
        <w:gridCol w:w="850"/>
      </w:tblGrid>
      <w:tr w:rsidR="00AB3732" w:rsidRPr="00F84031" w14:paraId="2FC83876" w14:textId="77777777" w:rsidTr="007C01E3">
        <w:tc>
          <w:tcPr>
            <w:tcW w:w="542" w:type="dxa"/>
            <w:vMerge w:val="restart"/>
            <w:shd w:val="clear" w:color="auto" w:fill="auto"/>
            <w:vAlign w:val="center"/>
          </w:tcPr>
          <w:p w14:paraId="6DDE1398" w14:textId="77777777" w:rsidR="007F2C1F" w:rsidRPr="00F84031" w:rsidRDefault="007F2C1F" w:rsidP="00F84031">
            <w:pPr>
              <w:pStyle w:val="Lista31"/>
              <w:ind w:left="0" w:firstLine="0"/>
              <w:jc w:val="center"/>
              <w:rPr>
                <w:b/>
              </w:rPr>
            </w:pPr>
            <w:r w:rsidRPr="00F84031">
              <w:rPr>
                <w:b/>
              </w:rPr>
              <w:t>Lp.</w:t>
            </w:r>
          </w:p>
        </w:tc>
        <w:tc>
          <w:tcPr>
            <w:tcW w:w="2281" w:type="dxa"/>
            <w:vMerge w:val="restart"/>
            <w:shd w:val="clear" w:color="auto" w:fill="auto"/>
            <w:vAlign w:val="center"/>
          </w:tcPr>
          <w:p w14:paraId="7BA2B191" w14:textId="77777777" w:rsidR="007F2C1F" w:rsidRPr="00F84031" w:rsidRDefault="007F2C1F" w:rsidP="00F84031">
            <w:pPr>
              <w:pStyle w:val="Lista31"/>
              <w:ind w:left="0" w:firstLine="0"/>
              <w:jc w:val="center"/>
              <w:rPr>
                <w:b/>
              </w:rPr>
            </w:pPr>
            <w:r w:rsidRPr="00F84031">
              <w:rPr>
                <w:b/>
              </w:rPr>
              <w:t>Wyszczególnienie</w:t>
            </w:r>
          </w:p>
        </w:tc>
        <w:tc>
          <w:tcPr>
            <w:tcW w:w="2247" w:type="dxa"/>
            <w:gridSpan w:val="2"/>
            <w:shd w:val="clear" w:color="auto" w:fill="auto"/>
            <w:vAlign w:val="center"/>
          </w:tcPr>
          <w:p w14:paraId="2B82F18D" w14:textId="17805938" w:rsidR="007F2C1F" w:rsidRPr="00F84031" w:rsidRDefault="007F2C1F" w:rsidP="00F84031">
            <w:pPr>
              <w:pStyle w:val="Lista31"/>
              <w:ind w:left="0" w:firstLine="0"/>
              <w:jc w:val="center"/>
              <w:rPr>
                <w:b/>
              </w:rPr>
            </w:pPr>
            <w:r w:rsidRPr="00F84031">
              <w:rPr>
                <w:b/>
              </w:rPr>
              <w:t>201</w:t>
            </w:r>
            <w:r w:rsidR="0078050F">
              <w:rPr>
                <w:b/>
              </w:rPr>
              <w:t>8</w:t>
            </w:r>
            <w:r w:rsidRPr="00F84031">
              <w:rPr>
                <w:b/>
              </w:rPr>
              <w:t>r.</w:t>
            </w:r>
          </w:p>
        </w:tc>
        <w:tc>
          <w:tcPr>
            <w:tcW w:w="2126" w:type="dxa"/>
            <w:gridSpan w:val="2"/>
            <w:shd w:val="clear" w:color="auto" w:fill="auto"/>
            <w:vAlign w:val="center"/>
          </w:tcPr>
          <w:p w14:paraId="59797B06" w14:textId="62F5084B" w:rsidR="007F2C1F" w:rsidRPr="00F84031" w:rsidRDefault="007F2C1F" w:rsidP="00F84031">
            <w:pPr>
              <w:pStyle w:val="Lista31"/>
              <w:ind w:left="0" w:firstLine="0"/>
              <w:jc w:val="center"/>
              <w:rPr>
                <w:b/>
              </w:rPr>
            </w:pPr>
            <w:r w:rsidRPr="00F84031">
              <w:rPr>
                <w:b/>
              </w:rPr>
              <w:t>201</w:t>
            </w:r>
            <w:r w:rsidR="00092BB6">
              <w:rPr>
                <w:b/>
              </w:rPr>
              <w:t>9</w:t>
            </w:r>
            <w:r w:rsidRPr="00F84031">
              <w:rPr>
                <w:b/>
              </w:rPr>
              <w:t>r.</w:t>
            </w:r>
          </w:p>
        </w:tc>
        <w:tc>
          <w:tcPr>
            <w:tcW w:w="2189" w:type="dxa"/>
            <w:gridSpan w:val="2"/>
            <w:shd w:val="clear" w:color="auto" w:fill="auto"/>
            <w:vAlign w:val="center"/>
          </w:tcPr>
          <w:p w14:paraId="247175FD" w14:textId="511768EB" w:rsidR="007F2C1F" w:rsidRPr="00F84031" w:rsidRDefault="007F2C1F" w:rsidP="00F84031">
            <w:pPr>
              <w:pStyle w:val="Lista31"/>
              <w:ind w:left="0" w:firstLine="0"/>
              <w:jc w:val="center"/>
              <w:rPr>
                <w:b/>
              </w:rPr>
            </w:pPr>
            <w:r w:rsidRPr="00F84031">
              <w:rPr>
                <w:b/>
              </w:rPr>
              <w:t>20</w:t>
            </w:r>
            <w:r w:rsidR="00092BB6">
              <w:rPr>
                <w:b/>
              </w:rPr>
              <w:t>20</w:t>
            </w:r>
            <w:r w:rsidRPr="00F84031">
              <w:rPr>
                <w:b/>
              </w:rPr>
              <w:t>r.</w:t>
            </w:r>
          </w:p>
        </w:tc>
      </w:tr>
      <w:tr w:rsidR="009A2F47" w:rsidRPr="00F84031" w14:paraId="3DC9489B" w14:textId="77777777" w:rsidTr="00AF1E6B">
        <w:tc>
          <w:tcPr>
            <w:tcW w:w="542" w:type="dxa"/>
            <w:vMerge/>
            <w:shd w:val="clear" w:color="auto" w:fill="auto"/>
            <w:vAlign w:val="center"/>
          </w:tcPr>
          <w:p w14:paraId="2F2AE0A2" w14:textId="77777777" w:rsidR="007F2C1F" w:rsidRPr="00F84031" w:rsidRDefault="007F2C1F" w:rsidP="00F84031">
            <w:pPr>
              <w:pStyle w:val="Lista31"/>
              <w:ind w:left="0" w:firstLine="0"/>
              <w:jc w:val="center"/>
              <w:rPr>
                <w:b/>
                <w:color w:val="00B050"/>
              </w:rPr>
            </w:pPr>
          </w:p>
        </w:tc>
        <w:tc>
          <w:tcPr>
            <w:tcW w:w="2281" w:type="dxa"/>
            <w:vMerge/>
            <w:shd w:val="clear" w:color="auto" w:fill="auto"/>
            <w:vAlign w:val="center"/>
          </w:tcPr>
          <w:p w14:paraId="1AF8718F" w14:textId="77777777" w:rsidR="007F2C1F" w:rsidRPr="00F84031" w:rsidRDefault="007F2C1F" w:rsidP="00F84031">
            <w:pPr>
              <w:pStyle w:val="Lista31"/>
              <w:ind w:left="0" w:firstLine="0"/>
              <w:jc w:val="center"/>
              <w:rPr>
                <w:b/>
                <w:color w:val="00B050"/>
              </w:rPr>
            </w:pPr>
          </w:p>
        </w:tc>
        <w:tc>
          <w:tcPr>
            <w:tcW w:w="1396" w:type="dxa"/>
            <w:shd w:val="clear" w:color="auto" w:fill="auto"/>
            <w:vAlign w:val="center"/>
          </w:tcPr>
          <w:p w14:paraId="48293219" w14:textId="77777777" w:rsidR="007F2C1F" w:rsidRPr="00F84031" w:rsidRDefault="007F2C1F" w:rsidP="00F84031">
            <w:pPr>
              <w:pStyle w:val="Lista31"/>
              <w:ind w:left="0" w:firstLine="0"/>
              <w:jc w:val="center"/>
            </w:pPr>
            <w:r w:rsidRPr="00F84031">
              <w:t>Kwota</w:t>
            </w:r>
          </w:p>
        </w:tc>
        <w:tc>
          <w:tcPr>
            <w:tcW w:w="851" w:type="dxa"/>
            <w:shd w:val="clear" w:color="auto" w:fill="auto"/>
            <w:vAlign w:val="center"/>
          </w:tcPr>
          <w:p w14:paraId="6F73B6EE" w14:textId="77777777" w:rsidR="007F2C1F" w:rsidRPr="00F84031" w:rsidRDefault="007F2C1F" w:rsidP="00F84031">
            <w:pPr>
              <w:pStyle w:val="Lista31"/>
              <w:ind w:left="0" w:firstLine="0"/>
              <w:jc w:val="center"/>
            </w:pPr>
            <w:r w:rsidRPr="00F84031">
              <w:t>udział %</w:t>
            </w:r>
          </w:p>
        </w:tc>
        <w:tc>
          <w:tcPr>
            <w:tcW w:w="1275" w:type="dxa"/>
            <w:shd w:val="clear" w:color="auto" w:fill="auto"/>
            <w:vAlign w:val="center"/>
          </w:tcPr>
          <w:p w14:paraId="453DBE19" w14:textId="77777777" w:rsidR="007F2C1F" w:rsidRPr="00F84031" w:rsidRDefault="007F2C1F" w:rsidP="00F84031">
            <w:pPr>
              <w:jc w:val="center"/>
            </w:pPr>
            <w:r w:rsidRPr="00F84031">
              <w:t>Kwota</w:t>
            </w:r>
          </w:p>
        </w:tc>
        <w:tc>
          <w:tcPr>
            <w:tcW w:w="851" w:type="dxa"/>
            <w:shd w:val="clear" w:color="auto" w:fill="auto"/>
            <w:vAlign w:val="center"/>
          </w:tcPr>
          <w:p w14:paraId="6CB2A5D0" w14:textId="77777777" w:rsidR="007F2C1F" w:rsidRPr="00F84031" w:rsidRDefault="007F2C1F" w:rsidP="00F84031">
            <w:pPr>
              <w:jc w:val="center"/>
            </w:pPr>
            <w:r w:rsidRPr="00F84031">
              <w:t>udział %</w:t>
            </w:r>
          </w:p>
        </w:tc>
        <w:tc>
          <w:tcPr>
            <w:tcW w:w="1339" w:type="dxa"/>
            <w:shd w:val="clear" w:color="auto" w:fill="auto"/>
            <w:vAlign w:val="center"/>
          </w:tcPr>
          <w:p w14:paraId="1C900983" w14:textId="77777777" w:rsidR="007F2C1F" w:rsidRPr="00F84031" w:rsidRDefault="007F2C1F" w:rsidP="00F84031">
            <w:pPr>
              <w:jc w:val="center"/>
            </w:pPr>
            <w:r w:rsidRPr="00F84031">
              <w:t>Kwota</w:t>
            </w:r>
            <w:r w:rsidR="00B53D3B" w:rsidRPr="00F84031">
              <w:t xml:space="preserve"> </w:t>
            </w:r>
            <w:r w:rsidR="00B53D3B" w:rsidRPr="00F84031">
              <w:rPr>
                <w:b/>
              </w:rPr>
              <w:t>(limit)</w:t>
            </w:r>
          </w:p>
        </w:tc>
        <w:tc>
          <w:tcPr>
            <w:tcW w:w="850" w:type="dxa"/>
            <w:shd w:val="clear" w:color="auto" w:fill="auto"/>
            <w:vAlign w:val="center"/>
          </w:tcPr>
          <w:p w14:paraId="5CC99E43" w14:textId="77777777" w:rsidR="007F2C1F" w:rsidRPr="00F84031" w:rsidRDefault="007F2C1F" w:rsidP="00F84031">
            <w:pPr>
              <w:jc w:val="center"/>
            </w:pPr>
            <w:r w:rsidRPr="00F84031">
              <w:t>udział %</w:t>
            </w:r>
          </w:p>
        </w:tc>
      </w:tr>
      <w:tr w:rsidR="0078050F" w:rsidRPr="00F84031" w14:paraId="7CE51726" w14:textId="77777777" w:rsidTr="0061105E">
        <w:tc>
          <w:tcPr>
            <w:tcW w:w="542" w:type="dxa"/>
            <w:shd w:val="clear" w:color="auto" w:fill="auto"/>
            <w:vAlign w:val="center"/>
          </w:tcPr>
          <w:p w14:paraId="6DF33B19" w14:textId="77777777" w:rsidR="0078050F" w:rsidRPr="00F84031" w:rsidRDefault="0078050F" w:rsidP="0061105E">
            <w:pPr>
              <w:pStyle w:val="Lista31"/>
              <w:ind w:left="0" w:firstLine="0"/>
              <w:jc w:val="center"/>
            </w:pPr>
            <w:r w:rsidRPr="00F84031">
              <w:t>1.</w:t>
            </w:r>
          </w:p>
        </w:tc>
        <w:tc>
          <w:tcPr>
            <w:tcW w:w="2281" w:type="dxa"/>
            <w:shd w:val="clear" w:color="auto" w:fill="auto"/>
            <w:vAlign w:val="center"/>
          </w:tcPr>
          <w:p w14:paraId="272F114A" w14:textId="77777777" w:rsidR="0078050F" w:rsidRPr="00F84031" w:rsidRDefault="0078050F" w:rsidP="0061105E">
            <w:pPr>
              <w:pStyle w:val="Lista31"/>
              <w:tabs>
                <w:tab w:val="left" w:pos="170"/>
              </w:tabs>
              <w:ind w:left="0" w:firstLine="0"/>
              <w:jc w:val="center"/>
            </w:pPr>
            <w:r w:rsidRPr="00F84031">
              <w:t>Środki przyznane algorytmem</w:t>
            </w:r>
          </w:p>
        </w:tc>
        <w:tc>
          <w:tcPr>
            <w:tcW w:w="1396" w:type="dxa"/>
            <w:shd w:val="clear" w:color="auto" w:fill="auto"/>
            <w:vAlign w:val="center"/>
          </w:tcPr>
          <w:p w14:paraId="53B70A3D" w14:textId="03F5B25C" w:rsidR="0078050F" w:rsidRPr="00F84031" w:rsidRDefault="0078050F" w:rsidP="0061105E">
            <w:pPr>
              <w:pStyle w:val="Lista31"/>
              <w:ind w:left="0" w:firstLine="0"/>
              <w:jc w:val="center"/>
            </w:pPr>
            <w:r w:rsidRPr="00273247">
              <w:rPr>
                <w:color w:val="000000" w:themeColor="text1"/>
              </w:rPr>
              <w:t>2 102 577,00</w:t>
            </w:r>
          </w:p>
        </w:tc>
        <w:tc>
          <w:tcPr>
            <w:tcW w:w="851" w:type="dxa"/>
            <w:shd w:val="clear" w:color="auto" w:fill="auto"/>
            <w:vAlign w:val="center"/>
          </w:tcPr>
          <w:p w14:paraId="3010B581" w14:textId="3043BE59" w:rsidR="0078050F" w:rsidRPr="00F84031" w:rsidRDefault="0078050F" w:rsidP="0061105E">
            <w:pPr>
              <w:pStyle w:val="Lista31"/>
              <w:ind w:left="0" w:firstLine="0"/>
              <w:jc w:val="center"/>
            </w:pPr>
            <w:r w:rsidRPr="00273247">
              <w:rPr>
                <w:color w:val="000000" w:themeColor="text1"/>
              </w:rPr>
              <w:t>19,2%</w:t>
            </w:r>
          </w:p>
        </w:tc>
        <w:tc>
          <w:tcPr>
            <w:tcW w:w="1275" w:type="dxa"/>
            <w:shd w:val="clear" w:color="auto" w:fill="auto"/>
            <w:vAlign w:val="center"/>
          </w:tcPr>
          <w:p w14:paraId="0C0FEC8F" w14:textId="2C57A131" w:rsidR="0078050F" w:rsidRPr="00273247" w:rsidRDefault="003B4F79" w:rsidP="0061105E">
            <w:pPr>
              <w:pStyle w:val="Lista31"/>
              <w:ind w:left="0" w:firstLine="0"/>
              <w:jc w:val="center"/>
              <w:rPr>
                <w:color w:val="000000" w:themeColor="text1"/>
              </w:rPr>
            </w:pPr>
            <w:r>
              <w:rPr>
                <w:color w:val="000000" w:themeColor="text1"/>
              </w:rPr>
              <w:t>2 028 133,00</w:t>
            </w:r>
          </w:p>
        </w:tc>
        <w:tc>
          <w:tcPr>
            <w:tcW w:w="851" w:type="dxa"/>
            <w:shd w:val="clear" w:color="auto" w:fill="auto"/>
            <w:vAlign w:val="center"/>
          </w:tcPr>
          <w:p w14:paraId="59F2E37E" w14:textId="71CCE157" w:rsidR="0078050F" w:rsidRPr="00273247" w:rsidRDefault="003B4F79" w:rsidP="0061105E">
            <w:pPr>
              <w:pStyle w:val="Lista31"/>
              <w:ind w:left="0" w:firstLine="0"/>
              <w:jc w:val="center"/>
              <w:rPr>
                <w:color w:val="000000" w:themeColor="text1"/>
              </w:rPr>
            </w:pPr>
            <w:r>
              <w:rPr>
                <w:color w:val="000000" w:themeColor="text1"/>
              </w:rPr>
              <w:t>31,3%</w:t>
            </w:r>
          </w:p>
        </w:tc>
        <w:tc>
          <w:tcPr>
            <w:tcW w:w="1339" w:type="dxa"/>
            <w:shd w:val="clear" w:color="auto" w:fill="auto"/>
            <w:vAlign w:val="center"/>
          </w:tcPr>
          <w:p w14:paraId="560E45CB" w14:textId="4BD57B9B" w:rsidR="0078050F" w:rsidRPr="00F84031" w:rsidRDefault="00092BB6" w:rsidP="0061105E">
            <w:pPr>
              <w:pStyle w:val="Lista31"/>
              <w:ind w:left="0" w:firstLine="0"/>
              <w:jc w:val="center"/>
            </w:pPr>
            <w:r>
              <w:t>1 590 785,49</w:t>
            </w:r>
          </w:p>
        </w:tc>
        <w:tc>
          <w:tcPr>
            <w:tcW w:w="850" w:type="dxa"/>
            <w:shd w:val="clear" w:color="auto" w:fill="auto"/>
            <w:vAlign w:val="center"/>
          </w:tcPr>
          <w:p w14:paraId="7C986199" w14:textId="2C3F07A9" w:rsidR="0078050F" w:rsidRPr="00F84031" w:rsidRDefault="001F3E99" w:rsidP="0061105E">
            <w:pPr>
              <w:pStyle w:val="Lista31"/>
              <w:ind w:left="0" w:firstLine="0"/>
              <w:jc w:val="center"/>
            </w:pPr>
            <w:r>
              <w:t>6,2</w:t>
            </w:r>
            <w:r w:rsidR="0078050F">
              <w:t>%</w:t>
            </w:r>
          </w:p>
        </w:tc>
      </w:tr>
      <w:tr w:rsidR="0078050F" w:rsidRPr="00F84031" w14:paraId="1D51E9DE" w14:textId="77777777" w:rsidTr="0061105E">
        <w:tc>
          <w:tcPr>
            <w:tcW w:w="542" w:type="dxa"/>
            <w:shd w:val="clear" w:color="auto" w:fill="auto"/>
            <w:vAlign w:val="center"/>
          </w:tcPr>
          <w:p w14:paraId="7BB614A5" w14:textId="77777777" w:rsidR="0078050F" w:rsidRPr="00F84031" w:rsidRDefault="0078050F" w:rsidP="0061105E">
            <w:pPr>
              <w:pStyle w:val="Lista31"/>
              <w:ind w:left="0" w:firstLine="0"/>
              <w:jc w:val="center"/>
            </w:pPr>
            <w:r w:rsidRPr="00F84031">
              <w:t>2.</w:t>
            </w:r>
          </w:p>
        </w:tc>
        <w:tc>
          <w:tcPr>
            <w:tcW w:w="2281" w:type="dxa"/>
            <w:shd w:val="clear" w:color="auto" w:fill="auto"/>
            <w:vAlign w:val="center"/>
          </w:tcPr>
          <w:p w14:paraId="2EB17C74" w14:textId="77777777" w:rsidR="0078050F" w:rsidRPr="00F84031" w:rsidRDefault="0078050F" w:rsidP="0061105E">
            <w:pPr>
              <w:pStyle w:val="Lista31"/>
              <w:tabs>
                <w:tab w:val="left" w:pos="170"/>
              </w:tabs>
              <w:ind w:left="28" w:firstLine="0"/>
              <w:jc w:val="center"/>
            </w:pPr>
            <w:r w:rsidRPr="00F84031">
              <w:t>Dodatkowe środki przyznane</w:t>
            </w:r>
          </w:p>
          <w:p w14:paraId="0DEE4E3E" w14:textId="6A00413C" w:rsidR="0078050F" w:rsidRPr="00F84031" w:rsidRDefault="0078050F" w:rsidP="0061105E">
            <w:pPr>
              <w:pStyle w:val="Lista31"/>
              <w:tabs>
                <w:tab w:val="left" w:pos="170"/>
              </w:tabs>
              <w:ind w:left="0" w:firstLine="0"/>
              <w:jc w:val="center"/>
            </w:pPr>
            <w:r w:rsidRPr="00F84031">
              <w:t>z rezerwy Ministra</w:t>
            </w:r>
          </w:p>
        </w:tc>
        <w:tc>
          <w:tcPr>
            <w:tcW w:w="1396" w:type="dxa"/>
            <w:shd w:val="clear" w:color="auto" w:fill="auto"/>
            <w:vAlign w:val="center"/>
          </w:tcPr>
          <w:p w14:paraId="0A3C4B16" w14:textId="2DA7F3B8" w:rsidR="0078050F" w:rsidRPr="0078050F" w:rsidRDefault="0078050F" w:rsidP="0061105E">
            <w:pPr>
              <w:pStyle w:val="Lista31"/>
              <w:ind w:left="0" w:firstLine="0"/>
              <w:jc w:val="center"/>
            </w:pPr>
            <w:r w:rsidRPr="0078050F">
              <w:rPr>
                <w:color w:val="000000" w:themeColor="text1"/>
              </w:rPr>
              <w:t>3 237 466,00</w:t>
            </w:r>
          </w:p>
        </w:tc>
        <w:tc>
          <w:tcPr>
            <w:tcW w:w="851" w:type="dxa"/>
            <w:shd w:val="clear" w:color="auto" w:fill="auto"/>
            <w:vAlign w:val="center"/>
          </w:tcPr>
          <w:p w14:paraId="46194510" w14:textId="1A9F2F38" w:rsidR="0078050F" w:rsidRPr="0078050F" w:rsidRDefault="0078050F" w:rsidP="0061105E">
            <w:pPr>
              <w:pStyle w:val="Lista31"/>
              <w:ind w:left="0" w:firstLine="0"/>
              <w:jc w:val="center"/>
            </w:pPr>
            <w:r w:rsidRPr="0078050F">
              <w:rPr>
                <w:color w:val="000000" w:themeColor="text1"/>
              </w:rPr>
              <w:t>29,5%</w:t>
            </w:r>
          </w:p>
        </w:tc>
        <w:tc>
          <w:tcPr>
            <w:tcW w:w="1275" w:type="dxa"/>
            <w:shd w:val="clear" w:color="auto" w:fill="auto"/>
            <w:vAlign w:val="center"/>
          </w:tcPr>
          <w:p w14:paraId="527B47E2" w14:textId="6DB926F6" w:rsidR="0078050F" w:rsidRPr="00273247" w:rsidRDefault="003B4F79" w:rsidP="0061105E">
            <w:pPr>
              <w:pStyle w:val="Lista31"/>
              <w:ind w:left="0" w:firstLine="0"/>
              <w:jc w:val="center"/>
              <w:rPr>
                <w:color w:val="000000" w:themeColor="text1"/>
              </w:rPr>
            </w:pPr>
            <w:r>
              <w:rPr>
                <w:color w:val="000000" w:themeColor="text1"/>
              </w:rPr>
              <w:t>231 000,00</w:t>
            </w:r>
          </w:p>
        </w:tc>
        <w:tc>
          <w:tcPr>
            <w:tcW w:w="851" w:type="dxa"/>
            <w:shd w:val="clear" w:color="auto" w:fill="auto"/>
            <w:vAlign w:val="center"/>
          </w:tcPr>
          <w:p w14:paraId="5E819778" w14:textId="281E96B4" w:rsidR="0078050F" w:rsidRPr="00273247" w:rsidRDefault="003B4F79" w:rsidP="0061105E">
            <w:pPr>
              <w:pStyle w:val="Lista31"/>
              <w:ind w:left="0" w:firstLine="0"/>
              <w:jc w:val="center"/>
              <w:rPr>
                <w:color w:val="000000" w:themeColor="text1"/>
              </w:rPr>
            </w:pPr>
            <w:r>
              <w:rPr>
                <w:color w:val="000000" w:themeColor="text1"/>
              </w:rPr>
              <w:t>3,</w:t>
            </w:r>
            <w:r w:rsidR="00F93A15">
              <w:rPr>
                <w:color w:val="000000" w:themeColor="text1"/>
              </w:rPr>
              <w:t>5</w:t>
            </w:r>
            <w:r>
              <w:rPr>
                <w:color w:val="000000" w:themeColor="text1"/>
              </w:rPr>
              <w:t>%</w:t>
            </w:r>
          </w:p>
        </w:tc>
        <w:tc>
          <w:tcPr>
            <w:tcW w:w="1339" w:type="dxa"/>
            <w:shd w:val="clear" w:color="auto" w:fill="auto"/>
            <w:vAlign w:val="center"/>
          </w:tcPr>
          <w:p w14:paraId="2C9CC5CA" w14:textId="6B534D67" w:rsidR="0078050F" w:rsidRPr="00F84031" w:rsidRDefault="00092BB6" w:rsidP="0061105E">
            <w:pPr>
              <w:pStyle w:val="Lista31"/>
              <w:ind w:left="-47" w:right="-105" w:firstLine="0"/>
              <w:jc w:val="center"/>
            </w:pPr>
            <w:r>
              <w:t>-</w:t>
            </w:r>
          </w:p>
        </w:tc>
        <w:tc>
          <w:tcPr>
            <w:tcW w:w="850" w:type="dxa"/>
            <w:shd w:val="clear" w:color="auto" w:fill="auto"/>
            <w:vAlign w:val="center"/>
          </w:tcPr>
          <w:p w14:paraId="155C9F24" w14:textId="75CD63BF" w:rsidR="0078050F" w:rsidRPr="00F84031" w:rsidRDefault="00092BB6" w:rsidP="0061105E">
            <w:pPr>
              <w:pStyle w:val="Lista31"/>
              <w:ind w:left="0" w:firstLine="0"/>
              <w:jc w:val="center"/>
            </w:pPr>
            <w:r>
              <w:t>-</w:t>
            </w:r>
          </w:p>
        </w:tc>
      </w:tr>
      <w:tr w:rsidR="0078050F" w:rsidRPr="00F84031" w14:paraId="10DED0A6" w14:textId="77777777" w:rsidTr="0061105E">
        <w:tc>
          <w:tcPr>
            <w:tcW w:w="542" w:type="dxa"/>
            <w:shd w:val="clear" w:color="auto" w:fill="auto"/>
            <w:vAlign w:val="center"/>
          </w:tcPr>
          <w:p w14:paraId="6A85AF8E" w14:textId="77777777" w:rsidR="0078050F" w:rsidRPr="00F84031" w:rsidRDefault="0078050F" w:rsidP="0061105E">
            <w:pPr>
              <w:pStyle w:val="Lista31"/>
              <w:ind w:left="0" w:firstLine="0"/>
              <w:jc w:val="center"/>
            </w:pPr>
            <w:r w:rsidRPr="00F84031">
              <w:t>3.</w:t>
            </w:r>
          </w:p>
        </w:tc>
        <w:tc>
          <w:tcPr>
            <w:tcW w:w="2281" w:type="dxa"/>
            <w:shd w:val="clear" w:color="auto" w:fill="auto"/>
            <w:vAlign w:val="center"/>
          </w:tcPr>
          <w:p w14:paraId="25ACC67C" w14:textId="77777777" w:rsidR="0078050F" w:rsidRPr="00F84031" w:rsidRDefault="0078050F" w:rsidP="0061105E">
            <w:pPr>
              <w:pStyle w:val="Lista31"/>
              <w:tabs>
                <w:tab w:val="left" w:pos="170"/>
              </w:tabs>
              <w:ind w:left="0" w:firstLine="0"/>
              <w:jc w:val="center"/>
            </w:pPr>
            <w:r w:rsidRPr="00F84031">
              <w:t>Kwota dofinansowania na realizację projektu     w ramach POWER  współfinansowanego      z EFS</w:t>
            </w:r>
          </w:p>
        </w:tc>
        <w:tc>
          <w:tcPr>
            <w:tcW w:w="1396" w:type="dxa"/>
            <w:shd w:val="clear" w:color="auto" w:fill="auto"/>
            <w:vAlign w:val="center"/>
          </w:tcPr>
          <w:p w14:paraId="70474C19" w14:textId="6029AF8F" w:rsidR="0078050F" w:rsidRPr="00F84031" w:rsidRDefault="0078050F" w:rsidP="0061105E">
            <w:pPr>
              <w:pStyle w:val="Lista31"/>
              <w:ind w:left="0" w:firstLine="0"/>
              <w:jc w:val="center"/>
            </w:pPr>
            <w:r w:rsidRPr="00273247">
              <w:rPr>
                <w:color w:val="000000" w:themeColor="text1"/>
              </w:rPr>
              <w:t>2 359 144,00</w:t>
            </w:r>
          </w:p>
        </w:tc>
        <w:tc>
          <w:tcPr>
            <w:tcW w:w="851" w:type="dxa"/>
            <w:shd w:val="clear" w:color="auto" w:fill="auto"/>
            <w:vAlign w:val="center"/>
          </w:tcPr>
          <w:p w14:paraId="7A3F5F1A" w14:textId="66F93353" w:rsidR="0078050F" w:rsidRPr="00F84031" w:rsidRDefault="0078050F" w:rsidP="0061105E">
            <w:pPr>
              <w:pStyle w:val="Lista31"/>
              <w:ind w:left="0" w:firstLine="0"/>
              <w:jc w:val="center"/>
            </w:pPr>
            <w:r w:rsidRPr="00273247">
              <w:rPr>
                <w:color w:val="000000" w:themeColor="text1"/>
              </w:rPr>
              <w:t>21,5%</w:t>
            </w:r>
          </w:p>
        </w:tc>
        <w:tc>
          <w:tcPr>
            <w:tcW w:w="1275" w:type="dxa"/>
            <w:shd w:val="clear" w:color="auto" w:fill="auto"/>
            <w:vAlign w:val="center"/>
          </w:tcPr>
          <w:p w14:paraId="6C306ABE" w14:textId="53BC315D" w:rsidR="0078050F" w:rsidRPr="00273247" w:rsidRDefault="003B4F79" w:rsidP="0061105E">
            <w:pPr>
              <w:pStyle w:val="Lista31"/>
              <w:ind w:left="0" w:firstLine="0"/>
              <w:jc w:val="center"/>
              <w:rPr>
                <w:color w:val="000000" w:themeColor="text1"/>
              </w:rPr>
            </w:pPr>
            <w:r>
              <w:rPr>
                <w:color w:val="000000" w:themeColor="text1"/>
              </w:rPr>
              <w:t>2 319 925,00</w:t>
            </w:r>
          </w:p>
        </w:tc>
        <w:tc>
          <w:tcPr>
            <w:tcW w:w="851" w:type="dxa"/>
            <w:shd w:val="clear" w:color="auto" w:fill="auto"/>
            <w:vAlign w:val="center"/>
          </w:tcPr>
          <w:p w14:paraId="187BF66F" w14:textId="06120E37" w:rsidR="0078050F" w:rsidRPr="00273247" w:rsidRDefault="003B4F79" w:rsidP="0061105E">
            <w:pPr>
              <w:pStyle w:val="Lista31"/>
              <w:ind w:left="0" w:firstLine="0"/>
              <w:jc w:val="center"/>
              <w:rPr>
                <w:color w:val="000000" w:themeColor="text1"/>
              </w:rPr>
            </w:pPr>
            <w:r>
              <w:rPr>
                <w:color w:val="000000" w:themeColor="text1"/>
              </w:rPr>
              <w:t>35,8%</w:t>
            </w:r>
          </w:p>
        </w:tc>
        <w:tc>
          <w:tcPr>
            <w:tcW w:w="1339" w:type="dxa"/>
            <w:shd w:val="clear" w:color="auto" w:fill="auto"/>
            <w:vAlign w:val="center"/>
          </w:tcPr>
          <w:p w14:paraId="66A9BA18" w14:textId="5F7F05B4" w:rsidR="0078050F" w:rsidRPr="00F84031" w:rsidRDefault="00092BB6" w:rsidP="0061105E">
            <w:pPr>
              <w:pStyle w:val="Lista31"/>
              <w:ind w:left="0" w:firstLine="0"/>
              <w:jc w:val="center"/>
            </w:pPr>
            <w:r>
              <w:t>5 098 129</w:t>
            </w:r>
            <w:r w:rsidR="0078050F">
              <w:t>,</w:t>
            </w:r>
            <w:r>
              <w:t>73</w:t>
            </w:r>
          </w:p>
        </w:tc>
        <w:tc>
          <w:tcPr>
            <w:tcW w:w="850" w:type="dxa"/>
            <w:shd w:val="clear" w:color="auto" w:fill="auto"/>
            <w:vAlign w:val="center"/>
          </w:tcPr>
          <w:p w14:paraId="18550649" w14:textId="6643311C" w:rsidR="0078050F" w:rsidRPr="00F84031" w:rsidRDefault="001F3E99" w:rsidP="0061105E">
            <w:pPr>
              <w:pStyle w:val="Lista31"/>
              <w:ind w:left="0" w:firstLine="0"/>
              <w:jc w:val="center"/>
            </w:pPr>
            <w:r>
              <w:t>19,9</w:t>
            </w:r>
            <w:r w:rsidR="0078050F">
              <w:t>%</w:t>
            </w:r>
          </w:p>
        </w:tc>
      </w:tr>
      <w:tr w:rsidR="0078050F" w:rsidRPr="00F84031" w14:paraId="10DF37A9" w14:textId="77777777" w:rsidTr="0061105E">
        <w:tc>
          <w:tcPr>
            <w:tcW w:w="542" w:type="dxa"/>
            <w:shd w:val="clear" w:color="auto" w:fill="auto"/>
            <w:vAlign w:val="center"/>
          </w:tcPr>
          <w:p w14:paraId="4EF737A3" w14:textId="77777777" w:rsidR="0078050F" w:rsidRPr="00F84031" w:rsidRDefault="0078050F" w:rsidP="0061105E">
            <w:pPr>
              <w:pStyle w:val="Lista31"/>
              <w:ind w:left="0" w:firstLine="0"/>
              <w:jc w:val="center"/>
            </w:pPr>
            <w:r w:rsidRPr="00F84031">
              <w:t>4.</w:t>
            </w:r>
          </w:p>
        </w:tc>
        <w:tc>
          <w:tcPr>
            <w:tcW w:w="2281" w:type="dxa"/>
            <w:shd w:val="clear" w:color="auto" w:fill="auto"/>
            <w:vAlign w:val="center"/>
          </w:tcPr>
          <w:p w14:paraId="7D1E3F0E" w14:textId="77777777" w:rsidR="0078050F" w:rsidRPr="00F84031" w:rsidRDefault="0078050F" w:rsidP="0061105E">
            <w:pPr>
              <w:pStyle w:val="Lista31"/>
              <w:tabs>
                <w:tab w:val="left" w:pos="170"/>
              </w:tabs>
              <w:ind w:left="0" w:firstLine="0"/>
              <w:jc w:val="center"/>
            </w:pPr>
            <w:r w:rsidRPr="00F84031">
              <w:t>Kwota dofinansowania na realizację projektu    w ramach RPOWŚ współfinansowanego      z EFS</w:t>
            </w:r>
          </w:p>
        </w:tc>
        <w:tc>
          <w:tcPr>
            <w:tcW w:w="1396" w:type="dxa"/>
            <w:shd w:val="clear" w:color="auto" w:fill="auto"/>
            <w:vAlign w:val="center"/>
          </w:tcPr>
          <w:p w14:paraId="0C65E9EF" w14:textId="209FD366" w:rsidR="0078050F" w:rsidRPr="00F84031" w:rsidRDefault="0078050F" w:rsidP="0061105E">
            <w:pPr>
              <w:pStyle w:val="Lista31"/>
              <w:ind w:left="0" w:firstLine="0"/>
              <w:jc w:val="center"/>
            </w:pPr>
            <w:r w:rsidRPr="00273247">
              <w:rPr>
                <w:color w:val="000000" w:themeColor="text1"/>
              </w:rPr>
              <w:t>1 581 359,00</w:t>
            </w:r>
          </w:p>
        </w:tc>
        <w:tc>
          <w:tcPr>
            <w:tcW w:w="851" w:type="dxa"/>
            <w:shd w:val="clear" w:color="auto" w:fill="auto"/>
            <w:vAlign w:val="center"/>
          </w:tcPr>
          <w:p w14:paraId="3CCC3464" w14:textId="27F407AE" w:rsidR="0078050F" w:rsidRPr="00F84031" w:rsidRDefault="0078050F" w:rsidP="0061105E">
            <w:pPr>
              <w:pStyle w:val="Lista31"/>
              <w:ind w:left="0" w:firstLine="0"/>
              <w:jc w:val="center"/>
            </w:pPr>
            <w:r w:rsidRPr="00273247">
              <w:rPr>
                <w:color w:val="000000" w:themeColor="text1"/>
              </w:rPr>
              <w:t>14,4%</w:t>
            </w:r>
          </w:p>
        </w:tc>
        <w:tc>
          <w:tcPr>
            <w:tcW w:w="1275" w:type="dxa"/>
            <w:shd w:val="clear" w:color="auto" w:fill="auto"/>
            <w:vAlign w:val="center"/>
          </w:tcPr>
          <w:p w14:paraId="0102AD82" w14:textId="7E8FC1E6" w:rsidR="007C04BD" w:rsidRPr="00273247" w:rsidRDefault="003B4F79" w:rsidP="0061105E">
            <w:pPr>
              <w:pStyle w:val="Lista31"/>
              <w:ind w:left="0" w:firstLine="0"/>
              <w:jc w:val="center"/>
              <w:rPr>
                <w:color w:val="000000" w:themeColor="text1"/>
              </w:rPr>
            </w:pPr>
            <w:r>
              <w:rPr>
                <w:color w:val="000000" w:themeColor="text1"/>
              </w:rPr>
              <w:t>1 658 260,00</w:t>
            </w:r>
          </w:p>
        </w:tc>
        <w:tc>
          <w:tcPr>
            <w:tcW w:w="851" w:type="dxa"/>
            <w:shd w:val="clear" w:color="auto" w:fill="auto"/>
            <w:vAlign w:val="center"/>
          </w:tcPr>
          <w:p w14:paraId="5EC70B26" w14:textId="7B010A47" w:rsidR="0078050F" w:rsidRPr="00273247" w:rsidRDefault="003B4F79" w:rsidP="0061105E">
            <w:pPr>
              <w:pStyle w:val="Lista31"/>
              <w:ind w:left="0" w:firstLine="0"/>
              <w:jc w:val="center"/>
              <w:rPr>
                <w:color w:val="000000" w:themeColor="text1"/>
              </w:rPr>
            </w:pPr>
            <w:r>
              <w:rPr>
                <w:color w:val="000000" w:themeColor="text1"/>
              </w:rPr>
              <w:t>25,6%</w:t>
            </w:r>
          </w:p>
        </w:tc>
        <w:tc>
          <w:tcPr>
            <w:tcW w:w="1339" w:type="dxa"/>
            <w:shd w:val="clear" w:color="auto" w:fill="auto"/>
            <w:vAlign w:val="center"/>
          </w:tcPr>
          <w:p w14:paraId="1503901E" w14:textId="24FD30A0" w:rsidR="0078050F" w:rsidRPr="00F84031" w:rsidRDefault="00092BB6" w:rsidP="0061105E">
            <w:pPr>
              <w:pStyle w:val="Lista31"/>
              <w:ind w:left="0" w:firstLine="0"/>
              <w:jc w:val="center"/>
            </w:pPr>
            <w:r>
              <w:t>3 633 384,78</w:t>
            </w:r>
          </w:p>
        </w:tc>
        <w:tc>
          <w:tcPr>
            <w:tcW w:w="850" w:type="dxa"/>
            <w:shd w:val="clear" w:color="auto" w:fill="auto"/>
            <w:vAlign w:val="center"/>
          </w:tcPr>
          <w:p w14:paraId="44BC8FA3" w14:textId="24FED406" w:rsidR="0078050F" w:rsidRPr="00F84031" w:rsidRDefault="001F3E99" w:rsidP="0061105E">
            <w:pPr>
              <w:pStyle w:val="Lista31"/>
              <w:ind w:left="0" w:firstLine="0"/>
              <w:jc w:val="center"/>
            </w:pPr>
            <w:r>
              <w:t>14,2</w:t>
            </w:r>
            <w:r w:rsidR="0078050F">
              <w:t>%</w:t>
            </w:r>
          </w:p>
        </w:tc>
      </w:tr>
      <w:tr w:rsidR="0078050F" w:rsidRPr="00F84031" w14:paraId="27CF0EB5" w14:textId="77777777" w:rsidTr="0061105E">
        <w:tc>
          <w:tcPr>
            <w:tcW w:w="542" w:type="dxa"/>
            <w:shd w:val="clear" w:color="auto" w:fill="auto"/>
            <w:vAlign w:val="center"/>
          </w:tcPr>
          <w:p w14:paraId="5E6700E5" w14:textId="77777777" w:rsidR="0078050F" w:rsidRPr="00F84031" w:rsidRDefault="0078050F" w:rsidP="0061105E">
            <w:pPr>
              <w:pStyle w:val="Lista31"/>
              <w:ind w:left="0" w:firstLine="0"/>
              <w:jc w:val="center"/>
            </w:pPr>
            <w:r w:rsidRPr="00F84031">
              <w:t>5.</w:t>
            </w:r>
          </w:p>
        </w:tc>
        <w:tc>
          <w:tcPr>
            <w:tcW w:w="2281" w:type="dxa"/>
            <w:shd w:val="clear" w:color="auto" w:fill="auto"/>
            <w:vAlign w:val="center"/>
          </w:tcPr>
          <w:p w14:paraId="309A3B5E" w14:textId="77777777" w:rsidR="0078050F" w:rsidRPr="00F84031" w:rsidRDefault="0078050F" w:rsidP="0061105E">
            <w:pPr>
              <w:pStyle w:val="Lista31"/>
              <w:tabs>
                <w:tab w:val="left" w:pos="170"/>
              </w:tabs>
              <w:ind w:left="0" w:firstLine="0"/>
              <w:jc w:val="center"/>
            </w:pPr>
            <w:r w:rsidRPr="00F84031">
              <w:t>Środki Funduszu Pracy przyznane algorytmem na realizację 150f ustawy</w:t>
            </w:r>
          </w:p>
        </w:tc>
        <w:tc>
          <w:tcPr>
            <w:tcW w:w="1396" w:type="dxa"/>
            <w:shd w:val="clear" w:color="auto" w:fill="auto"/>
            <w:vAlign w:val="center"/>
          </w:tcPr>
          <w:p w14:paraId="27E44763" w14:textId="097F47A7" w:rsidR="0078050F" w:rsidRPr="00F84031" w:rsidRDefault="0078050F" w:rsidP="0061105E">
            <w:pPr>
              <w:pStyle w:val="Lista31"/>
              <w:ind w:left="0" w:firstLine="0"/>
              <w:jc w:val="center"/>
            </w:pPr>
            <w:r w:rsidRPr="00273247">
              <w:rPr>
                <w:color w:val="000000" w:themeColor="text1"/>
              </w:rPr>
              <w:t>1 517 801,00</w:t>
            </w:r>
          </w:p>
        </w:tc>
        <w:tc>
          <w:tcPr>
            <w:tcW w:w="851" w:type="dxa"/>
            <w:shd w:val="clear" w:color="auto" w:fill="auto"/>
            <w:vAlign w:val="center"/>
          </w:tcPr>
          <w:p w14:paraId="7B936A51" w14:textId="745589C9" w:rsidR="0078050F" w:rsidRPr="00F84031" w:rsidRDefault="0078050F" w:rsidP="0061105E">
            <w:pPr>
              <w:pStyle w:val="Lista31"/>
              <w:ind w:left="0" w:firstLine="0"/>
              <w:jc w:val="center"/>
            </w:pPr>
            <w:r w:rsidRPr="00273247">
              <w:rPr>
                <w:color w:val="000000" w:themeColor="text1"/>
              </w:rPr>
              <w:t>13,8%</w:t>
            </w:r>
          </w:p>
        </w:tc>
        <w:tc>
          <w:tcPr>
            <w:tcW w:w="1275" w:type="dxa"/>
            <w:shd w:val="clear" w:color="auto" w:fill="auto"/>
            <w:vAlign w:val="center"/>
          </w:tcPr>
          <w:p w14:paraId="61629EF5" w14:textId="624AFCB4" w:rsidR="0078050F" w:rsidRPr="00273247" w:rsidRDefault="0078050F" w:rsidP="0061105E">
            <w:pPr>
              <w:pStyle w:val="Lista31"/>
              <w:ind w:left="0" w:firstLine="0"/>
              <w:jc w:val="center"/>
              <w:rPr>
                <w:color w:val="000000" w:themeColor="text1"/>
              </w:rPr>
            </w:pPr>
            <w:r>
              <w:rPr>
                <w:color w:val="000000" w:themeColor="text1"/>
              </w:rPr>
              <w:t>-</w:t>
            </w:r>
          </w:p>
        </w:tc>
        <w:tc>
          <w:tcPr>
            <w:tcW w:w="851" w:type="dxa"/>
            <w:shd w:val="clear" w:color="auto" w:fill="auto"/>
            <w:vAlign w:val="center"/>
          </w:tcPr>
          <w:p w14:paraId="1F790ED3" w14:textId="71CD672B" w:rsidR="0078050F" w:rsidRPr="00273247" w:rsidRDefault="0078050F" w:rsidP="0061105E">
            <w:pPr>
              <w:pStyle w:val="Lista31"/>
              <w:ind w:left="0" w:firstLine="0"/>
              <w:jc w:val="center"/>
              <w:rPr>
                <w:color w:val="000000" w:themeColor="text1"/>
              </w:rPr>
            </w:pPr>
            <w:r>
              <w:rPr>
                <w:color w:val="000000" w:themeColor="text1"/>
              </w:rPr>
              <w:t>-</w:t>
            </w:r>
          </w:p>
        </w:tc>
        <w:tc>
          <w:tcPr>
            <w:tcW w:w="1339" w:type="dxa"/>
            <w:shd w:val="clear" w:color="auto" w:fill="auto"/>
            <w:vAlign w:val="center"/>
          </w:tcPr>
          <w:p w14:paraId="023A64C3" w14:textId="77777777" w:rsidR="0078050F" w:rsidRPr="00F84031" w:rsidRDefault="0078050F" w:rsidP="0061105E">
            <w:pPr>
              <w:pStyle w:val="Lista31"/>
              <w:ind w:left="0" w:firstLine="0"/>
              <w:jc w:val="center"/>
            </w:pPr>
            <w:r>
              <w:t>-</w:t>
            </w:r>
          </w:p>
        </w:tc>
        <w:tc>
          <w:tcPr>
            <w:tcW w:w="850" w:type="dxa"/>
            <w:shd w:val="clear" w:color="auto" w:fill="auto"/>
            <w:vAlign w:val="center"/>
          </w:tcPr>
          <w:p w14:paraId="1538317C" w14:textId="77777777" w:rsidR="0078050F" w:rsidRPr="00F84031" w:rsidRDefault="0078050F" w:rsidP="0061105E">
            <w:pPr>
              <w:pStyle w:val="Lista31"/>
              <w:ind w:left="0" w:firstLine="0"/>
              <w:jc w:val="center"/>
            </w:pPr>
            <w:r>
              <w:t>-</w:t>
            </w:r>
          </w:p>
        </w:tc>
      </w:tr>
      <w:tr w:rsidR="0078050F" w:rsidRPr="00F84031" w14:paraId="045DA8F6" w14:textId="77777777" w:rsidTr="0061105E">
        <w:tc>
          <w:tcPr>
            <w:tcW w:w="542" w:type="dxa"/>
            <w:shd w:val="clear" w:color="auto" w:fill="auto"/>
            <w:vAlign w:val="center"/>
          </w:tcPr>
          <w:p w14:paraId="2D4D2619" w14:textId="26067F36" w:rsidR="0078050F" w:rsidRPr="00F84031" w:rsidRDefault="0078050F" w:rsidP="0078050F">
            <w:pPr>
              <w:pStyle w:val="Lista31"/>
              <w:ind w:left="0" w:firstLine="0"/>
              <w:jc w:val="center"/>
            </w:pPr>
            <w:r>
              <w:t>6</w:t>
            </w:r>
            <w:r w:rsidRPr="00F84031">
              <w:t>.</w:t>
            </w:r>
          </w:p>
        </w:tc>
        <w:tc>
          <w:tcPr>
            <w:tcW w:w="2281" w:type="dxa"/>
            <w:shd w:val="clear" w:color="auto" w:fill="auto"/>
            <w:vAlign w:val="center"/>
          </w:tcPr>
          <w:p w14:paraId="03BB570A" w14:textId="77777777" w:rsidR="0078050F" w:rsidRPr="00F84031" w:rsidRDefault="0078050F" w:rsidP="0078050F">
            <w:pPr>
              <w:pStyle w:val="Lista31"/>
              <w:tabs>
                <w:tab w:val="left" w:pos="170"/>
              </w:tabs>
              <w:ind w:left="0" w:firstLine="0"/>
              <w:jc w:val="center"/>
            </w:pPr>
            <w:r w:rsidRPr="00F84031">
              <w:t>Krajowy Fundusz Szkoleniowy</w:t>
            </w:r>
          </w:p>
        </w:tc>
        <w:tc>
          <w:tcPr>
            <w:tcW w:w="1396" w:type="dxa"/>
            <w:shd w:val="clear" w:color="auto" w:fill="auto"/>
            <w:vAlign w:val="center"/>
          </w:tcPr>
          <w:p w14:paraId="4506D8D3" w14:textId="7C4BAF23" w:rsidR="0078050F" w:rsidRPr="00F84031" w:rsidRDefault="0078050F" w:rsidP="0061105E">
            <w:pPr>
              <w:pStyle w:val="Lista31"/>
              <w:spacing w:before="120" w:after="120"/>
              <w:ind w:left="0" w:firstLine="0"/>
              <w:jc w:val="center"/>
            </w:pPr>
            <w:r w:rsidRPr="00273247">
              <w:rPr>
                <w:color w:val="000000" w:themeColor="text1"/>
              </w:rPr>
              <w:t>172 990,00</w:t>
            </w:r>
          </w:p>
        </w:tc>
        <w:tc>
          <w:tcPr>
            <w:tcW w:w="851" w:type="dxa"/>
            <w:shd w:val="clear" w:color="auto" w:fill="auto"/>
            <w:vAlign w:val="center"/>
          </w:tcPr>
          <w:p w14:paraId="32B8E75A" w14:textId="2CA72D16" w:rsidR="0078050F" w:rsidRPr="00F84031" w:rsidRDefault="0078050F" w:rsidP="0061105E">
            <w:pPr>
              <w:pStyle w:val="Lista31"/>
              <w:spacing w:before="120" w:after="120"/>
              <w:ind w:left="0" w:firstLine="0"/>
              <w:jc w:val="center"/>
            </w:pPr>
            <w:r w:rsidRPr="00273247">
              <w:rPr>
                <w:color w:val="000000" w:themeColor="text1"/>
              </w:rPr>
              <w:t>1,6%</w:t>
            </w:r>
          </w:p>
        </w:tc>
        <w:tc>
          <w:tcPr>
            <w:tcW w:w="1275" w:type="dxa"/>
            <w:shd w:val="clear" w:color="auto" w:fill="auto"/>
            <w:vAlign w:val="center"/>
          </w:tcPr>
          <w:p w14:paraId="7A903338" w14:textId="27F23089" w:rsidR="0078050F" w:rsidRPr="00273247" w:rsidRDefault="003B4F79" w:rsidP="0061105E">
            <w:pPr>
              <w:pStyle w:val="Lista31"/>
              <w:spacing w:before="120" w:after="120"/>
              <w:ind w:left="0" w:firstLine="0"/>
              <w:jc w:val="center"/>
              <w:rPr>
                <w:color w:val="000000" w:themeColor="text1"/>
              </w:rPr>
            </w:pPr>
            <w:r>
              <w:rPr>
                <w:color w:val="000000" w:themeColor="text1"/>
              </w:rPr>
              <w:t>245 631,00</w:t>
            </w:r>
          </w:p>
        </w:tc>
        <w:tc>
          <w:tcPr>
            <w:tcW w:w="851" w:type="dxa"/>
            <w:shd w:val="clear" w:color="auto" w:fill="auto"/>
            <w:vAlign w:val="center"/>
          </w:tcPr>
          <w:p w14:paraId="0909EF25" w14:textId="03F408A5" w:rsidR="0078050F" w:rsidRPr="00273247" w:rsidRDefault="003B4F79" w:rsidP="0061105E">
            <w:pPr>
              <w:pStyle w:val="Lista31"/>
              <w:spacing w:before="120" w:after="120"/>
              <w:ind w:left="0" w:firstLine="0"/>
              <w:jc w:val="center"/>
              <w:rPr>
                <w:color w:val="000000" w:themeColor="text1"/>
              </w:rPr>
            </w:pPr>
            <w:r>
              <w:rPr>
                <w:color w:val="000000" w:themeColor="text1"/>
              </w:rPr>
              <w:t>3,8%</w:t>
            </w:r>
          </w:p>
        </w:tc>
        <w:tc>
          <w:tcPr>
            <w:tcW w:w="1339" w:type="dxa"/>
            <w:shd w:val="clear" w:color="auto" w:fill="auto"/>
            <w:vAlign w:val="center"/>
          </w:tcPr>
          <w:p w14:paraId="5D282566" w14:textId="77777777" w:rsidR="0078050F" w:rsidRPr="00F84031" w:rsidRDefault="0078050F" w:rsidP="0061105E">
            <w:pPr>
              <w:pStyle w:val="Lista31"/>
              <w:spacing w:before="120" w:after="120"/>
              <w:ind w:left="0" w:firstLine="0"/>
              <w:jc w:val="center"/>
            </w:pPr>
            <w:r>
              <w:t>250 000,00</w:t>
            </w:r>
          </w:p>
        </w:tc>
        <w:tc>
          <w:tcPr>
            <w:tcW w:w="850" w:type="dxa"/>
            <w:shd w:val="clear" w:color="auto" w:fill="auto"/>
            <w:vAlign w:val="center"/>
          </w:tcPr>
          <w:p w14:paraId="682F946B" w14:textId="07E6D30B" w:rsidR="0078050F" w:rsidRPr="00F84031" w:rsidRDefault="001F3E99" w:rsidP="0061105E">
            <w:pPr>
              <w:pStyle w:val="Lista31"/>
              <w:spacing w:before="120" w:after="120"/>
              <w:ind w:left="0" w:firstLine="0"/>
              <w:jc w:val="center"/>
            </w:pPr>
            <w:r>
              <w:t>1</w:t>
            </w:r>
            <w:r w:rsidR="0078050F">
              <w:t>,00%</w:t>
            </w:r>
          </w:p>
        </w:tc>
      </w:tr>
      <w:tr w:rsidR="00092BB6" w:rsidRPr="00F84031" w14:paraId="26A4AE5C" w14:textId="77777777" w:rsidTr="0061105E">
        <w:tc>
          <w:tcPr>
            <w:tcW w:w="542" w:type="dxa"/>
            <w:shd w:val="clear" w:color="auto" w:fill="auto"/>
            <w:vAlign w:val="center"/>
          </w:tcPr>
          <w:p w14:paraId="4BE4F0C8" w14:textId="23D5C6BE" w:rsidR="00092BB6" w:rsidRDefault="00092BB6" w:rsidP="0078050F">
            <w:pPr>
              <w:pStyle w:val="Lista31"/>
              <w:ind w:left="0" w:firstLine="0"/>
              <w:jc w:val="center"/>
            </w:pPr>
            <w:r>
              <w:t>7.</w:t>
            </w:r>
          </w:p>
        </w:tc>
        <w:tc>
          <w:tcPr>
            <w:tcW w:w="2281" w:type="dxa"/>
            <w:shd w:val="clear" w:color="auto" w:fill="auto"/>
            <w:vAlign w:val="center"/>
          </w:tcPr>
          <w:p w14:paraId="28F60425" w14:textId="2D02D40E" w:rsidR="00092BB6" w:rsidRPr="00A45594" w:rsidRDefault="00092BB6" w:rsidP="00A45594">
            <w:pPr>
              <w:pStyle w:val="Lista31"/>
              <w:tabs>
                <w:tab w:val="left" w:pos="170"/>
              </w:tabs>
              <w:ind w:left="28" w:right="-152" w:firstLine="0"/>
            </w:pPr>
            <w:r w:rsidRPr="00A45594">
              <w:t>Dodatkowe środki przyznane</w:t>
            </w:r>
            <w:r w:rsidR="00A45594">
              <w:t xml:space="preserve"> </w:t>
            </w:r>
            <w:r w:rsidRPr="00A45594">
              <w:t xml:space="preserve">z rezerwy </w:t>
            </w:r>
            <w:r w:rsidR="00D37077" w:rsidRPr="00A45594">
              <w:t>Ministra</w:t>
            </w:r>
            <w:r w:rsidR="00D37077" w:rsidRPr="00A45594">
              <w:rPr>
                <w:sz w:val="22"/>
                <w:szCs w:val="22"/>
              </w:rPr>
              <w:t xml:space="preserve"> -</w:t>
            </w:r>
            <w:r w:rsidR="00A45594" w:rsidRPr="00A45594">
              <w:rPr>
                <w:sz w:val="22"/>
                <w:szCs w:val="22"/>
              </w:rPr>
              <w:t xml:space="preserve"> wsparcie dla przedsiębiorców w związku z COVID - </w:t>
            </w:r>
            <w:r w:rsidR="00A45594">
              <w:rPr>
                <w:sz w:val="22"/>
                <w:szCs w:val="22"/>
              </w:rPr>
              <w:t>19</w:t>
            </w:r>
          </w:p>
        </w:tc>
        <w:tc>
          <w:tcPr>
            <w:tcW w:w="1396" w:type="dxa"/>
            <w:shd w:val="clear" w:color="auto" w:fill="auto"/>
            <w:vAlign w:val="center"/>
          </w:tcPr>
          <w:p w14:paraId="0109D0F8" w14:textId="2748C3F4" w:rsidR="00092BB6" w:rsidRPr="00273247" w:rsidRDefault="00A45594" w:rsidP="0061105E">
            <w:pPr>
              <w:pStyle w:val="Lista31"/>
              <w:spacing w:before="120" w:after="120"/>
              <w:ind w:left="0" w:firstLine="0"/>
              <w:jc w:val="center"/>
              <w:rPr>
                <w:color w:val="000000" w:themeColor="text1"/>
              </w:rPr>
            </w:pPr>
            <w:r>
              <w:rPr>
                <w:color w:val="000000" w:themeColor="text1"/>
              </w:rPr>
              <w:t>-</w:t>
            </w:r>
          </w:p>
        </w:tc>
        <w:tc>
          <w:tcPr>
            <w:tcW w:w="851" w:type="dxa"/>
            <w:shd w:val="clear" w:color="auto" w:fill="auto"/>
            <w:vAlign w:val="center"/>
          </w:tcPr>
          <w:p w14:paraId="70A25F2E" w14:textId="2D92235C" w:rsidR="00092BB6" w:rsidRPr="00273247" w:rsidRDefault="00A45594" w:rsidP="0061105E">
            <w:pPr>
              <w:pStyle w:val="Lista31"/>
              <w:spacing w:before="120" w:after="120"/>
              <w:ind w:left="0" w:firstLine="0"/>
              <w:jc w:val="center"/>
              <w:rPr>
                <w:color w:val="000000" w:themeColor="text1"/>
              </w:rPr>
            </w:pPr>
            <w:r>
              <w:rPr>
                <w:color w:val="000000" w:themeColor="text1"/>
              </w:rPr>
              <w:t>-</w:t>
            </w:r>
          </w:p>
        </w:tc>
        <w:tc>
          <w:tcPr>
            <w:tcW w:w="1275" w:type="dxa"/>
            <w:shd w:val="clear" w:color="auto" w:fill="auto"/>
            <w:vAlign w:val="center"/>
          </w:tcPr>
          <w:p w14:paraId="202A648B" w14:textId="5A635158" w:rsidR="00092BB6" w:rsidRPr="00273247" w:rsidRDefault="00A45594" w:rsidP="0061105E">
            <w:pPr>
              <w:pStyle w:val="Lista31"/>
              <w:spacing w:before="120" w:after="120"/>
              <w:ind w:left="0" w:firstLine="0"/>
              <w:jc w:val="center"/>
              <w:rPr>
                <w:color w:val="000000" w:themeColor="text1"/>
              </w:rPr>
            </w:pPr>
            <w:r>
              <w:rPr>
                <w:color w:val="000000" w:themeColor="text1"/>
              </w:rPr>
              <w:t>-</w:t>
            </w:r>
          </w:p>
        </w:tc>
        <w:tc>
          <w:tcPr>
            <w:tcW w:w="851" w:type="dxa"/>
            <w:shd w:val="clear" w:color="auto" w:fill="auto"/>
            <w:vAlign w:val="center"/>
          </w:tcPr>
          <w:p w14:paraId="155FFF0B" w14:textId="2F347D67" w:rsidR="00092BB6" w:rsidRPr="00273247" w:rsidRDefault="00A45594" w:rsidP="0061105E">
            <w:pPr>
              <w:pStyle w:val="Lista31"/>
              <w:spacing w:before="120" w:after="120"/>
              <w:ind w:left="0" w:firstLine="0"/>
              <w:jc w:val="center"/>
              <w:rPr>
                <w:color w:val="000000" w:themeColor="text1"/>
              </w:rPr>
            </w:pPr>
            <w:r>
              <w:rPr>
                <w:color w:val="000000" w:themeColor="text1"/>
              </w:rPr>
              <w:t>-</w:t>
            </w:r>
          </w:p>
        </w:tc>
        <w:tc>
          <w:tcPr>
            <w:tcW w:w="1339" w:type="dxa"/>
            <w:shd w:val="clear" w:color="auto" w:fill="auto"/>
            <w:vAlign w:val="center"/>
          </w:tcPr>
          <w:p w14:paraId="1EC7F49B" w14:textId="0D4C0C81" w:rsidR="00092BB6" w:rsidRDefault="00A45594" w:rsidP="0061105E">
            <w:pPr>
              <w:pStyle w:val="Lista31"/>
              <w:spacing w:before="120" w:after="120"/>
              <w:ind w:left="0" w:right="-105" w:firstLine="0"/>
              <w:jc w:val="center"/>
            </w:pPr>
            <w:r>
              <w:t>15 000 000,00</w:t>
            </w:r>
          </w:p>
        </w:tc>
        <w:tc>
          <w:tcPr>
            <w:tcW w:w="850" w:type="dxa"/>
            <w:shd w:val="clear" w:color="auto" w:fill="auto"/>
            <w:vAlign w:val="center"/>
          </w:tcPr>
          <w:p w14:paraId="77FFAD34" w14:textId="03D585D4" w:rsidR="00092BB6" w:rsidRDefault="001F3E99" w:rsidP="0061105E">
            <w:pPr>
              <w:pStyle w:val="Lista31"/>
              <w:spacing w:before="120" w:after="120"/>
              <w:ind w:left="0" w:firstLine="0"/>
              <w:jc w:val="center"/>
            </w:pPr>
            <w:r>
              <w:t>58,7%</w:t>
            </w:r>
          </w:p>
        </w:tc>
      </w:tr>
      <w:tr w:rsidR="009A2F47" w:rsidRPr="00F84031" w14:paraId="0BC31AD3" w14:textId="77777777" w:rsidTr="00AF1E6B">
        <w:trPr>
          <w:trHeight w:val="440"/>
        </w:trPr>
        <w:tc>
          <w:tcPr>
            <w:tcW w:w="2823" w:type="dxa"/>
            <w:gridSpan w:val="2"/>
            <w:shd w:val="clear" w:color="auto" w:fill="auto"/>
            <w:vAlign w:val="center"/>
          </w:tcPr>
          <w:p w14:paraId="1827A1E9" w14:textId="77777777" w:rsidR="004941DB" w:rsidRPr="00F84031" w:rsidRDefault="004941DB" w:rsidP="0061105E">
            <w:pPr>
              <w:pStyle w:val="Lista31"/>
              <w:ind w:left="0" w:firstLine="0"/>
              <w:jc w:val="center"/>
              <w:rPr>
                <w:b/>
              </w:rPr>
            </w:pPr>
            <w:r w:rsidRPr="00F84031">
              <w:rPr>
                <w:b/>
              </w:rPr>
              <w:t>Razem</w:t>
            </w:r>
          </w:p>
        </w:tc>
        <w:tc>
          <w:tcPr>
            <w:tcW w:w="1396" w:type="dxa"/>
            <w:shd w:val="clear" w:color="auto" w:fill="auto"/>
            <w:vAlign w:val="center"/>
          </w:tcPr>
          <w:p w14:paraId="437B387E" w14:textId="76F4C3FA" w:rsidR="004941DB" w:rsidRPr="00F84031" w:rsidRDefault="007C04BD" w:rsidP="0061105E">
            <w:pPr>
              <w:pStyle w:val="Lista31"/>
              <w:ind w:left="0" w:right="-39" w:firstLine="0"/>
              <w:jc w:val="center"/>
              <w:rPr>
                <w:b/>
              </w:rPr>
            </w:pPr>
            <w:r>
              <w:rPr>
                <w:b/>
                <w:noProof/>
              </w:rPr>
              <w:t>10 971 337,00</w:t>
            </w:r>
          </w:p>
        </w:tc>
        <w:tc>
          <w:tcPr>
            <w:tcW w:w="851" w:type="dxa"/>
            <w:shd w:val="clear" w:color="auto" w:fill="auto"/>
            <w:vAlign w:val="center"/>
          </w:tcPr>
          <w:p w14:paraId="6933133C" w14:textId="77777777" w:rsidR="004941DB" w:rsidRPr="00F84031" w:rsidRDefault="004941DB" w:rsidP="0061105E">
            <w:pPr>
              <w:pStyle w:val="Lista31"/>
              <w:ind w:left="0" w:firstLine="0"/>
              <w:jc w:val="center"/>
              <w:rPr>
                <w:b/>
              </w:rPr>
            </w:pPr>
            <w:r w:rsidRPr="00F84031">
              <w:rPr>
                <w:b/>
              </w:rPr>
              <w:t>100%</w:t>
            </w:r>
          </w:p>
        </w:tc>
        <w:tc>
          <w:tcPr>
            <w:tcW w:w="1275" w:type="dxa"/>
            <w:shd w:val="clear" w:color="auto" w:fill="auto"/>
            <w:vAlign w:val="center"/>
          </w:tcPr>
          <w:p w14:paraId="6775E05A" w14:textId="73498CB1" w:rsidR="004941DB" w:rsidRPr="00F84031" w:rsidRDefault="003B4F79" w:rsidP="0061105E">
            <w:pPr>
              <w:pStyle w:val="Lista31"/>
              <w:ind w:left="0" w:right="-102" w:firstLine="0"/>
              <w:jc w:val="center"/>
              <w:rPr>
                <w:b/>
              </w:rPr>
            </w:pPr>
            <w:bookmarkStart w:id="7" w:name="_Hlk40790027"/>
            <w:r>
              <w:rPr>
                <w:b/>
              </w:rPr>
              <w:t>6 482 949,00</w:t>
            </w:r>
            <w:bookmarkEnd w:id="7"/>
          </w:p>
        </w:tc>
        <w:tc>
          <w:tcPr>
            <w:tcW w:w="851" w:type="dxa"/>
            <w:shd w:val="clear" w:color="auto" w:fill="auto"/>
            <w:vAlign w:val="center"/>
          </w:tcPr>
          <w:p w14:paraId="302CCAB1" w14:textId="77777777" w:rsidR="004941DB" w:rsidRPr="00F84031" w:rsidRDefault="006A2463" w:rsidP="0061105E">
            <w:pPr>
              <w:pStyle w:val="Lista31"/>
              <w:ind w:left="0" w:firstLine="0"/>
              <w:jc w:val="center"/>
              <w:rPr>
                <w:b/>
              </w:rPr>
            </w:pPr>
            <w:r w:rsidRPr="00F84031">
              <w:rPr>
                <w:b/>
              </w:rPr>
              <w:t>100%</w:t>
            </w:r>
          </w:p>
        </w:tc>
        <w:tc>
          <w:tcPr>
            <w:tcW w:w="1339" w:type="dxa"/>
            <w:shd w:val="clear" w:color="auto" w:fill="auto"/>
            <w:vAlign w:val="center"/>
          </w:tcPr>
          <w:p w14:paraId="4168B4A7" w14:textId="5D0FBD54" w:rsidR="004941DB" w:rsidRPr="00F84031" w:rsidRDefault="00092BB6" w:rsidP="0061105E">
            <w:pPr>
              <w:pStyle w:val="Lista31"/>
              <w:ind w:left="-80" w:right="-114" w:firstLine="0"/>
              <w:jc w:val="center"/>
              <w:rPr>
                <w:b/>
              </w:rPr>
            </w:pPr>
            <w:r>
              <w:rPr>
                <w:b/>
              </w:rPr>
              <w:t>25 572 300</w:t>
            </w:r>
            <w:r w:rsidR="006847D8" w:rsidRPr="00521B3B">
              <w:rPr>
                <w:b/>
              </w:rPr>
              <w:t>,00</w:t>
            </w:r>
          </w:p>
        </w:tc>
        <w:tc>
          <w:tcPr>
            <w:tcW w:w="850" w:type="dxa"/>
            <w:shd w:val="clear" w:color="auto" w:fill="auto"/>
            <w:vAlign w:val="center"/>
          </w:tcPr>
          <w:p w14:paraId="68E74807" w14:textId="77777777" w:rsidR="004941DB" w:rsidRPr="00F84031" w:rsidRDefault="004B3B02" w:rsidP="0061105E">
            <w:pPr>
              <w:pStyle w:val="Lista31"/>
              <w:ind w:left="0" w:firstLine="0"/>
              <w:jc w:val="center"/>
              <w:rPr>
                <w:b/>
              </w:rPr>
            </w:pPr>
            <w:r>
              <w:rPr>
                <w:b/>
              </w:rPr>
              <w:t>100%</w:t>
            </w:r>
          </w:p>
        </w:tc>
      </w:tr>
    </w:tbl>
    <w:p w14:paraId="3A5FDBAB" w14:textId="2769345E" w:rsidR="007C3C09" w:rsidRPr="001F3E99" w:rsidRDefault="000928C0" w:rsidP="00F93A15">
      <w:pPr>
        <w:pStyle w:val="Lista21"/>
        <w:spacing w:after="120"/>
        <w:ind w:left="0" w:firstLine="0"/>
        <w:jc w:val="both"/>
        <w:rPr>
          <w:color w:val="FF0000"/>
        </w:rPr>
      </w:pPr>
      <w:r w:rsidRPr="00273247">
        <w:rPr>
          <w:color w:val="000000" w:themeColor="text1"/>
        </w:rPr>
        <w:t xml:space="preserve">Źródło: </w:t>
      </w:r>
      <w:r w:rsidRPr="00273247">
        <w:rPr>
          <w:i/>
          <w:color w:val="000000" w:themeColor="text1"/>
        </w:rPr>
        <w:t>Spr</w:t>
      </w:r>
      <w:r w:rsidR="004F0F07" w:rsidRPr="00273247">
        <w:rPr>
          <w:i/>
          <w:color w:val="000000" w:themeColor="text1"/>
        </w:rPr>
        <w:t xml:space="preserve">awozdania </w:t>
      </w:r>
      <w:proofErr w:type="spellStart"/>
      <w:r w:rsidR="004F0F07" w:rsidRPr="00273247">
        <w:rPr>
          <w:i/>
          <w:color w:val="000000" w:themeColor="text1"/>
        </w:rPr>
        <w:t>MPiPS</w:t>
      </w:r>
      <w:proofErr w:type="spellEnd"/>
      <w:r w:rsidR="004F0F07" w:rsidRPr="00273247">
        <w:rPr>
          <w:i/>
          <w:color w:val="000000" w:themeColor="text1"/>
        </w:rPr>
        <w:t xml:space="preserve"> – 02 sporządzone</w:t>
      </w:r>
      <w:r w:rsidRPr="00273247">
        <w:rPr>
          <w:i/>
          <w:color w:val="000000" w:themeColor="text1"/>
        </w:rPr>
        <w:t xml:space="preserve"> przez Powiatowy Urząd Pracy w Jędrzejowie</w:t>
      </w:r>
      <w:r w:rsidR="00BE0BD6" w:rsidRPr="00273247">
        <w:rPr>
          <w:i/>
          <w:color w:val="000000" w:themeColor="text1"/>
        </w:rPr>
        <w:t xml:space="preserve"> </w:t>
      </w:r>
      <w:r w:rsidRPr="00273247">
        <w:rPr>
          <w:i/>
          <w:color w:val="000000" w:themeColor="text1"/>
        </w:rPr>
        <w:t>za lata 20</w:t>
      </w:r>
      <w:r w:rsidR="008C3A6D" w:rsidRPr="00273247">
        <w:rPr>
          <w:i/>
          <w:color w:val="000000" w:themeColor="text1"/>
        </w:rPr>
        <w:t>1</w:t>
      </w:r>
      <w:r w:rsidR="001F3E99">
        <w:rPr>
          <w:i/>
          <w:color w:val="000000" w:themeColor="text1"/>
        </w:rPr>
        <w:t>8</w:t>
      </w:r>
      <w:r w:rsidR="00BC3E86" w:rsidRPr="00273247">
        <w:rPr>
          <w:i/>
          <w:color w:val="000000" w:themeColor="text1"/>
        </w:rPr>
        <w:t xml:space="preserve">                  </w:t>
      </w:r>
      <w:r w:rsidRPr="00273247">
        <w:rPr>
          <w:i/>
          <w:color w:val="000000" w:themeColor="text1"/>
        </w:rPr>
        <w:t>-20</w:t>
      </w:r>
      <w:r w:rsidR="001F3E99">
        <w:rPr>
          <w:i/>
          <w:color w:val="000000" w:themeColor="text1"/>
        </w:rPr>
        <w:t>20</w:t>
      </w:r>
      <w:r w:rsidR="00063985" w:rsidRPr="00273247">
        <w:rPr>
          <w:i/>
          <w:color w:val="000000" w:themeColor="text1"/>
        </w:rPr>
        <w:t xml:space="preserve"> oraz</w:t>
      </w:r>
      <w:r w:rsidR="007C3C09" w:rsidRPr="00273247">
        <w:rPr>
          <w:i/>
          <w:color w:val="000000" w:themeColor="text1"/>
        </w:rPr>
        <w:t xml:space="preserve"> Decyzj</w:t>
      </w:r>
      <w:r w:rsidR="000962ED" w:rsidRPr="00273247">
        <w:rPr>
          <w:i/>
          <w:color w:val="000000" w:themeColor="text1"/>
        </w:rPr>
        <w:t>e</w:t>
      </w:r>
      <w:r w:rsidR="007C3C09" w:rsidRPr="00273247">
        <w:rPr>
          <w:i/>
          <w:color w:val="000000" w:themeColor="text1"/>
        </w:rPr>
        <w:t xml:space="preserve"> Ministra </w:t>
      </w:r>
      <w:r w:rsidR="00063985" w:rsidRPr="00273247">
        <w:rPr>
          <w:i/>
          <w:color w:val="000000" w:themeColor="text1"/>
        </w:rPr>
        <w:t xml:space="preserve"> </w:t>
      </w:r>
      <w:r w:rsidR="007C3C09" w:rsidRPr="00273247">
        <w:rPr>
          <w:i/>
          <w:color w:val="000000" w:themeColor="text1"/>
        </w:rPr>
        <w:t xml:space="preserve">Rodziny, Pracy i Polityki Społecznej znak: </w:t>
      </w:r>
      <w:r w:rsidR="00AE3E18" w:rsidRPr="00273247">
        <w:rPr>
          <w:i/>
          <w:color w:val="000000" w:themeColor="text1"/>
        </w:rPr>
        <w:t>DF.I.4021.</w:t>
      </w:r>
      <w:r w:rsidR="001F3E99">
        <w:rPr>
          <w:i/>
          <w:color w:val="000000" w:themeColor="text1"/>
        </w:rPr>
        <w:t>13</w:t>
      </w:r>
      <w:r w:rsidR="00AE3E18" w:rsidRPr="00273247">
        <w:rPr>
          <w:i/>
          <w:color w:val="000000" w:themeColor="text1"/>
        </w:rPr>
        <w:t>.</w:t>
      </w:r>
      <w:r w:rsidR="001F3E99">
        <w:rPr>
          <w:i/>
          <w:color w:val="000000" w:themeColor="text1"/>
        </w:rPr>
        <w:t>9</w:t>
      </w:r>
      <w:r w:rsidR="00AE3E18" w:rsidRPr="00273247">
        <w:rPr>
          <w:i/>
          <w:color w:val="000000" w:themeColor="text1"/>
        </w:rPr>
        <w:t>.201</w:t>
      </w:r>
      <w:r w:rsidR="001F3E99">
        <w:rPr>
          <w:i/>
          <w:color w:val="000000" w:themeColor="text1"/>
        </w:rPr>
        <w:t>9</w:t>
      </w:r>
      <w:r w:rsidR="00AE3E18" w:rsidRPr="00273247">
        <w:rPr>
          <w:i/>
          <w:color w:val="000000" w:themeColor="text1"/>
        </w:rPr>
        <w:t>.</w:t>
      </w:r>
      <w:r w:rsidR="001F3E99">
        <w:rPr>
          <w:i/>
          <w:color w:val="000000" w:themeColor="text1"/>
        </w:rPr>
        <w:t>MG/AŁ</w:t>
      </w:r>
      <w:r w:rsidR="00AE3E18" w:rsidRPr="00273247">
        <w:rPr>
          <w:i/>
          <w:color w:val="000000" w:themeColor="text1"/>
        </w:rPr>
        <w:t xml:space="preserve"> z dnia </w:t>
      </w:r>
      <w:r w:rsidR="001F3E99">
        <w:rPr>
          <w:i/>
          <w:color w:val="000000" w:themeColor="text1"/>
        </w:rPr>
        <w:t>0</w:t>
      </w:r>
      <w:r w:rsidR="00AE3E18" w:rsidRPr="00273247">
        <w:rPr>
          <w:i/>
          <w:color w:val="000000" w:themeColor="text1"/>
        </w:rPr>
        <w:t>8.12.201</w:t>
      </w:r>
      <w:r w:rsidR="001F3E99">
        <w:rPr>
          <w:i/>
          <w:color w:val="000000" w:themeColor="text1"/>
        </w:rPr>
        <w:t>9</w:t>
      </w:r>
      <w:r w:rsidR="00AE3E18" w:rsidRPr="00273247">
        <w:rPr>
          <w:i/>
          <w:color w:val="000000" w:themeColor="text1"/>
        </w:rPr>
        <w:t xml:space="preserve">r., znak </w:t>
      </w:r>
      <w:r w:rsidR="007C3C09" w:rsidRPr="00273247">
        <w:rPr>
          <w:i/>
          <w:color w:val="000000" w:themeColor="text1"/>
        </w:rPr>
        <w:t>DF-I.4021.</w:t>
      </w:r>
      <w:r w:rsidR="001F3E99">
        <w:rPr>
          <w:i/>
          <w:color w:val="000000" w:themeColor="text1"/>
        </w:rPr>
        <w:t>29</w:t>
      </w:r>
      <w:r w:rsidR="007C3C09" w:rsidRPr="00273247">
        <w:rPr>
          <w:i/>
          <w:color w:val="000000" w:themeColor="text1"/>
        </w:rPr>
        <w:t>.</w:t>
      </w:r>
      <w:r w:rsidR="001F3E99">
        <w:rPr>
          <w:i/>
          <w:color w:val="000000" w:themeColor="text1"/>
        </w:rPr>
        <w:t>7</w:t>
      </w:r>
      <w:r w:rsidR="004D0393" w:rsidRPr="00273247">
        <w:rPr>
          <w:i/>
          <w:color w:val="000000" w:themeColor="text1"/>
        </w:rPr>
        <w:t>.</w:t>
      </w:r>
      <w:r w:rsidR="007C3C09" w:rsidRPr="00273247">
        <w:rPr>
          <w:i/>
          <w:color w:val="000000" w:themeColor="text1"/>
        </w:rPr>
        <w:t>201</w:t>
      </w:r>
      <w:r w:rsidR="001F3E99">
        <w:rPr>
          <w:i/>
          <w:color w:val="000000" w:themeColor="text1"/>
        </w:rPr>
        <w:t>9</w:t>
      </w:r>
      <w:r w:rsidR="00AE3E18" w:rsidRPr="00273247">
        <w:rPr>
          <w:i/>
          <w:color w:val="000000" w:themeColor="text1"/>
        </w:rPr>
        <w:t>.</w:t>
      </w:r>
      <w:r w:rsidR="001F3E99">
        <w:rPr>
          <w:i/>
          <w:color w:val="000000" w:themeColor="text1"/>
        </w:rPr>
        <w:t>MP</w:t>
      </w:r>
      <w:r w:rsidR="00564DCC" w:rsidRPr="00273247">
        <w:rPr>
          <w:i/>
          <w:color w:val="000000" w:themeColor="text1"/>
        </w:rPr>
        <w:t xml:space="preserve"> </w:t>
      </w:r>
      <w:r w:rsidR="007C3C09" w:rsidRPr="00273247">
        <w:rPr>
          <w:i/>
          <w:color w:val="000000" w:themeColor="text1"/>
        </w:rPr>
        <w:t xml:space="preserve"> z dnia </w:t>
      </w:r>
      <w:r w:rsidR="000962ED" w:rsidRPr="00BE6ECB">
        <w:rPr>
          <w:i/>
          <w:color w:val="000000" w:themeColor="text1"/>
        </w:rPr>
        <w:t>1</w:t>
      </w:r>
      <w:r w:rsidR="001F3E99" w:rsidRPr="00BE6ECB">
        <w:rPr>
          <w:i/>
          <w:color w:val="000000" w:themeColor="text1"/>
        </w:rPr>
        <w:t>9.12</w:t>
      </w:r>
      <w:r w:rsidR="00AE3E18" w:rsidRPr="00BE6ECB">
        <w:rPr>
          <w:i/>
          <w:color w:val="000000" w:themeColor="text1"/>
        </w:rPr>
        <w:t>.201</w:t>
      </w:r>
      <w:r w:rsidR="001F3E99" w:rsidRPr="00BE6ECB">
        <w:rPr>
          <w:i/>
          <w:color w:val="000000" w:themeColor="text1"/>
        </w:rPr>
        <w:t>9</w:t>
      </w:r>
      <w:r w:rsidR="007C3C09" w:rsidRPr="00BE6ECB">
        <w:rPr>
          <w:i/>
          <w:color w:val="000000" w:themeColor="text1"/>
        </w:rPr>
        <w:t>r</w:t>
      </w:r>
      <w:r w:rsidR="00AE3E18" w:rsidRPr="00BE6ECB">
        <w:rPr>
          <w:i/>
          <w:color w:val="000000" w:themeColor="text1"/>
        </w:rPr>
        <w:t xml:space="preserve"> oraz</w:t>
      </w:r>
      <w:r w:rsidR="00564DCC" w:rsidRPr="00BE6ECB">
        <w:rPr>
          <w:i/>
          <w:color w:val="000000" w:themeColor="text1"/>
        </w:rPr>
        <w:t>,</w:t>
      </w:r>
      <w:r w:rsidR="007C3C09" w:rsidRPr="00BE6ECB">
        <w:rPr>
          <w:i/>
          <w:color w:val="000000" w:themeColor="text1"/>
        </w:rPr>
        <w:t xml:space="preserve"> </w:t>
      </w:r>
      <w:bookmarkStart w:id="8" w:name="_Hlk40792352"/>
      <w:r w:rsidR="00564DCC" w:rsidRPr="00BE6ECB">
        <w:rPr>
          <w:i/>
          <w:color w:val="000000" w:themeColor="text1"/>
        </w:rPr>
        <w:t xml:space="preserve">znak: </w:t>
      </w:r>
      <w:r w:rsidR="000962ED" w:rsidRPr="00BE6ECB">
        <w:rPr>
          <w:i/>
          <w:color w:val="000000" w:themeColor="text1"/>
        </w:rPr>
        <w:t>DF-I.402</w:t>
      </w:r>
      <w:r w:rsidR="00BE6ECB" w:rsidRPr="00BE6ECB">
        <w:rPr>
          <w:i/>
          <w:color w:val="000000" w:themeColor="text1"/>
        </w:rPr>
        <w:t>0</w:t>
      </w:r>
      <w:r w:rsidR="000962ED" w:rsidRPr="00BE6ECB">
        <w:rPr>
          <w:i/>
          <w:color w:val="000000" w:themeColor="text1"/>
        </w:rPr>
        <w:t>.</w:t>
      </w:r>
      <w:r w:rsidR="00AE3E18" w:rsidRPr="00BE6ECB">
        <w:rPr>
          <w:i/>
          <w:color w:val="000000" w:themeColor="text1"/>
        </w:rPr>
        <w:t>13.</w:t>
      </w:r>
      <w:r w:rsidR="00BE6ECB" w:rsidRPr="00BE6ECB">
        <w:rPr>
          <w:i/>
          <w:color w:val="000000" w:themeColor="text1"/>
        </w:rPr>
        <w:t>2</w:t>
      </w:r>
      <w:r w:rsidR="00AE3E18" w:rsidRPr="00BE6ECB">
        <w:rPr>
          <w:i/>
          <w:color w:val="000000" w:themeColor="text1"/>
        </w:rPr>
        <w:t>.20</w:t>
      </w:r>
      <w:r w:rsidR="00BE6ECB" w:rsidRPr="00BE6ECB">
        <w:rPr>
          <w:i/>
          <w:color w:val="000000" w:themeColor="text1"/>
        </w:rPr>
        <w:t>20</w:t>
      </w:r>
      <w:r w:rsidR="00AE3E18" w:rsidRPr="00BE6ECB">
        <w:rPr>
          <w:i/>
          <w:color w:val="000000" w:themeColor="text1"/>
        </w:rPr>
        <w:t>.</w:t>
      </w:r>
      <w:r w:rsidR="00BE6ECB" w:rsidRPr="00BE6ECB">
        <w:rPr>
          <w:i/>
          <w:color w:val="000000" w:themeColor="text1"/>
        </w:rPr>
        <w:t>AŁ</w:t>
      </w:r>
      <w:r w:rsidR="00AE3E18" w:rsidRPr="00BE6ECB">
        <w:rPr>
          <w:i/>
          <w:color w:val="000000" w:themeColor="text1"/>
        </w:rPr>
        <w:t>/</w:t>
      </w:r>
      <w:r w:rsidR="00BE6ECB" w:rsidRPr="00BE6ECB">
        <w:rPr>
          <w:i/>
          <w:color w:val="000000" w:themeColor="text1"/>
        </w:rPr>
        <w:t>MZ</w:t>
      </w:r>
      <w:r w:rsidR="000962ED" w:rsidRPr="00BE6ECB">
        <w:rPr>
          <w:i/>
          <w:color w:val="000000" w:themeColor="text1"/>
        </w:rPr>
        <w:t xml:space="preserve"> </w:t>
      </w:r>
      <w:r w:rsidR="00BC3E86" w:rsidRPr="00BE6ECB">
        <w:rPr>
          <w:i/>
          <w:color w:val="000000" w:themeColor="text1"/>
        </w:rPr>
        <w:t xml:space="preserve">                 </w:t>
      </w:r>
      <w:r w:rsidR="000962ED" w:rsidRPr="00BE6ECB">
        <w:rPr>
          <w:i/>
          <w:color w:val="000000" w:themeColor="text1"/>
        </w:rPr>
        <w:t xml:space="preserve">z dnia </w:t>
      </w:r>
      <w:r w:rsidR="00BE6ECB" w:rsidRPr="00BE6ECB">
        <w:rPr>
          <w:i/>
          <w:color w:val="000000" w:themeColor="text1"/>
        </w:rPr>
        <w:t>09</w:t>
      </w:r>
      <w:r w:rsidR="00AE3E18" w:rsidRPr="00BE6ECB">
        <w:rPr>
          <w:i/>
          <w:color w:val="000000" w:themeColor="text1"/>
        </w:rPr>
        <w:t>.04.</w:t>
      </w:r>
      <w:r w:rsidR="000962ED" w:rsidRPr="00BE6ECB">
        <w:rPr>
          <w:i/>
          <w:color w:val="000000" w:themeColor="text1"/>
        </w:rPr>
        <w:t>20</w:t>
      </w:r>
      <w:r w:rsidR="00BE6ECB" w:rsidRPr="00BE6ECB">
        <w:rPr>
          <w:i/>
          <w:color w:val="000000" w:themeColor="text1"/>
        </w:rPr>
        <w:t>20</w:t>
      </w:r>
      <w:r w:rsidR="000962ED" w:rsidRPr="00BE6ECB">
        <w:rPr>
          <w:i/>
          <w:color w:val="000000" w:themeColor="text1"/>
        </w:rPr>
        <w:t>r</w:t>
      </w:r>
      <w:r w:rsidR="00BE6ECB" w:rsidRPr="00BE6ECB">
        <w:rPr>
          <w:i/>
          <w:color w:val="000000" w:themeColor="text1"/>
        </w:rPr>
        <w:t>.</w:t>
      </w:r>
      <w:bookmarkEnd w:id="8"/>
      <w:r w:rsidR="00BE6ECB" w:rsidRPr="00BE6ECB">
        <w:rPr>
          <w:i/>
          <w:color w:val="000000" w:themeColor="text1"/>
        </w:rPr>
        <w:t xml:space="preserve">, </w:t>
      </w:r>
      <w:bookmarkStart w:id="9" w:name="_Hlk40792454"/>
      <w:r w:rsidR="00BE6ECB" w:rsidRPr="00BE6ECB">
        <w:rPr>
          <w:i/>
          <w:color w:val="000000" w:themeColor="text1"/>
        </w:rPr>
        <w:t>znak: DF-I.4020.13.2(1).2020.AŁ/JC z dnia 24.04.2020r.,</w:t>
      </w:r>
      <w:bookmarkEnd w:id="9"/>
      <w:r w:rsidR="00BE6ECB" w:rsidRPr="00BE6ECB">
        <w:rPr>
          <w:i/>
          <w:color w:val="000000" w:themeColor="text1"/>
        </w:rPr>
        <w:t xml:space="preserve"> </w:t>
      </w:r>
      <w:r w:rsidR="00BE6ECB">
        <w:rPr>
          <w:i/>
          <w:color w:val="000000" w:themeColor="text1"/>
        </w:rPr>
        <w:t xml:space="preserve"> znak</w:t>
      </w:r>
      <w:r w:rsidR="00BE6ECB" w:rsidRPr="00BE6ECB">
        <w:rPr>
          <w:i/>
          <w:color w:val="000000" w:themeColor="text1"/>
        </w:rPr>
        <w:t xml:space="preserve">: DF-I.4020.13.3.2020.AŁ z dnia 27.04.2020r.,znak: DF-I.4020.13.4.2020.AŁ/MP z dnia 29.04.2020r., </w:t>
      </w:r>
    </w:p>
    <w:p w14:paraId="53B236FF" w14:textId="77777777" w:rsidR="0061105E" w:rsidRDefault="0061105E" w:rsidP="004061FD">
      <w:pPr>
        <w:jc w:val="both"/>
        <w:rPr>
          <w:sz w:val="22"/>
          <w:szCs w:val="22"/>
        </w:rPr>
      </w:pPr>
    </w:p>
    <w:p w14:paraId="0A7B152D" w14:textId="51F1FF67" w:rsidR="004D1707" w:rsidRPr="00521B3B" w:rsidRDefault="004D1707" w:rsidP="004061FD">
      <w:pPr>
        <w:jc w:val="both"/>
        <w:rPr>
          <w:sz w:val="22"/>
          <w:szCs w:val="22"/>
        </w:rPr>
      </w:pPr>
      <w:r w:rsidRPr="00521B3B">
        <w:rPr>
          <w:sz w:val="22"/>
          <w:szCs w:val="22"/>
        </w:rPr>
        <w:t>Limit Funduszu Pracy na 20</w:t>
      </w:r>
      <w:r w:rsidR="0078050F">
        <w:rPr>
          <w:sz w:val="22"/>
          <w:szCs w:val="22"/>
        </w:rPr>
        <w:t>20</w:t>
      </w:r>
      <w:r w:rsidRPr="00521B3B">
        <w:rPr>
          <w:sz w:val="22"/>
          <w:szCs w:val="22"/>
        </w:rPr>
        <w:t>r. na realizację aktywnych form przeciwdziałania bezrobociu</w:t>
      </w:r>
      <w:r w:rsidRPr="00521B3B">
        <w:rPr>
          <w:b/>
          <w:sz w:val="22"/>
          <w:szCs w:val="22"/>
        </w:rPr>
        <w:t xml:space="preserve"> </w:t>
      </w:r>
      <w:r w:rsidRPr="00521B3B">
        <w:rPr>
          <w:sz w:val="22"/>
          <w:szCs w:val="22"/>
        </w:rPr>
        <w:t xml:space="preserve">wynosi </w:t>
      </w:r>
      <w:r w:rsidR="00D37077" w:rsidRPr="00521B3B">
        <w:rPr>
          <w:sz w:val="22"/>
          <w:szCs w:val="22"/>
        </w:rPr>
        <w:t>łącznie 25</w:t>
      </w:r>
      <w:r w:rsidR="001F3E99">
        <w:rPr>
          <w:sz w:val="22"/>
          <w:szCs w:val="22"/>
        </w:rPr>
        <w:t xml:space="preserve"> 572 </w:t>
      </w:r>
      <w:r w:rsidR="00521B3B" w:rsidRPr="00521B3B">
        <w:rPr>
          <w:sz w:val="22"/>
          <w:szCs w:val="22"/>
        </w:rPr>
        <w:t>300,00</w:t>
      </w:r>
      <w:r w:rsidR="00F25D5C" w:rsidRPr="00521B3B">
        <w:rPr>
          <w:sz w:val="22"/>
          <w:szCs w:val="22"/>
        </w:rPr>
        <w:t xml:space="preserve"> zł</w:t>
      </w:r>
      <w:r w:rsidR="001F3E99">
        <w:rPr>
          <w:sz w:val="22"/>
          <w:szCs w:val="22"/>
        </w:rPr>
        <w:t>, w tym</w:t>
      </w:r>
      <w:r w:rsidR="00F93A15">
        <w:rPr>
          <w:sz w:val="22"/>
          <w:szCs w:val="22"/>
        </w:rPr>
        <w:t>:</w:t>
      </w:r>
      <w:r w:rsidR="007C04BD">
        <w:rPr>
          <w:sz w:val="22"/>
          <w:szCs w:val="22"/>
        </w:rPr>
        <w:t xml:space="preserve"> 5 722 300,00 zł (</w:t>
      </w:r>
      <w:r w:rsidR="00F93A15">
        <w:rPr>
          <w:sz w:val="22"/>
          <w:szCs w:val="22"/>
        </w:rPr>
        <w:t>22,4</w:t>
      </w:r>
      <w:r w:rsidR="007C04BD">
        <w:rPr>
          <w:sz w:val="22"/>
          <w:szCs w:val="22"/>
        </w:rPr>
        <w:t>%) to środki na aktywizację zawodową osób bezrobotnych</w:t>
      </w:r>
      <w:r w:rsidR="00F93A15">
        <w:rPr>
          <w:sz w:val="22"/>
          <w:szCs w:val="22"/>
        </w:rPr>
        <w:t xml:space="preserve">; 250 000,00 zł (1%) środki KFS oraz 19 600 000,00 zł </w:t>
      </w:r>
      <w:r w:rsidR="00D37077">
        <w:rPr>
          <w:sz w:val="22"/>
          <w:szCs w:val="22"/>
        </w:rPr>
        <w:t>(76</w:t>
      </w:r>
      <w:r w:rsidR="00F93A15">
        <w:rPr>
          <w:sz w:val="22"/>
          <w:szCs w:val="22"/>
        </w:rPr>
        <w:t>,6%)</w:t>
      </w:r>
      <w:r w:rsidR="00C35DD3">
        <w:rPr>
          <w:sz w:val="22"/>
          <w:szCs w:val="22"/>
        </w:rPr>
        <w:t xml:space="preserve"> środki na realizację działań w ramach tzw. Tarczy antykryzysowej.</w:t>
      </w:r>
    </w:p>
    <w:p w14:paraId="2EE821F6" w14:textId="56FD5A76" w:rsidR="00955A03" w:rsidRPr="00274A76" w:rsidRDefault="002C0E2A" w:rsidP="004D1707">
      <w:pPr>
        <w:spacing w:after="120"/>
        <w:jc w:val="both"/>
        <w:rPr>
          <w:color w:val="4F81BD" w:themeColor="accent1"/>
          <w:sz w:val="22"/>
          <w:szCs w:val="22"/>
        </w:rPr>
      </w:pPr>
      <w:r w:rsidRPr="00273247">
        <w:rPr>
          <w:color w:val="000000" w:themeColor="text1"/>
          <w:sz w:val="22"/>
          <w:szCs w:val="22"/>
        </w:rPr>
        <w:t xml:space="preserve">Ponadto </w:t>
      </w:r>
      <w:r w:rsidR="007110B7" w:rsidRPr="00273247">
        <w:rPr>
          <w:color w:val="000000" w:themeColor="text1"/>
          <w:sz w:val="22"/>
          <w:szCs w:val="22"/>
        </w:rPr>
        <w:t xml:space="preserve">Powiatowy Urząd Pracy </w:t>
      </w:r>
      <w:r w:rsidR="00B511C6" w:rsidRPr="00273247">
        <w:rPr>
          <w:color w:val="000000" w:themeColor="text1"/>
          <w:sz w:val="22"/>
          <w:szCs w:val="22"/>
        </w:rPr>
        <w:t xml:space="preserve">w Jędrzejowie </w:t>
      </w:r>
      <w:r w:rsidR="008C3A6D" w:rsidRPr="00273247">
        <w:rPr>
          <w:color w:val="000000" w:themeColor="text1"/>
          <w:sz w:val="22"/>
          <w:szCs w:val="22"/>
        </w:rPr>
        <w:t>dysponuje w 20</w:t>
      </w:r>
      <w:r w:rsidR="0078050F">
        <w:rPr>
          <w:color w:val="000000" w:themeColor="text1"/>
          <w:sz w:val="22"/>
          <w:szCs w:val="22"/>
        </w:rPr>
        <w:t>20</w:t>
      </w:r>
      <w:r w:rsidR="00827307" w:rsidRPr="00273247">
        <w:rPr>
          <w:color w:val="000000" w:themeColor="text1"/>
          <w:sz w:val="22"/>
          <w:szCs w:val="22"/>
        </w:rPr>
        <w:t xml:space="preserve"> roku śro</w:t>
      </w:r>
      <w:r w:rsidR="00E766E6" w:rsidRPr="00273247">
        <w:rPr>
          <w:color w:val="000000" w:themeColor="text1"/>
          <w:sz w:val="22"/>
          <w:szCs w:val="22"/>
        </w:rPr>
        <w:t>dkami finansowymi</w:t>
      </w:r>
      <w:r w:rsidR="004061FD" w:rsidRPr="00273247">
        <w:rPr>
          <w:color w:val="000000" w:themeColor="text1"/>
          <w:sz w:val="22"/>
          <w:szCs w:val="22"/>
        </w:rPr>
        <w:t xml:space="preserve"> Państwowego Funduszu Rehabilitacji Osób </w:t>
      </w:r>
      <w:r w:rsidR="00D37077" w:rsidRPr="00273247">
        <w:rPr>
          <w:color w:val="000000" w:themeColor="text1"/>
          <w:sz w:val="22"/>
          <w:szCs w:val="22"/>
        </w:rPr>
        <w:t>Niepełnosprawnych (</w:t>
      </w:r>
      <w:r w:rsidR="00E766E6" w:rsidRPr="00273247">
        <w:rPr>
          <w:color w:val="000000" w:themeColor="text1"/>
          <w:sz w:val="22"/>
          <w:szCs w:val="22"/>
        </w:rPr>
        <w:t>PFRON</w:t>
      </w:r>
      <w:r w:rsidR="004061FD" w:rsidRPr="00273247">
        <w:rPr>
          <w:color w:val="000000" w:themeColor="text1"/>
          <w:sz w:val="22"/>
          <w:szCs w:val="22"/>
        </w:rPr>
        <w:t>)</w:t>
      </w:r>
      <w:r w:rsidR="00E766E6" w:rsidRPr="00273247">
        <w:rPr>
          <w:color w:val="000000" w:themeColor="text1"/>
          <w:sz w:val="22"/>
          <w:szCs w:val="22"/>
        </w:rPr>
        <w:t xml:space="preserve"> </w:t>
      </w:r>
      <w:r w:rsidR="00CF36EA" w:rsidRPr="00273247">
        <w:rPr>
          <w:color w:val="000000" w:themeColor="text1"/>
          <w:sz w:val="22"/>
          <w:szCs w:val="22"/>
        </w:rPr>
        <w:t xml:space="preserve">na </w:t>
      </w:r>
      <w:r w:rsidR="00955A03" w:rsidRPr="00273247">
        <w:rPr>
          <w:color w:val="000000" w:themeColor="text1"/>
          <w:sz w:val="22"/>
          <w:szCs w:val="22"/>
        </w:rPr>
        <w:t xml:space="preserve">realizację zadań </w:t>
      </w:r>
      <w:r w:rsidR="004D1707" w:rsidRPr="00273247">
        <w:rPr>
          <w:color w:val="000000" w:themeColor="text1"/>
          <w:sz w:val="22"/>
          <w:szCs w:val="22"/>
        </w:rPr>
        <w:t xml:space="preserve">      </w:t>
      </w:r>
      <w:r w:rsidR="00274A76" w:rsidRPr="00273247">
        <w:rPr>
          <w:color w:val="000000" w:themeColor="text1"/>
          <w:sz w:val="22"/>
          <w:szCs w:val="22"/>
        </w:rPr>
        <w:t xml:space="preserve">               </w:t>
      </w:r>
      <w:r w:rsidR="00955A03" w:rsidRPr="00273247">
        <w:rPr>
          <w:color w:val="000000" w:themeColor="text1"/>
          <w:sz w:val="22"/>
          <w:szCs w:val="22"/>
        </w:rPr>
        <w:t>w zakresie aktywizacji zawodowej osób niepełnosprawnych</w:t>
      </w:r>
      <w:r w:rsidR="00E766E6" w:rsidRPr="00273247">
        <w:rPr>
          <w:color w:val="000000" w:themeColor="text1"/>
          <w:sz w:val="22"/>
          <w:szCs w:val="22"/>
        </w:rPr>
        <w:t xml:space="preserve"> </w:t>
      </w:r>
      <w:r w:rsidR="00955A03" w:rsidRPr="00273247">
        <w:rPr>
          <w:color w:val="000000" w:themeColor="text1"/>
          <w:sz w:val="22"/>
          <w:szCs w:val="22"/>
        </w:rPr>
        <w:t xml:space="preserve">w kwocie </w:t>
      </w:r>
      <w:r w:rsidR="00274A76" w:rsidRPr="00273247">
        <w:rPr>
          <w:color w:val="000000" w:themeColor="text1"/>
          <w:sz w:val="22"/>
          <w:szCs w:val="22"/>
        </w:rPr>
        <w:t>5</w:t>
      </w:r>
      <w:r w:rsidR="0078050F">
        <w:rPr>
          <w:color w:val="000000" w:themeColor="text1"/>
          <w:sz w:val="22"/>
          <w:szCs w:val="22"/>
        </w:rPr>
        <w:t>0</w:t>
      </w:r>
      <w:r w:rsidR="00592C81" w:rsidRPr="00273247">
        <w:rPr>
          <w:color w:val="000000" w:themeColor="text1"/>
          <w:sz w:val="22"/>
          <w:szCs w:val="22"/>
        </w:rPr>
        <w:t> 000,00 zł</w:t>
      </w:r>
      <w:r w:rsidR="00511380" w:rsidRPr="00273247">
        <w:rPr>
          <w:color w:val="000000" w:themeColor="text1"/>
          <w:sz w:val="22"/>
          <w:szCs w:val="22"/>
        </w:rPr>
        <w:t>.</w:t>
      </w:r>
    </w:p>
    <w:p w14:paraId="1A6BA034" w14:textId="428F8392" w:rsidR="007D64C7" w:rsidRPr="00302A94" w:rsidRDefault="007D64C7" w:rsidP="007D64C7">
      <w:pPr>
        <w:spacing w:after="120"/>
        <w:jc w:val="both"/>
        <w:rPr>
          <w:color w:val="000000" w:themeColor="text1"/>
          <w:sz w:val="22"/>
          <w:szCs w:val="22"/>
        </w:rPr>
      </w:pPr>
      <w:r w:rsidRPr="00302A94">
        <w:rPr>
          <w:color w:val="000000" w:themeColor="text1"/>
          <w:sz w:val="22"/>
          <w:szCs w:val="22"/>
        </w:rPr>
        <w:t>Planuje się, że w ramach posiadanych środków finansowych w 20</w:t>
      </w:r>
      <w:r w:rsidR="0078050F">
        <w:rPr>
          <w:color w:val="000000" w:themeColor="text1"/>
          <w:sz w:val="22"/>
          <w:szCs w:val="22"/>
        </w:rPr>
        <w:t>20</w:t>
      </w:r>
      <w:r w:rsidR="008E3161" w:rsidRPr="00302A94">
        <w:rPr>
          <w:color w:val="000000" w:themeColor="text1"/>
          <w:sz w:val="22"/>
          <w:szCs w:val="22"/>
        </w:rPr>
        <w:t>r. aktywizacją zawodową objęt</w:t>
      </w:r>
      <w:r w:rsidR="00511380" w:rsidRPr="00302A94">
        <w:rPr>
          <w:color w:val="000000" w:themeColor="text1"/>
          <w:sz w:val="22"/>
          <w:szCs w:val="22"/>
        </w:rPr>
        <w:t>ych</w:t>
      </w:r>
      <w:r w:rsidR="008C6B8D" w:rsidRPr="00302A94">
        <w:rPr>
          <w:color w:val="000000" w:themeColor="text1"/>
          <w:sz w:val="22"/>
          <w:szCs w:val="22"/>
        </w:rPr>
        <w:t xml:space="preserve"> zostanie łącznie około </w:t>
      </w:r>
      <w:r w:rsidR="00D37077">
        <w:rPr>
          <w:color w:val="000000" w:themeColor="text1"/>
          <w:sz w:val="22"/>
          <w:szCs w:val="22"/>
        </w:rPr>
        <w:t>552</w:t>
      </w:r>
      <w:r w:rsidR="00D37077" w:rsidRPr="00302A94">
        <w:rPr>
          <w:color w:val="000000" w:themeColor="text1"/>
          <w:sz w:val="22"/>
          <w:szCs w:val="22"/>
        </w:rPr>
        <w:t xml:space="preserve"> </w:t>
      </w:r>
      <w:r w:rsidR="00D37077">
        <w:rPr>
          <w:color w:val="000000" w:themeColor="text1"/>
          <w:sz w:val="22"/>
          <w:szCs w:val="22"/>
        </w:rPr>
        <w:t>osoby</w:t>
      </w:r>
      <w:r w:rsidR="00AA38E5">
        <w:rPr>
          <w:color w:val="000000" w:themeColor="text1"/>
          <w:sz w:val="22"/>
          <w:szCs w:val="22"/>
        </w:rPr>
        <w:t xml:space="preserve"> </w:t>
      </w:r>
      <w:r w:rsidRPr="00302A94">
        <w:rPr>
          <w:color w:val="000000" w:themeColor="text1"/>
          <w:sz w:val="22"/>
          <w:szCs w:val="22"/>
        </w:rPr>
        <w:t>bezrobotn</w:t>
      </w:r>
      <w:r w:rsidR="00AA38E5">
        <w:rPr>
          <w:color w:val="000000" w:themeColor="text1"/>
          <w:sz w:val="22"/>
          <w:szCs w:val="22"/>
        </w:rPr>
        <w:t>e</w:t>
      </w:r>
      <w:r w:rsidRPr="00302A94">
        <w:rPr>
          <w:color w:val="000000" w:themeColor="text1"/>
          <w:sz w:val="22"/>
          <w:szCs w:val="22"/>
        </w:rPr>
        <w:t xml:space="preserve">, w tym </w:t>
      </w:r>
      <w:r w:rsidR="00271F9E" w:rsidRPr="00302A94">
        <w:rPr>
          <w:color w:val="000000" w:themeColor="text1"/>
          <w:sz w:val="22"/>
          <w:szCs w:val="22"/>
        </w:rPr>
        <w:t>osoby kontynuujące</w:t>
      </w:r>
      <w:r w:rsidRPr="00302A94">
        <w:rPr>
          <w:color w:val="000000" w:themeColor="text1"/>
          <w:sz w:val="22"/>
          <w:szCs w:val="22"/>
        </w:rPr>
        <w:t xml:space="preserve"> formy aktywizacji rozpoczęte w roku poprzednim.</w:t>
      </w:r>
    </w:p>
    <w:p w14:paraId="2DEDA975" w14:textId="7311E1DC" w:rsidR="00F949BC" w:rsidRDefault="00F949BC" w:rsidP="007D64C7">
      <w:pPr>
        <w:spacing w:after="120"/>
        <w:jc w:val="both"/>
        <w:rPr>
          <w:sz w:val="22"/>
          <w:szCs w:val="22"/>
        </w:rPr>
      </w:pPr>
      <w:r w:rsidRPr="00273247">
        <w:rPr>
          <w:color w:val="000000" w:themeColor="text1"/>
          <w:sz w:val="22"/>
          <w:szCs w:val="22"/>
        </w:rPr>
        <w:t xml:space="preserve">W ramach środków Krajowego Funduszu Szkoleniowego </w:t>
      </w:r>
      <w:r w:rsidR="00B33DEC" w:rsidRPr="00273247">
        <w:rPr>
          <w:color w:val="000000" w:themeColor="text1"/>
          <w:sz w:val="22"/>
          <w:szCs w:val="22"/>
        </w:rPr>
        <w:t>s</w:t>
      </w:r>
      <w:r w:rsidR="008635A1" w:rsidRPr="00273247">
        <w:rPr>
          <w:color w:val="000000" w:themeColor="text1"/>
          <w:sz w:val="22"/>
          <w:szCs w:val="22"/>
        </w:rPr>
        <w:t>zkoleniami objętych</w:t>
      </w:r>
      <w:r w:rsidRPr="00273247">
        <w:rPr>
          <w:color w:val="000000" w:themeColor="text1"/>
          <w:sz w:val="22"/>
          <w:szCs w:val="22"/>
        </w:rPr>
        <w:t xml:space="preserve"> zostanie </w:t>
      </w:r>
      <w:r w:rsidR="0078050F">
        <w:rPr>
          <w:color w:val="000000" w:themeColor="text1"/>
          <w:sz w:val="22"/>
          <w:szCs w:val="22"/>
        </w:rPr>
        <w:t>około 90</w:t>
      </w:r>
      <w:r w:rsidRPr="0078050F">
        <w:rPr>
          <w:color w:val="FF0000"/>
          <w:sz w:val="22"/>
          <w:szCs w:val="22"/>
        </w:rPr>
        <w:t xml:space="preserve"> </w:t>
      </w:r>
      <w:r w:rsidRPr="0078050F">
        <w:rPr>
          <w:sz w:val="22"/>
          <w:szCs w:val="22"/>
        </w:rPr>
        <w:t>pracowników i pracodawców</w:t>
      </w:r>
      <w:r w:rsidR="00B33DEC" w:rsidRPr="0078050F">
        <w:rPr>
          <w:sz w:val="22"/>
          <w:szCs w:val="22"/>
        </w:rPr>
        <w:t>.</w:t>
      </w:r>
    </w:p>
    <w:p w14:paraId="1D4C9166" w14:textId="77777777" w:rsidR="0061105E" w:rsidRDefault="0061105E" w:rsidP="007D64C7">
      <w:pPr>
        <w:spacing w:after="120"/>
        <w:jc w:val="both"/>
        <w:rPr>
          <w:sz w:val="22"/>
          <w:szCs w:val="22"/>
        </w:rPr>
      </w:pPr>
    </w:p>
    <w:p w14:paraId="1D72A7F6" w14:textId="77777777" w:rsidR="0061105E" w:rsidRDefault="0061105E" w:rsidP="007D64C7">
      <w:pPr>
        <w:spacing w:after="120"/>
        <w:jc w:val="both"/>
        <w:rPr>
          <w:sz w:val="22"/>
          <w:szCs w:val="22"/>
        </w:rPr>
      </w:pPr>
    </w:p>
    <w:p w14:paraId="52A23ACB" w14:textId="77777777" w:rsidR="0061105E" w:rsidRDefault="0061105E" w:rsidP="007D64C7">
      <w:pPr>
        <w:spacing w:after="120"/>
        <w:jc w:val="both"/>
        <w:rPr>
          <w:sz w:val="22"/>
          <w:szCs w:val="22"/>
        </w:rPr>
      </w:pPr>
    </w:p>
    <w:p w14:paraId="34B660F4" w14:textId="77777777" w:rsidR="0061105E" w:rsidRDefault="0061105E" w:rsidP="007D64C7">
      <w:pPr>
        <w:spacing w:after="120"/>
        <w:jc w:val="both"/>
        <w:rPr>
          <w:sz w:val="22"/>
          <w:szCs w:val="22"/>
        </w:rPr>
      </w:pPr>
    </w:p>
    <w:p w14:paraId="5CCFF80F" w14:textId="77777777" w:rsidR="0061105E" w:rsidRDefault="0061105E" w:rsidP="007D64C7">
      <w:pPr>
        <w:spacing w:after="120"/>
        <w:jc w:val="both"/>
        <w:rPr>
          <w:sz w:val="22"/>
          <w:szCs w:val="22"/>
        </w:rPr>
      </w:pPr>
    </w:p>
    <w:p w14:paraId="316C4705" w14:textId="77777777" w:rsidR="0061105E" w:rsidRPr="0078050F" w:rsidRDefault="0061105E" w:rsidP="007D64C7">
      <w:pPr>
        <w:spacing w:after="120"/>
        <w:jc w:val="both"/>
        <w:rPr>
          <w:sz w:val="22"/>
          <w:szCs w:val="22"/>
        </w:rPr>
      </w:pPr>
    </w:p>
    <w:p w14:paraId="12288280" w14:textId="77777777" w:rsidR="000928C0" w:rsidRPr="00564DCC" w:rsidRDefault="000928C0" w:rsidP="00E766E6">
      <w:pPr>
        <w:ind w:left="57"/>
        <w:jc w:val="both"/>
        <w:rPr>
          <w:b/>
          <w:sz w:val="24"/>
          <w:szCs w:val="24"/>
        </w:rPr>
      </w:pPr>
      <w:r w:rsidRPr="00564DCC">
        <w:rPr>
          <w:b/>
          <w:sz w:val="24"/>
          <w:szCs w:val="24"/>
        </w:rPr>
        <w:lastRenderedPageBreak/>
        <w:t>2. Program promocji zatrudnienia oraz aktywizacji lokalnego rynku pracy</w:t>
      </w:r>
    </w:p>
    <w:p w14:paraId="37232172" w14:textId="77777777" w:rsidR="00F84031" w:rsidRDefault="00F84031" w:rsidP="00F348C2">
      <w:pPr>
        <w:jc w:val="both"/>
        <w:rPr>
          <w:b/>
          <w:sz w:val="22"/>
          <w:szCs w:val="22"/>
        </w:rPr>
      </w:pPr>
    </w:p>
    <w:p w14:paraId="59C6EE0D" w14:textId="77777777" w:rsidR="000928C0" w:rsidRPr="008D034F" w:rsidRDefault="000928C0" w:rsidP="00F348C2">
      <w:pPr>
        <w:jc w:val="both"/>
        <w:rPr>
          <w:b/>
          <w:sz w:val="22"/>
          <w:szCs w:val="22"/>
        </w:rPr>
      </w:pPr>
      <w:r w:rsidRPr="008D034F">
        <w:rPr>
          <w:b/>
          <w:sz w:val="22"/>
          <w:szCs w:val="22"/>
        </w:rPr>
        <w:t>2.1 Cel programu:</w:t>
      </w:r>
      <w:r w:rsidRPr="008D034F">
        <w:rPr>
          <w:sz w:val="22"/>
          <w:szCs w:val="22"/>
        </w:rPr>
        <w:t xml:space="preserve"> </w:t>
      </w:r>
    </w:p>
    <w:p w14:paraId="3FA7482F" w14:textId="28BEEF12" w:rsidR="000928C0" w:rsidRPr="008D034F" w:rsidRDefault="000928C0" w:rsidP="00F348C2">
      <w:pPr>
        <w:pStyle w:val="Tekstpodstawowy21"/>
        <w:spacing w:line="240" w:lineRule="auto"/>
        <w:jc w:val="both"/>
        <w:rPr>
          <w:rFonts w:ascii="Times New Roman" w:hAnsi="Times New Roman"/>
          <w:sz w:val="22"/>
          <w:szCs w:val="22"/>
        </w:rPr>
      </w:pPr>
      <w:r w:rsidRPr="008D034F">
        <w:rPr>
          <w:rFonts w:ascii="Times New Roman" w:hAnsi="Times New Roman"/>
          <w:sz w:val="22"/>
          <w:szCs w:val="22"/>
        </w:rPr>
        <w:t>W ramach Powiatowego Programu Promocji Zatrudnienia oraz Aktywizac</w:t>
      </w:r>
      <w:r w:rsidR="007110B7" w:rsidRPr="008D034F">
        <w:rPr>
          <w:rFonts w:ascii="Times New Roman" w:hAnsi="Times New Roman"/>
          <w:sz w:val="22"/>
          <w:szCs w:val="22"/>
        </w:rPr>
        <w:t xml:space="preserve">ji Lokalnego Rynku Pracy na </w:t>
      </w:r>
      <w:r w:rsidR="004F0F07" w:rsidRPr="008D034F">
        <w:rPr>
          <w:rFonts w:ascii="Times New Roman" w:hAnsi="Times New Roman"/>
          <w:sz w:val="22"/>
          <w:szCs w:val="22"/>
        </w:rPr>
        <w:t>20</w:t>
      </w:r>
      <w:r w:rsidR="0078050F">
        <w:rPr>
          <w:rFonts w:ascii="Times New Roman" w:hAnsi="Times New Roman"/>
          <w:sz w:val="22"/>
          <w:szCs w:val="22"/>
        </w:rPr>
        <w:t>20</w:t>
      </w:r>
      <w:r w:rsidRPr="008D034F">
        <w:rPr>
          <w:rFonts w:ascii="Times New Roman" w:hAnsi="Times New Roman"/>
          <w:sz w:val="22"/>
          <w:szCs w:val="22"/>
        </w:rPr>
        <w:t xml:space="preserve"> rok przyjęto do realizacji następujące cele:</w:t>
      </w:r>
    </w:p>
    <w:p w14:paraId="0F88F64A" w14:textId="77777777" w:rsidR="00E95B77" w:rsidRPr="00916FE7" w:rsidRDefault="00E115F5" w:rsidP="00E766E6">
      <w:pPr>
        <w:tabs>
          <w:tab w:val="left" w:pos="567"/>
        </w:tabs>
        <w:ind w:left="567" w:hanging="567"/>
        <w:jc w:val="both"/>
        <w:rPr>
          <w:sz w:val="22"/>
          <w:szCs w:val="22"/>
        </w:rPr>
      </w:pPr>
      <w:r w:rsidRPr="00916FE7">
        <w:rPr>
          <w:sz w:val="22"/>
          <w:szCs w:val="22"/>
        </w:rPr>
        <w:t>Cel I. Kompleksowe wsparcie osób bezrobotnych ze wskazaniem na grupy szczególnego ryzyka</w:t>
      </w:r>
      <w:r w:rsidR="00FE2990" w:rsidRPr="00916FE7">
        <w:rPr>
          <w:sz w:val="22"/>
          <w:szCs w:val="22"/>
        </w:rPr>
        <w:t xml:space="preserve">              </w:t>
      </w:r>
      <w:r w:rsidRPr="00916FE7">
        <w:rPr>
          <w:sz w:val="22"/>
          <w:szCs w:val="22"/>
        </w:rPr>
        <w:t xml:space="preserve"> i korzystające z pomocy społecznej</w:t>
      </w:r>
      <w:r w:rsidR="00564DCC" w:rsidRPr="00916FE7">
        <w:t xml:space="preserve"> </w:t>
      </w:r>
    </w:p>
    <w:p w14:paraId="145D25BD" w14:textId="77777777" w:rsidR="00E115F5" w:rsidRPr="00916FE7" w:rsidRDefault="00E115F5" w:rsidP="00E766E6">
      <w:pPr>
        <w:ind w:left="1276" w:hanging="1276"/>
        <w:rPr>
          <w:sz w:val="22"/>
          <w:szCs w:val="22"/>
        </w:rPr>
      </w:pPr>
      <w:r w:rsidRPr="00916FE7">
        <w:rPr>
          <w:sz w:val="22"/>
          <w:szCs w:val="22"/>
        </w:rPr>
        <w:t xml:space="preserve">Cel II. Tworzenie korzystnych warunków rozwoju przedsiębiorczości </w:t>
      </w:r>
    </w:p>
    <w:p w14:paraId="547D879F" w14:textId="3BC13080" w:rsidR="000928C0" w:rsidRPr="00916FE7" w:rsidRDefault="000928C0" w:rsidP="00E766E6">
      <w:pPr>
        <w:ind w:left="1276" w:hanging="1276"/>
        <w:rPr>
          <w:sz w:val="22"/>
          <w:szCs w:val="22"/>
        </w:rPr>
      </w:pPr>
      <w:r w:rsidRPr="00916FE7">
        <w:rPr>
          <w:sz w:val="22"/>
          <w:szCs w:val="22"/>
        </w:rPr>
        <w:t xml:space="preserve">Cel III. Aktywizacja zawodowa </w:t>
      </w:r>
      <w:r w:rsidR="00D37077" w:rsidRPr="00916FE7">
        <w:rPr>
          <w:sz w:val="22"/>
          <w:szCs w:val="22"/>
        </w:rPr>
        <w:t>osób niepełnosprawnych</w:t>
      </w:r>
      <w:r w:rsidRPr="00916FE7">
        <w:rPr>
          <w:sz w:val="22"/>
          <w:szCs w:val="22"/>
        </w:rPr>
        <w:t>,</w:t>
      </w:r>
    </w:p>
    <w:p w14:paraId="6EC8AEEF" w14:textId="77777777" w:rsidR="00376047" w:rsidRPr="00916FE7" w:rsidRDefault="00E115F5" w:rsidP="00376047">
      <w:pPr>
        <w:pStyle w:val="Tekstpodstawowy21"/>
        <w:spacing w:line="240" w:lineRule="auto"/>
        <w:ind w:left="709" w:hanging="709"/>
        <w:rPr>
          <w:rFonts w:ascii="Times New Roman" w:hAnsi="Times New Roman"/>
          <w:sz w:val="22"/>
          <w:szCs w:val="22"/>
        </w:rPr>
      </w:pPr>
      <w:r w:rsidRPr="00916FE7">
        <w:rPr>
          <w:rFonts w:ascii="Times New Roman" w:hAnsi="Times New Roman"/>
          <w:sz w:val="22"/>
          <w:szCs w:val="22"/>
        </w:rPr>
        <w:t xml:space="preserve">Cel IV. </w:t>
      </w:r>
      <w:r w:rsidR="00376047" w:rsidRPr="00916FE7">
        <w:rPr>
          <w:rFonts w:ascii="Times New Roman" w:hAnsi="Times New Roman"/>
          <w:sz w:val="22"/>
          <w:szCs w:val="22"/>
        </w:rPr>
        <w:t>Dostosowanie świadczonych usług do potrzeb lokalnego rynku pracy.</w:t>
      </w:r>
    </w:p>
    <w:p w14:paraId="23EBEE4D" w14:textId="4F164616" w:rsidR="00DB16E4" w:rsidRDefault="00916FE7" w:rsidP="000C0938">
      <w:pPr>
        <w:pStyle w:val="Tekstpodstawowy21"/>
        <w:spacing w:line="240" w:lineRule="auto"/>
        <w:ind w:left="709" w:hanging="709"/>
        <w:rPr>
          <w:rFonts w:ascii="Times New Roman" w:hAnsi="Times New Roman"/>
          <w:sz w:val="22"/>
          <w:szCs w:val="22"/>
        </w:rPr>
      </w:pPr>
      <w:r w:rsidRPr="008D034F">
        <w:rPr>
          <w:rFonts w:ascii="Times New Roman" w:hAnsi="Times New Roman"/>
          <w:sz w:val="22"/>
          <w:szCs w:val="22"/>
        </w:rPr>
        <w:t>Cel V.  Podnoszenie poziomu</w:t>
      </w:r>
      <w:r w:rsidR="00E115F5" w:rsidRPr="008D034F">
        <w:rPr>
          <w:rFonts w:ascii="Times New Roman" w:hAnsi="Times New Roman"/>
          <w:sz w:val="22"/>
          <w:szCs w:val="22"/>
        </w:rPr>
        <w:t xml:space="preserve"> obsługi rynku pracy</w:t>
      </w:r>
    </w:p>
    <w:p w14:paraId="1BCDF936" w14:textId="2F41A089" w:rsidR="000C0938" w:rsidRPr="000C0938" w:rsidRDefault="000C0938" w:rsidP="000C0938">
      <w:pPr>
        <w:rPr>
          <w:sz w:val="22"/>
          <w:szCs w:val="22"/>
        </w:rPr>
      </w:pPr>
      <w:r>
        <w:rPr>
          <w:sz w:val="22"/>
          <w:szCs w:val="22"/>
        </w:rPr>
        <w:t>Cel VI. Wsparcie dla przedsiębiorców</w:t>
      </w:r>
      <w:r w:rsidRPr="007A1A96">
        <w:rPr>
          <w:b/>
          <w:bCs/>
          <w:sz w:val="28"/>
          <w:szCs w:val="28"/>
        </w:rPr>
        <w:t xml:space="preserve"> </w:t>
      </w:r>
      <w:r w:rsidRPr="000C0938">
        <w:rPr>
          <w:sz w:val="22"/>
          <w:szCs w:val="22"/>
        </w:rPr>
        <w:t>w związku z COVID - 19</w:t>
      </w:r>
    </w:p>
    <w:p w14:paraId="248B9B8D" w14:textId="6F0804F1" w:rsidR="000C0938" w:rsidRPr="000C0938" w:rsidRDefault="000C0938" w:rsidP="00376047">
      <w:pPr>
        <w:pStyle w:val="Tekstpodstawowy21"/>
        <w:spacing w:line="240" w:lineRule="auto"/>
        <w:ind w:left="709" w:hanging="709"/>
        <w:rPr>
          <w:rFonts w:ascii="Times New Roman" w:hAnsi="Times New Roman"/>
          <w:sz w:val="22"/>
          <w:szCs w:val="22"/>
        </w:rPr>
      </w:pPr>
    </w:p>
    <w:p w14:paraId="2D21D3F8" w14:textId="77777777" w:rsidR="00F84031" w:rsidRPr="000C0938" w:rsidRDefault="00F84031" w:rsidP="0018677B">
      <w:pPr>
        <w:jc w:val="both"/>
        <w:rPr>
          <w:sz w:val="22"/>
          <w:szCs w:val="22"/>
        </w:rPr>
      </w:pPr>
    </w:p>
    <w:p w14:paraId="05CD9C53" w14:textId="77777777" w:rsidR="00A82E37" w:rsidRPr="000C0938" w:rsidRDefault="00A82E37" w:rsidP="0018677B">
      <w:pPr>
        <w:jc w:val="both"/>
        <w:rPr>
          <w:b/>
          <w:bCs/>
          <w:sz w:val="24"/>
          <w:szCs w:val="24"/>
        </w:rPr>
      </w:pPr>
      <w:r w:rsidRPr="000C0938">
        <w:rPr>
          <w:b/>
          <w:bCs/>
          <w:sz w:val="24"/>
          <w:szCs w:val="24"/>
        </w:rPr>
        <w:t>2.2 Obszar, na którym program będzie realizowany</w:t>
      </w:r>
    </w:p>
    <w:p w14:paraId="3BF2DDB7" w14:textId="77777777" w:rsidR="00B13778" w:rsidRPr="008F42B3" w:rsidRDefault="00A82E37" w:rsidP="00F84031">
      <w:pPr>
        <w:jc w:val="both"/>
        <w:rPr>
          <w:sz w:val="22"/>
          <w:szCs w:val="22"/>
        </w:rPr>
      </w:pPr>
      <w:r w:rsidRPr="008F42B3">
        <w:rPr>
          <w:sz w:val="22"/>
          <w:szCs w:val="22"/>
        </w:rPr>
        <w:t>Program realizowany będzie głównie na terenie powiatu jędrzejowskiego, ale także poza nim – pracodawcy z innych terenów zatrudniający bezrobotnych z powiatu jędrzejowskiego.</w:t>
      </w:r>
    </w:p>
    <w:p w14:paraId="6F308CD8" w14:textId="77777777" w:rsidR="00F84031" w:rsidRDefault="00F84031" w:rsidP="00F84031">
      <w:pPr>
        <w:jc w:val="both"/>
        <w:rPr>
          <w:b/>
          <w:sz w:val="24"/>
          <w:szCs w:val="24"/>
        </w:rPr>
      </w:pPr>
    </w:p>
    <w:p w14:paraId="349832BB" w14:textId="77777777" w:rsidR="00A82E37" w:rsidRPr="008F42B3" w:rsidRDefault="00A82E37" w:rsidP="00F84031">
      <w:pPr>
        <w:jc w:val="both"/>
        <w:rPr>
          <w:b/>
          <w:sz w:val="24"/>
          <w:szCs w:val="24"/>
        </w:rPr>
      </w:pPr>
      <w:r w:rsidRPr="008F42B3">
        <w:rPr>
          <w:b/>
          <w:sz w:val="24"/>
          <w:szCs w:val="24"/>
        </w:rPr>
        <w:t>2.3 Uczestnicy programu:</w:t>
      </w:r>
    </w:p>
    <w:p w14:paraId="4DDEF7F0" w14:textId="77777777" w:rsidR="00A82E37" w:rsidRPr="008F42B3" w:rsidRDefault="00A82E37" w:rsidP="00BC7EBF">
      <w:pPr>
        <w:numPr>
          <w:ilvl w:val="0"/>
          <w:numId w:val="12"/>
        </w:numPr>
        <w:tabs>
          <w:tab w:val="left" w:pos="720"/>
        </w:tabs>
        <w:ind w:left="717"/>
        <w:jc w:val="both"/>
        <w:rPr>
          <w:sz w:val="22"/>
          <w:szCs w:val="22"/>
        </w:rPr>
      </w:pPr>
      <w:r w:rsidRPr="008F42B3">
        <w:rPr>
          <w:sz w:val="22"/>
          <w:szCs w:val="22"/>
        </w:rPr>
        <w:t>bezrobotni i poszukujący pracy</w:t>
      </w:r>
      <w:r w:rsidR="00244D6F" w:rsidRPr="008F42B3">
        <w:rPr>
          <w:sz w:val="22"/>
          <w:szCs w:val="22"/>
        </w:rPr>
        <w:t xml:space="preserve"> zarejestrowani w Powiatowym Urzędzie Pracy </w:t>
      </w:r>
      <w:r w:rsidR="002C0E2A" w:rsidRPr="008F42B3">
        <w:rPr>
          <w:sz w:val="22"/>
          <w:szCs w:val="22"/>
        </w:rPr>
        <w:br/>
      </w:r>
      <w:r w:rsidR="00244D6F" w:rsidRPr="008F42B3">
        <w:rPr>
          <w:sz w:val="22"/>
          <w:szCs w:val="22"/>
        </w:rPr>
        <w:t>w Jędrzejowie</w:t>
      </w:r>
      <w:r w:rsidRPr="008F42B3">
        <w:rPr>
          <w:sz w:val="22"/>
          <w:szCs w:val="22"/>
        </w:rPr>
        <w:t>;</w:t>
      </w:r>
    </w:p>
    <w:p w14:paraId="7DDAA161" w14:textId="77777777" w:rsidR="00A82E37" w:rsidRPr="008F42B3" w:rsidRDefault="00A82E37" w:rsidP="00BC7EBF">
      <w:pPr>
        <w:numPr>
          <w:ilvl w:val="0"/>
          <w:numId w:val="12"/>
        </w:numPr>
        <w:tabs>
          <w:tab w:val="left" w:pos="720"/>
        </w:tabs>
        <w:ind w:left="717"/>
        <w:jc w:val="both"/>
        <w:rPr>
          <w:sz w:val="22"/>
          <w:szCs w:val="22"/>
        </w:rPr>
      </w:pPr>
      <w:r w:rsidRPr="008F42B3">
        <w:rPr>
          <w:sz w:val="22"/>
          <w:szCs w:val="22"/>
        </w:rPr>
        <w:t>pracodawcy</w:t>
      </w:r>
      <w:r w:rsidR="00244D6F" w:rsidRPr="008F42B3">
        <w:rPr>
          <w:sz w:val="22"/>
          <w:szCs w:val="22"/>
        </w:rPr>
        <w:t>, w szczególności mający siedziby na terenie powiatu jędrzejowskiego</w:t>
      </w:r>
      <w:r w:rsidRPr="008F42B3">
        <w:rPr>
          <w:sz w:val="22"/>
          <w:szCs w:val="22"/>
        </w:rPr>
        <w:t>;</w:t>
      </w:r>
    </w:p>
    <w:p w14:paraId="476DF55B" w14:textId="77777777" w:rsidR="00A82E37" w:rsidRPr="008F42B3" w:rsidRDefault="00A82E37" w:rsidP="00BC7EBF">
      <w:pPr>
        <w:numPr>
          <w:ilvl w:val="0"/>
          <w:numId w:val="12"/>
        </w:numPr>
        <w:tabs>
          <w:tab w:val="left" w:pos="720"/>
        </w:tabs>
        <w:ind w:left="717"/>
        <w:jc w:val="both"/>
        <w:rPr>
          <w:sz w:val="22"/>
          <w:szCs w:val="22"/>
        </w:rPr>
      </w:pPr>
      <w:r w:rsidRPr="008F42B3">
        <w:rPr>
          <w:sz w:val="22"/>
          <w:szCs w:val="22"/>
        </w:rPr>
        <w:t>jednostki szkoleniowe;</w:t>
      </w:r>
    </w:p>
    <w:p w14:paraId="606A8C48" w14:textId="77777777" w:rsidR="00A82E37" w:rsidRPr="008F42B3" w:rsidRDefault="00A82E37" w:rsidP="00BC7EBF">
      <w:pPr>
        <w:numPr>
          <w:ilvl w:val="0"/>
          <w:numId w:val="12"/>
        </w:numPr>
        <w:tabs>
          <w:tab w:val="left" w:pos="720"/>
        </w:tabs>
        <w:ind w:left="717"/>
        <w:jc w:val="both"/>
        <w:rPr>
          <w:sz w:val="22"/>
          <w:szCs w:val="22"/>
        </w:rPr>
      </w:pPr>
      <w:r w:rsidRPr="008F42B3">
        <w:rPr>
          <w:sz w:val="22"/>
          <w:szCs w:val="22"/>
        </w:rPr>
        <w:t>ośrodki pomocy społecznej;</w:t>
      </w:r>
    </w:p>
    <w:p w14:paraId="72949965" w14:textId="77777777" w:rsidR="00A82E37" w:rsidRPr="008F42B3" w:rsidRDefault="00A82E37" w:rsidP="00BC7EBF">
      <w:pPr>
        <w:numPr>
          <w:ilvl w:val="0"/>
          <w:numId w:val="12"/>
        </w:numPr>
        <w:tabs>
          <w:tab w:val="left" w:pos="720"/>
        </w:tabs>
        <w:ind w:left="717"/>
        <w:jc w:val="both"/>
        <w:rPr>
          <w:sz w:val="22"/>
          <w:szCs w:val="22"/>
        </w:rPr>
      </w:pPr>
      <w:r w:rsidRPr="008F42B3">
        <w:rPr>
          <w:sz w:val="22"/>
          <w:szCs w:val="22"/>
        </w:rPr>
        <w:t>jednostki samorządu terytorialnego</w:t>
      </w:r>
      <w:r w:rsidR="00244D6F" w:rsidRPr="008F42B3">
        <w:rPr>
          <w:sz w:val="22"/>
          <w:szCs w:val="22"/>
        </w:rPr>
        <w:t xml:space="preserve"> z terenu powiatu jędrzejowskiego</w:t>
      </w:r>
      <w:r w:rsidRPr="008F42B3">
        <w:rPr>
          <w:sz w:val="22"/>
          <w:szCs w:val="22"/>
        </w:rPr>
        <w:t xml:space="preserve">; </w:t>
      </w:r>
    </w:p>
    <w:p w14:paraId="49CD9F78" w14:textId="77777777" w:rsidR="00A82E37" w:rsidRPr="008F42B3" w:rsidRDefault="00A82E37" w:rsidP="00BC7EBF">
      <w:pPr>
        <w:numPr>
          <w:ilvl w:val="0"/>
          <w:numId w:val="12"/>
        </w:numPr>
        <w:tabs>
          <w:tab w:val="left" w:pos="720"/>
        </w:tabs>
        <w:ind w:left="717"/>
        <w:jc w:val="both"/>
        <w:rPr>
          <w:sz w:val="22"/>
          <w:szCs w:val="22"/>
        </w:rPr>
      </w:pPr>
      <w:r w:rsidRPr="008F42B3">
        <w:rPr>
          <w:sz w:val="22"/>
          <w:szCs w:val="22"/>
        </w:rPr>
        <w:t>lokalni partnerzy społeczni;</w:t>
      </w:r>
    </w:p>
    <w:p w14:paraId="706B8819" w14:textId="77777777" w:rsidR="00D60A03" w:rsidRPr="008F42B3" w:rsidRDefault="00D60A03" w:rsidP="00BC7EBF">
      <w:pPr>
        <w:numPr>
          <w:ilvl w:val="0"/>
          <w:numId w:val="12"/>
        </w:numPr>
        <w:tabs>
          <w:tab w:val="left" w:pos="720"/>
        </w:tabs>
        <w:ind w:left="717"/>
        <w:jc w:val="both"/>
        <w:rPr>
          <w:sz w:val="22"/>
          <w:szCs w:val="22"/>
        </w:rPr>
      </w:pPr>
      <w:r w:rsidRPr="008F42B3">
        <w:rPr>
          <w:sz w:val="22"/>
          <w:szCs w:val="22"/>
        </w:rPr>
        <w:t>organizacje pozarządowe;</w:t>
      </w:r>
    </w:p>
    <w:p w14:paraId="68510830" w14:textId="77777777" w:rsidR="00D878C4" w:rsidRPr="008F42B3" w:rsidRDefault="00A82E37" w:rsidP="00BC7EBF">
      <w:pPr>
        <w:numPr>
          <w:ilvl w:val="0"/>
          <w:numId w:val="12"/>
        </w:numPr>
        <w:tabs>
          <w:tab w:val="left" w:pos="720"/>
        </w:tabs>
        <w:spacing w:after="120"/>
        <w:ind w:left="714" w:hanging="357"/>
        <w:jc w:val="both"/>
        <w:rPr>
          <w:sz w:val="22"/>
          <w:szCs w:val="22"/>
        </w:rPr>
      </w:pPr>
      <w:r w:rsidRPr="008F42B3">
        <w:rPr>
          <w:sz w:val="22"/>
          <w:szCs w:val="22"/>
        </w:rPr>
        <w:t>Powiatowy Urząd Pracy</w:t>
      </w:r>
      <w:r w:rsidR="00244D6F" w:rsidRPr="008F42B3">
        <w:rPr>
          <w:sz w:val="22"/>
          <w:szCs w:val="22"/>
        </w:rPr>
        <w:t xml:space="preserve"> w Jędrzejowie</w:t>
      </w:r>
      <w:r w:rsidR="00D60A03" w:rsidRPr="008F42B3">
        <w:rPr>
          <w:sz w:val="22"/>
          <w:szCs w:val="22"/>
        </w:rPr>
        <w:t>.</w:t>
      </w:r>
    </w:p>
    <w:p w14:paraId="07B402DE" w14:textId="77777777" w:rsidR="00F84031" w:rsidRDefault="00F84031" w:rsidP="0018677B">
      <w:pPr>
        <w:jc w:val="both"/>
        <w:rPr>
          <w:b/>
          <w:sz w:val="24"/>
          <w:szCs w:val="24"/>
        </w:rPr>
      </w:pPr>
    </w:p>
    <w:p w14:paraId="1FDEA191" w14:textId="77777777" w:rsidR="00A82E37" w:rsidRPr="008F42B3" w:rsidRDefault="00A82E37" w:rsidP="0018677B">
      <w:pPr>
        <w:jc w:val="both"/>
        <w:rPr>
          <w:b/>
          <w:sz w:val="24"/>
          <w:szCs w:val="24"/>
        </w:rPr>
      </w:pPr>
      <w:r w:rsidRPr="008F42B3">
        <w:rPr>
          <w:b/>
          <w:sz w:val="24"/>
          <w:szCs w:val="24"/>
        </w:rPr>
        <w:t>2.4 Informacja o wybranych usługach i instrumentach rynku pracy.</w:t>
      </w:r>
    </w:p>
    <w:p w14:paraId="3AE903E1" w14:textId="77777777" w:rsidR="00F84031" w:rsidRDefault="00F84031" w:rsidP="0018677B">
      <w:pPr>
        <w:jc w:val="both"/>
        <w:rPr>
          <w:b/>
          <w:sz w:val="22"/>
          <w:szCs w:val="22"/>
        </w:rPr>
      </w:pPr>
    </w:p>
    <w:p w14:paraId="18469E2A" w14:textId="2AD929F2" w:rsidR="00C920E4" w:rsidRDefault="00D37077" w:rsidP="0018677B">
      <w:pPr>
        <w:jc w:val="both"/>
        <w:rPr>
          <w:b/>
          <w:sz w:val="22"/>
          <w:szCs w:val="22"/>
        </w:rPr>
      </w:pPr>
      <w:r>
        <w:rPr>
          <w:b/>
          <w:sz w:val="22"/>
          <w:szCs w:val="22"/>
        </w:rPr>
        <w:t>2.4.1</w:t>
      </w:r>
      <w:r w:rsidRPr="008F42B3">
        <w:rPr>
          <w:b/>
          <w:sz w:val="22"/>
          <w:szCs w:val="22"/>
        </w:rPr>
        <w:t xml:space="preserve"> Usługi</w:t>
      </w:r>
      <w:r w:rsidR="00C920E4" w:rsidRPr="008F42B3">
        <w:rPr>
          <w:b/>
          <w:sz w:val="22"/>
          <w:szCs w:val="22"/>
        </w:rPr>
        <w:t xml:space="preserve"> rynku prac</w:t>
      </w:r>
      <w:r w:rsidR="00322981" w:rsidRPr="008F42B3">
        <w:rPr>
          <w:b/>
          <w:sz w:val="22"/>
          <w:szCs w:val="22"/>
        </w:rPr>
        <w:t>y:</w:t>
      </w:r>
    </w:p>
    <w:p w14:paraId="682E7969" w14:textId="77777777" w:rsidR="00790C7D" w:rsidRPr="008F42B3" w:rsidRDefault="00790C7D" w:rsidP="0018677B">
      <w:pPr>
        <w:jc w:val="both"/>
        <w:rPr>
          <w:b/>
          <w:sz w:val="22"/>
          <w:szCs w:val="22"/>
        </w:rPr>
      </w:pPr>
    </w:p>
    <w:p w14:paraId="59F4AE46" w14:textId="77777777" w:rsidR="00C920E4" w:rsidRPr="008F42B3" w:rsidRDefault="00C920E4" w:rsidP="0018677B">
      <w:pPr>
        <w:tabs>
          <w:tab w:val="left" w:pos="426"/>
        </w:tabs>
        <w:jc w:val="both"/>
        <w:rPr>
          <w:b/>
          <w:i/>
          <w:sz w:val="22"/>
          <w:szCs w:val="22"/>
        </w:rPr>
      </w:pPr>
      <w:r w:rsidRPr="008F42B3">
        <w:rPr>
          <w:b/>
          <w:i/>
          <w:sz w:val="22"/>
          <w:szCs w:val="22"/>
        </w:rPr>
        <w:t>1</w:t>
      </w:r>
      <w:r w:rsidR="00E8183E" w:rsidRPr="008F42B3">
        <w:rPr>
          <w:b/>
          <w:i/>
          <w:sz w:val="22"/>
          <w:szCs w:val="22"/>
        </w:rPr>
        <w:t>)</w:t>
      </w:r>
      <w:r w:rsidRPr="008F42B3">
        <w:rPr>
          <w:b/>
          <w:i/>
          <w:sz w:val="22"/>
          <w:szCs w:val="22"/>
        </w:rPr>
        <w:t xml:space="preserve"> Szkolenia finans</w:t>
      </w:r>
      <w:r w:rsidR="00C04152" w:rsidRPr="008F42B3">
        <w:rPr>
          <w:b/>
          <w:i/>
          <w:sz w:val="22"/>
          <w:szCs w:val="22"/>
        </w:rPr>
        <w:t>owane ze środków Funduszu Pracy</w:t>
      </w:r>
    </w:p>
    <w:p w14:paraId="1ACE9A4F" w14:textId="77777777" w:rsidR="00C920E4" w:rsidRPr="008F42B3" w:rsidRDefault="00C920E4" w:rsidP="0018677B">
      <w:pPr>
        <w:pStyle w:val="Tekstpodstawowywcity"/>
        <w:spacing w:line="240" w:lineRule="auto"/>
        <w:ind w:firstLine="0"/>
        <w:rPr>
          <w:rFonts w:ascii="Times New Roman" w:hAnsi="Times New Roman"/>
          <w:sz w:val="22"/>
          <w:szCs w:val="22"/>
        </w:rPr>
      </w:pPr>
      <w:r w:rsidRPr="008F42B3">
        <w:rPr>
          <w:rFonts w:ascii="Times New Roman" w:hAnsi="Times New Roman"/>
          <w:sz w:val="22"/>
          <w:szCs w:val="22"/>
        </w:rPr>
        <w:t>Szkolenie oznacza to pozaszkolne zajęcia</w:t>
      </w:r>
      <w:r w:rsidR="00785278" w:rsidRPr="008F42B3">
        <w:rPr>
          <w:rFonts w:ascii="Times New Roman" w:hAnsi="Times New Roman"/>
          <w:sz w:val="22"/>
          <w:szCs w:val="22"/>
        </w:rPr>
        <w:t xml:space="preserve"> mające na celu uzyskanie, uzupełnienie lub doskonalenie </w:t>
      </w:r>
      <w:r w:rsidRPr="008F42B3">
        <w:rPr>
          <w:rFonts w:ascii="Times New Roman" w:hAnsi="Times New Roman"/>
          <w:sz w:val="22"/>
          <w:szCs w:val="22"/>
        </w:rPr>
        <w:t>umiejętności i kwalifikacji zawodowych lub ogólnych, potrzebny</w:t>
      </w:r>
      <w:r w:rsidR="00785278" w:rsidRPr="008F42B3">
        <w:rPr>
          <w:rFonts w:ascii="Times New Roman" w:hAnsi="Times New Roman"/>
          <w:sz w:val="22"/>
          <w:szCs w:val="22"/>
        </w:rPr>
        <w:t>ch do wykonywania pracy, w tym umiejętności poszukiwania</w:t>
      </w:r>
      <w:r w:rsidRPr="008F42B3">
        <w:rPr>
          <w:rFonts w:ascii="Times New Roman" w:hAnsi="Times New Roman"/>
          <w:sz w:val="22"/>
          <w:szCs w:val="22"/>
        </w:rPr>
        <w:t xml:space="preserve"> zatrudnienia. </w:t>
      </w:r>
    </w:p>
    <w:p w14:paraId="03028B3D" w14:textId="6EA6BE07" w:rsidR="00C920E4" w:rsidRPr="008F42B3" w:rsidRDefault="00785278" w:rsidP="0018677B">
      <w:pPr>
        <w:jc w:val="both"/>
        <w:rPr>
          <w:sz w:val="22"/>
          <w:szCs w:val="22"/>
        </w:rPr>
      </w:pPr>
      <w:r w:rsidRPr="008F42B3">
        <w:rPr>
          <w:sz w:val="22"/>
          <w:szCs w:val="22"/>
        </w:rPr>
        <w:t xml:space="preserve">Starosta inicjuje, organizuje </w:t>
      </w:r>
      <w:r w:rsidR="00C920E4" w:rsidRPr="008F42B3">
        <w:rPr>
          <w:sz w:val="22"/>
          <w:szCs w:val="22"/>
        </w:rPr>
        <w:t xml:space="preserve">i finansuje z Funduszu Pracy szkolenia bezrobotnych, w celu podniesienia ich kwalifikacji zawodowych i innych kwalifikacji, zwiększających szanse na </w:t>
      </w:r>
      <w:r w:rsidR="00D514A3" w:rsidRPr="008F42B3">
        <w:rPr>
          <w:sz w:val="22"/>
          <w:szCs w:val="22"/>
        </w:rPr>
        <w:t xml:space="preserve">podjęcie </w:t>
      </w:r>
      <w:r w:rsidR="00C920E4" w:rsidRPr="008F42B3">
        <w:rPr>
          <w:sz w:val="22"/>
          <w:szCs w:val="22"/>
        </w:rPr>
        <w:t>lub utrzymanie zatrudnienia</w:t>
      </w:r>
      <w:r w:rsidR="00D514A3" w:rsidRPr="008F42B3">
        <w:rPr>
          <w:sz w:val="22"/>
          <w:szCs w:val="22"/>
        </w:rPr>
        <w:t xml:space="preserve">, innej pracy zarobkowej lub działalności </w:t>
      </w:r>
      <w:r w:rsidR="00D37077" w:rsidRPr="008F42B3">
        <w:rPr>
          <w:sz w:val="22"/>
          <w:szCs w:val="22"/>
        </w:rPr>
        <w:t xml:space="preserve">gospodarczej,  </w:t>
      </w:r>
      <w:r w:rsidR="00F348C2" w:rsidRPr="008F42B3">
        <w:rPr>
          <w:sz w:val="22"/>
          <w:szCs w:val="22"/>
        </w:rPr>
        <w:t xml:space="preserve">             </w:t>
      </w:r>
      <w:r w:rsidR="0012207E">
        <w:rPr>
          <w:sz w:val="22"/>
          <w:szCs w:val="22"/>
        </w:rPr>
        <w:t xml:space="preserve">                            </w:t>
      </w:r>
      <w:r w:rsidR="00C920E4" w:rsidRPr="008F42B3">
        <w:rPr>
          <w:sz w:val="22"/>
          <w:szCs w:val="22"/>
        </w:rPr>
        <w:t>w szczególności w przypadku:</w:t>
      </w:r>
    </w:p>
    <w:p w14:paraId="13A46207" w14:textId="77777777" w:rsidR="000405E8" w:rsidRPr="008F42B3" w:rsidRDefault="00C920E4" w:rsidP="00BC7EBF">
      <w:pPr>
        <w:numPr>
          <w:ilvl w:val="1"/>
          <w:numId w:val="14"/>
        </w:numPr>
        <w:tabs>
          <w:tab w:val="left" w:pos="1080"/>
          <w:tab w:val="left" w:pos="1440"/>
        </w:tabs>
        <w:ind w:left="1077"/>
        <w:jc w:val="both"/>
        <w:rPr>
          <w:sz w:val="22"/>
          <w:szCs w:val="22"/>
        </w:rPr>
      </w:pPr>
      <w:r w:rsidRPr="008F42B3">
        <w:rPr>
          <w:sz w:val="22"/>
          <w:szCs w:val="22"/>
        </w:rPr>
        <w:t xml:space="preserve"> braku kwalifikacji zawodowych, </w:t>
      </w:r>
    </w:p>
    <w:p w14:paraId="2451693C" w14:textId="77777777" w:rsidR="00C920E4" w:rsidRPr="008F42B3" w:rsidRDefault="00C920E4" w:rsidP="00BC7EBF">
      <w:pPr>
        <w:numPr>
          <w:ilvl w:val="1"/>
          <w:numId w:val="14"/>
        </w:numPr>
        <w:tabs>
          <w:tab w:val="left" w:pos="1080"/>
          <w:tab w:val="left" w:pos="1440"/>
        </w:tabs>
        <w:ind w:left="1080"/>
        <w:jc w:val="both"/>
        <w:rPr>
          <w:sz w:val="22"/>
          <w:szCs w:val="22"/>
        </w:rPr>
      </w:pPr>
      <w:r w:rsidRPr="008F42B3">
        <w:rPr>
          <w:sz w:val="22"/>
          <w:szCs w:val="22"/>
        </w:rPr>
        <w:t xml:space="preserve"> konieczności zmiany lub uzupełnienia kwalifikacji,</w:t>
      </w:r>
    </w:p>
    <w:p w14:paraId="623EE03C" w14:textId="77777777" w:rsidR="00A129CD" w:rsidRPr="008F42B3" w:rsidRDefault="00C920E4" w:rsidP="00BC7EBF">
      <w:pPr>
        <w:numPr>
          <w:ilvl w:val="1"/>
          <w:numId w:val="14"/>
        </w:numPr>
        <w:tabs>
          <w:tab w:val="left" w:pos="1080"/>
          <w:tab w:val="left" w:pos="1440"/>
        </w:tabs>
        <w:ind w:left="1080"/>
        <w:jc w:val="both"/>
        <w:rPr>
          <w:sz w:val="22"/>
          <w:szCs w:val="22"/>
        </w:rPr>
      </w:pPr>
      <w:r w:rsidRPr="008F42B3">
        <w:rPr>
          <w:sz w:val="22"/>
          <w:szCs w:val="22"/>
        </w:rPr>
        <w:t xml:space="preserve"> utraty zdolności do wykonywania pracy w dotychczas wykonywanym </w:t>
      </w:r>
      <w:r w:rsidR="00A129CD" w:rsidRPr="008F42B3">
        <w:rPr>
          <w:sz w:val="22"/>
          <w:szCs w:val="22"/>
        </w:rPr>
        <w:t xml:space="preserve"> </w:t>
      </w:r>
    </w:p>
    <w:p w14:paraId="212D5BE7" w14:textId="77777777" w:rsidR="00C920E4" w:rsidRPr="008F42B3" w:rsidRDefault="00A129CD" w:rsidP="00A129CD">
      <w:pPr>
        <w:tabs>
          <w:tab w:val="left" w:pos="1080"/>
          <w:tab w:val="left" w:pos="1440"/>
        </w:tabs>
        <w:ind w:left="1080"/>
        <w:jc w:val="both"/>
        <w:rPr>
          <w:sz w:val="22"/>
          <w:szCs w:val="22"/>
        </w:rPr>
      </w:pPr>
      <w:r w:rsidRPr="008F42B3">
        <w:rPr>
          <w:sz w:val="22"/>
          <w:szCs w:val="22"/>
        </w:rPr>
        <w:t xml:space="preserve">      </w:t>
      </w:r>
      <w:r w:rsidR="00C920E4" w:rsidRPr="008F42B3">
        <w:rPr>
          <w:sz w:val="22"/>
          <w:szCs w:val="22"/>
        </w:rPr>
        <w:t xml:space="preserve">zawodzie, </w:t>
      </w:r>
    </w:p>
    <w:p w14:paraId="642B7B4B" w14:textId="77777777" w:rsidR="00F647FE" w:rsidRPr="00BA528A" w:rsidRDefault="00C920E4" w:rsidP="0018677B">
      <w:pPr>
        <w:numPr>
          <w:ilvl w:val="1"/>
          <w:numId w:val="14"/>
        </w:numPr>
        <w:tabs>
          <w:tab w:val="left" w:pos="1080"/>
          <w:tab w:val="left" w:pos="1440"/>
        </w:tabs>
        <w:spacing w:after="120"/>
        <w:ind w:left="1077"/>
        <w:jc w:val="both"/>
        <w:rPr>
          <w:sz w:val="22"/>
          <w:szCs w:val="22"/>
        </w:rPr>
      </w:pPr>
      <w:r w:rsidRPr="008F42B3">
        <w:rPr>
          <w:sz w:val="22"/>
          <w:szCs w:val="22"/>
        </w:rPr>
        <w:t xml:space="preserve"> braku umiejętności aktywnego poszukiwania pracy.</w:t>
      </w:r>
    </w:p>
    <w:p w14:paraId="7325C5EF" w14:textId="77777777" w:rsidR="00C920E4" w:rsidRPr="008F42B3" w:rsidRDefault="00C920E4" w:rsidP="0018677B">
      <w:pPr>
        <w:jc w:val="both"/>
        <w:rPr>
          <w:sz w:val="22"/>
          <w:szCs w:val="22"/>
        </w:rPr>
      </w:pPr>
      <w:r w:rsidRPr="008F42B3">
        <w:rPr>
          <w:sz w:val="22"/>
          <w:szCs w:val="22"/>
        </w:rPr>
        <w:t>Środki Funduszu Pracy zostaną wykorzystane na finansowanie:</w:t>
      </w:r>
    </w:p>
    <w:p w14:paraId="7D987E5D" w14:textId="6C44EBE7" w:rsidR="00790C7D" w:rsidRPr="004F5FAF" w:rsidRDefault="00C920E4" w:rsidP="004F5FAF">
      <w:pPr>
        <w:numPr>
          <w:ilvl w:val="0"/>
          <w:numId w:val="16"/>
        </w:numPr>
        <w:tabs>
          <w:tab w:val="left" w:pos="720"/>
        </w:tabs>
        <w:ind w:left="714" w:hanging="357"/>
        <w:jc w:val="both"/>
        <w:rPr>
          <w:sz w:val="22"/>
          <w:szCs w:val="22"/>
        </w:rPr>
      </w:pPr>
      <w:r w:rsidRPr="008F42B3">
        <w:rPr>
          <w:sz w:val="22"/>
          <w:szCs w:val="22"/>
        </w:rPr>
        <w:t>szkoleń indywidualnych, gdzie Starosta może skierować bezrobotnego</w:t>
      </w:r>
      <w:r w:rsidR="00CF3A23" w:rsidRPr="008F42B3">
        <w:rPr>
          <w:sz w:val="22"/>
          <w:szCs w:val="22"/>
        </w:rPr>
        <w:t xml:space="preserve"> </w:t>
      </w:r>
      <w:r w:rsidRPr="008F42B3">
        <w:rPr>
          <w:sz w:val="22"/>
          <w:szCs w:val="22"/>
        </w:rPr>
        <w:t xml:space="preserve">na wskazane przez niego szkolenie, jeżeli uzasadni on celowość tego szkolenia, a jego koszt w części finansowanej z Funduszu Pracy </w:t>
      </w:r>
      <w:r w:rsidR="00A129CD" w:rsidRPr="008F42B3">
        <w:rPr>
          <w:sz w:val="22"/>
          <w:szCs w:val="22"/>
        </w:rPr>
        <w:t xml:space="preserve">w danym roku </w:t>
      </w:r>
      <w:r w:rsidRPr="008F42B3">
        <w:rPr>
          <w:sz w:val="22"/>
          <w:szCs w:val="22"/>
        </w:rPr>
        <w:t>nie przekroczy 300% przeciętnego</w:t>
      </w:r>
      <w:r w:rsidR="007C3330" w:rsidRPr="008F42B3">
        <w:rPr>
          <w:sz w:val="22"/>
          <w:szCs w:val="22"/>
        </w:rPr>
        <w:t xml:space="preserve"> </w:t>
      </w:r>
      <w:r w:rsidRPr="008F42B3">
        <w:rPr>
          <w:sz w:val="22"/>
          <w:szCs w:val="22"/>
        </w:rPr>
        <w:t>wynagr</w:t>
      </w:r>
      <w:r w:rsidR="00CF3A23" w:rsidRPr="008F42B3">
        <w:rPr>
          <w:sz w:val="22"/>
          <w:szCs w:val="22"/>
        </w:rPr>
        <w:t>odzenia,</w:t>
      </w:r>
    </w:p>
    <w:p w14:paraId="5CF9B94D" w14:textId="77777777" w:rsidR="00785278" w:rsidRPr="008F42B3" w:rsidRDefault="00785278" w:rsidP="00BC7EBF">
      <w:pPr>
        <w:numPr>
          <w:ilvl w:val="0"/>
          <w:numId w:val="16"/>
        </w:numPr>
        <w:tabs>
          <w:tab w:val="left" w:pos="720"/>
        </w:tabs>
        <w:ind w:left="714" w:hanging="357"/>
        <w:jc w:val="both"/>
        <w:rPr>
          <w:sz w:val="22"/>
          <w:szCs w:val="22"/>
        </w:rPr>
      </w:pPr>
      <w:r w:rsidRPr="008F42B3">
        <w:rPr>
          <w:sz w:val="22"/>
          <w:szCs w:val="22"/>
        </w:rPr>
        <w:t>szkoleń osób</w:t>
      </w:r>
      <w:r w:rsidR="000405E8" w:rsidRPr="008F42B3">
        <w:rPr>
          <w:sz w:val="22"/>
          <w:szCs w:val="22"/>
        </w:rPr>
        <w:t xml:space="preserve"> poszukujących pracy, które</w:t>
      </w:r>
      <w:r w:rsidRPr="008F42B3">
        <w:rPr>
          <w:sz w:val="22"/>
          <w:szCs w:val="22"/>
        </w:rPr>
        <w:t xml:space="preserve"> pobierają</w:t>
      </w:r>
      <w:r w:rsidR="000405E8" w:rsidRPr="008F42B3">
        <w:rPr>
          <w:sz w:val="22"/>
          <w:szCs w:val="22"/>
        </w:rPr>
        <w:t xml:space="preserve"> </w:t>
      </w:r>
      <w:r w:rsidRPr="008F42B3">
        <w:rPr>
          <w:sz w:val="22"/>
          <w:szCs w:val="22"/>
        </w:rPr>
        <w:t>rentę szkoleniową</w:t>
      </w:r>
      <w:r w:rsidR="000405E8" w:rsidRPr="008F42B3">
        <w:rPr>
          <w:sz w:val="22"/>
          <w:szCs w:val="22"/>
        </w:rPr>
        <w:t>,</w:t>
      </w:r>
    </w:p>
    <w:p w14:paraId="75A37DC4" w14:textId="77777777" w:rsidR="008707FA" w:rsidRPr="008F42B3" w:rsidRDefault="008707FA" w:rsidP="00BC7EBF">
      <w:pPr>
        <w:numPr>
          <w:ilvl w:val="0"/>
          <w:numId w:val="16"/>
        </w:numPr>
        <w:tabs>
          <w:tab w:val="left" w:pos="720"/>
        </w:tabs>
        <w:spacing w:after="120"/>
        <w:ind w:left="714" w:hanging="357"/>
        <w:jc w:val="both"/>
        <w:rPr>
          <w:b/>
          <w:i/>
          <w:sz w:val="22"/>
          <w:szCs w:val="22"/>
        </w:rPr>
      </w:pPr>
      <w:r w:rsidRPr="008F42B3">
        <w:rPr>
          <w:sz w:val="22"/>
          <w:szCs w:val="22"/>
        </w:rPr>
        <w:t>kosztów egzaminów umożliwiających uzyskanie świadectw, dyplomów, zaświadczeń, określonych uprawnień zawodowych lub tytułów zawodowych oraz koszty uzyskania licencji niezbędnych do wykonywania danego zawodu.</w:t>
      </w:r>
    </w:p>
    <w:p w14:paraId="21ED500D" w14:textId="77777777" w:rsidR="0061105E" w:rsidRDefault="0061105E" w:rsidP="00CF3A23">
      <w:pPr>
        <w:tabs>
          <w:tab w:val="left" w:pos="720"/>
        </w:tabs>
        <w:jc w:val="both"/>
        <w:rPr>
          <w:b/>
          <w:i/>
          <w:sz w:val="22"/>
          <w:szCs w:val="22"/>
        </w:rPr>
      </w:pPr>
    </w:p>
    <w:p w14:paraId="2824D645" w14:textId="77777777" w:rsidR="0061105E" w:rsidRDefault="0061105E" w:rsidP="00CF3A23">
      <w:pPr>
        <w:tabs>
          <w:tab w:val="left" w:pos="720"/>
        </w:tabs>
        <w:jc w:val="both"/>
        <w:rPr>
          <w:b/>
          <w:i/>
          <w:sz w:val="22"/>
          <w:szCs w:val="22"/>
        </w:rPr>
      </w:pPr>
    </w:p>
    <w:p w14:paraId="1C1CCB68" w14:textId="77777777" w:rsidR="00C920E4" w:rsidRPr="008F42B3" w:rsidRDefault="00C920E4" w:rsidP="00CF3A23">
      <w:pPr>
        <w:tabs>
          <w:tab w:val="left" w:pos="720"/>
        </w:tabs>
        <w:jc w:val="both"/>
        <w:rPr>
          <w:b/>
          <w:i/>
          <w:sz w:val="22"/>
          <w:szCs w:val="22"/>
        </w:rPr>
      </w:pPr>
      <w:r w:rsidRPr="008F42B3">
        <w:rPr>
          <w:b/>
          <w:i/>
          <w:sz w:val="22"/>
          <w:szCs w:val="22"/>
        </w:rPr>
        <w:lastRenderedPageBreak/>
        <w:t>2</w:t>
      </w:r>
      <w:r w:rsidR="00E8183E" w:rsidRPr="008F42B3">
        <w:rPr>
          <w:b/>
          <w:i/>
          <w:sz w:val="22"/>
          <w:szCs w:val="22"/>
        </w:rPr>
        <w:t>)</w:t>
      </w:r>
      <w:r w:rsidRPr="008F42B3">
        <w:rPr>
          <w:b/>
          <w:i/>
          <w:sz w:val="22"/>
          <w:szCs w:val="22"/>
        </w:rPr>
        <w:t xml:space="preserve">  Pośrednictwo pracy</w:t>
      </w:r>
    </w:p>
    <w:p w14:paraId="17B40A5C" w14:textId="77777777" w:rsidR="00C920E4" w:rsidRPr="008F42B3" w:rsidRDefault="00C920E4" w:rsidP="0018677B">
      <w:pPr>
        <w:jc w:val="both"/>
        <w:rPr>
          <w:sz w:val="22"/>
          <w:szCs w:val="22"/>
        </w:rPr>
      </w:pPr>
      <w:r w:rsidRPr="008F42B3">
        <w:rPr>
          <w:sz w:val="22"/>
          <w:szCs w:val="22"/>
        </w:rPr>
        <w:t>Pośrednictwo pracy polega w szczególności na:</w:t>
      </w:r>
    </w:p>
    <w:p w14:paraId="70FE1A06" w14:textId="77777777" w:rsidR="00C920E4" w:rsidRPr="008F42B3" w:rsidRDefault="00C920E4" w:rsidP="00A976CF">
      <w:pPr>
        <w:numPr>
          <w:ilvl w:val="0"/>
          <w:numId w:val="6"/>
        </w:numPr>
        <w:tabs>
          <w:tab w:val="left" w:pos="360"/>
        </w:tabs>
        <w:ind w:left="720"/>
        <w:jc w:val="both"/>
        <w:rPr>
          <w:sz w:val="22"/>
          <w:szCs w:val="22"/>
        </w:rPr>
      </w:pPr>
      <w:r w:rsidRPr="008F42B3">
        <w:rPr>
          <w:sz w:val="22"/>
          <w:szCs w:val="22"/>
        </w:rPr>
        <w:t xml:space="preserve">udzieleniu pomocy </w:t>
      </w:r>
      <w:r w:rsidR="00F6155B" w:rsidRPr="008F42B3">
        <w:rPr>
          <w:sz w:val="22"/>
          <w:szCs w:val="22"/>
        </w:rPr>
        <w:t xml:space="preserve">osobom </w:t>
      </w:r>
      <w:r w:rsidRPr="008F42B3">
        <w:rPr>
          <w:sz w:val="22"/>
          <w:szCs w:val="22"/>
        </w:rPr>
        <w:t>bezrobotnym i osobom poszukującym pracy w uzyskaniu odpowiedniego zatrudnienia oraz pracodawcom w pozyskaniu pracowników</w:t>
      </w:r>
      <w:r w:rsidR="00F348C2" w:rsidRPr="008F42B3">
        <w:rPr>
          <w:sz w:val="22"/>
          <w:szCs w:val="22"/>
        </w:rPr>
        <w:t xml:space="preserve"> </w:t>
      </w:r>
      <w:r w:rsidR="00A976CF" w:rsidRPr="008F42B3">
        <w:rPr>
          <w:sz w:val="22"/>
          <w:szCs w:val="22"/>
        </w:rPr>
        <w:t xml:space="preserve">                      </w:t>
      </w:r>
      <w:r w:rsidR="0012207E">
        <w:rPr>
          <w:sz w:val="22"/>
          <w:szCs w:val="22"/>
        </w:rPr>
        <w:t xml:space="preserve">                   </w:t>
      </w:r>
      <w:r w:rsidRPr="008F42B3">
        <w:rPr>
          <w:sz w:val="22"/>
          <w:szCs w:val="22"/>
        </w:rPr>
        <w:t xml:space="preserve">o poszukiwanych </w:t>
      </w:r>
      <w:r w:rsidR="00B837EA" w:rsidRPr="008F42B3">
        <w:rPr>
          <w:sz w:val="22"/>
          <w:szCs w:val="22"/>
        </w:rPr>
        <w:t xml:space="preserve">przez nich </w:t>
      </w:r>
      <w:r w:rsidRPr="008F42B3">
        <w:rPr>
          <w:sz w:val="22"/>
          <w:szCs w:val="22"/>
        </w:rPr>
        <w:t>kwalifikacjach zawodowych;</w:t>
      </w:r>
    </w:p>
    <w:p w14:paraId="5F3957A2" w14:textId="77777777" w:rsidR="00C920E4" w:rsidRPr="008F42B3" w:rsidRDefault="00C920E4" w:rsidP="00A976CF">
      <w:pPr>
        <w:numPr>
          <w:ilvl w:val="0"/>
          <w:numId w:val="10"/>
        </w:numPr>
        <w:tabs>
          <w:tab w:val="left" w:pos="360"/>
        </w:tabs>
        <w:ind w:left="720"/>
        <w:jc w:val="both"/>
        <w:rPr>
          <w:sz w:val="22"/>
          <w:szCs w:val="22"/>
        </w:rPr>
      </w:pPr>
      <w:r w:rsidRPr="008F42B3">
        <w:rPr>
          <w:sz w:val="22"/>
          <w:szCs w:val="22"/>
        </w:rPr>
        <w:t>pozyskiwaniu ofert pracy i ich upowszechnianiu;</w:t>
      </w:r>
    </w:p>
    <w:p w14:paraId="35E3BAA4" w14:textId="77777777" w:rsidR="00C920E4" w:rsidRPr="00813312" w:rsidRDefault="00C920E4" w:rsidP="00A976CF">
      <w:pPr>
        <w:numPr>
          <w:ilvl w:val="0"/>
          <w:numId w:val="3"/>
        </w:numPr>
        <w:tabs>
          <w:tab w:val="left" w:pos="360"/>
        </w:tabs>
        <w:ind w:left="720"/>
        <w:jc w:val="both"/>
        <w:rPr>
          <w:sz w:val="22"/>
          <w:szCs w:val="22"/>
        </w:rPr>
      </w:pPr>
      <w:r w:rsidRPr="00813312">
        <w:rPr>
          <w:sz w:val="22"/>
          <w:szCs w:val="22"/>
        </w:rPr>
        <w:t>udzielaniu pracodawcom informacji o kandydatach do pracy, w związku ze zgłoszoną ofertą pracy;</w:t>
      </w:r>
    </w:p>
    <w:p w14:paraId="7C7C08C8" w14:textId="77777777" w:rsidR="00C920E4" w:rsidRPr="00813312" w:rsidRDefault="00C920E4" w:rsidP="00A976CF">
      <w:pPr>
        <w:numPr>
          <w:ilvl w:val="0"/>
          <w:numId w:val="7"/>
        </w:numPr>
        <w:tabs>
          <w:tab w:val="left" w:pos="360"/>
        </w:tabs>
        <w:ind w:left="720"/>
        <w:jc w:val="both"/>
        <w:rPr>
          <w:sz w:val="22"/>
          <w:szCs w:val="22"/>
        </w:rPr>
      </w:pPr>
      <w:r w:rsidRPr="00813312">
        <w:rPr>
          <w:sz w:val="22"/>
          <w:szCs w:val="22"/>
        </w:rPr>
        <w:t>informowaniu bezrobotnych i poszukujących pracy</w:t>
      </w:r>
      <w:r w:rsidR="00F6155B" w:rsidRPr="00813312">
        <w:rPr>
          <w:sz w:val="22"/>
          <w:szCs w:val="22"/>
        </w:rPr>
        <w:t>, a także</w:t>
      </w:r>
      <w:r w:rsidRPr="00813312">
        <w:rPr>
          <w:sz w:val="22"/>
          <w:szCs w:val="22"/>
        </w:rPr>
        <w:t xml:space="preserve"> pracodawców o aktualnej sytuacji na lokalnym rynku pracy</w:t>
      </w:r>
      <w:r w:rsidR="00B837EA" w:rsidRPr="00813312">
        <w:rPr>
          <w:sz w:val="22"/>
          <w:szCs w:val="22"/>
        </w:rPr>
        <w:t xml:space="preserve"> oraz</w:t>
      </w:r>
      <w:r w:rsidR="00F6155B" w:rsidRPr="00813312">
        <w:rPr>
          <w:sz w:val="22"/>
          <w:szCs w:val="22"/>
        </w:rPr>
        <w:t xml:space="preserve"> przewidywanych zmianach na tym rynku</w:t>
      </w:r>
      <w:r w:rsidRPr="00813312">
        <w:rPr>
          <w:sz w:val="22"/>
          <w:szCs w:val="22"/>
        </w:rPr>
        <w:t>;</w:t>
      </w:r>
    </w:p>
    <w:p w14:paraId="3D69CD61" w14:textId="77777777" w:rsidR="00C920E4" w:rsidRPr="00813312" w:rsidRDefault="00C920E4" w:rsidP="00A976CF">
      <w:pPr>
        <w:numPr>
          <w:ilvl w:val="0"/>
          <w:numId w:val="11"/>
        </w:numPr>
        <w:tabs>
          <w:tab w:val="left" w:pos="360"/>
        </w:tabs>
        <w:ind w:left="720"/>
        <w:jc w:val="both"/>
        <w:rPr>
          <w:sz w:val="22"/>
          <w:szCs w:val="22"/>
        </w:rPr>
      </w:pPr>
      <w:r w:rsidRPr="00813312">
        <w:rPr>
          <w:sz w:val="22"/>
          <w:szCs w:val="22"/>
        </w:rPr>
        <w:t xml:space="preserve">inicjowaniu i organizowaniu kontaktów bezrobotnych i poszukujących pracy </w:t>
      </w:r>
      <w:r w:rsidRPr="00813312">
        <w:rPr>
          <w:sz w:val="22"/>
          <w:szCs w:val="22"/>
        </w:rPr>
        <w:br/>
        <w:t>(w tym niepełnosprawnych) z pracodawcami;</w:t>
      </w:r>
    </w:p>
    <w:p w14:paraId="1EF8CB4C" w14:textId="77777777" w:rsidR="00C920E4" w:rsidRPr="00813312" w:rsidRDefault="00C920E4" w:rsidP="00A976CF">
      <w:pPr>
        <w:numPr>
          <w:ilvl w:val="0"/>
          <w:numId w:val="8"/>
        </w:numPr>
        <w:tabs>
          <w:tab w:val="left" w:pos="360"/>
        </w:tabs>
        <w:ind w:left="720"/>
        <w:jc w:val="both"/>
        <w:rPr>
          <w:sz w:val="22"/>
          <w:szCs w:val="22"/>
        </w:rPr>
      </w:pPr>
      <w:r w:rsidRPr="00813312">
        <w:rPr>
          <w:sz w:val="22"/>
          <w:szCs w:val="22"/>
        </w:rPr>
        <w:t>współdziałaniu z innymi powiatowymi urzędami pracy w zakresie wymiany informacji</w:t>
      </w:r>
      <w:r w:rsidR="00F348C2" w:rsidRPr="00813312">
        <w:rPr>
          <w:sz w:val="22"/>
          <w:szCs w:val="22"/>
        </w:rPr>
        <w:t xml:space="preserve">             </w:t>
      </w:r>
      <w:r w:rsidRPr="00813312">
        <w:rPr>
          <w:sz w:val="22"/>
          <w:szCs w:val="22"/>
        </w:rPr>
        <w:t xml:space="preserve"> o możliwościach uzyskania zatrudnienia i szkolenia na terenie ich działania; </w:t>
      </w:r>
    </w:p>
    <w:p w14:paraId="499BD9E8" w14:textId="77777777" w:rsidR="00C920E4" w:rsidRPr="00813312" w:rsidRDefault="00C920E4" w:rsidP="00A976CF">
      <w:pPr>
        <w:numPr>
          <w:ilvl w:val="0"/>
          <w:numId w:val="9"/>
        </w:numPr>
        <w:tabs>
          <w:tab w:val="left" w:pos="360"/>
        </w:tabs>
        <w:ind w:left="720"/>
        <w:jc w:val="both"/>
        <w:rPr>
          <w:sz w:val="22"/>
          <w:szCs w:val="22"/>
        </w:rPr>
      </w:pPr>
      <w:r w:rsidRPr="00813312">
        <w:rPr>
          <w:sz w:val="22"/>
          <w:szCs w:val="22"/>
        </w:rPr>
        <w:t xml:space="preserve">informowaniu </w:t>
      </w:r>
      <w:r w:rsidR="00F6155B" w:rsidRPr="00813312">
        <w:rPr>
          <w:sz w:val="22"/>
          <w:szCs w:val="22"/>
        </w:rPr>
        <w:t xml:space="preserve">osób </w:t>
      </w:r>
      <w:r w:rsidRPr="00813312">
        <w:rPr>
          <w:sz w:val="22"/>
          <w:szCs w:val="22"/>
        </w:rPr>
        <w:t>bezrobotnych o przysługujących im prawach i obowiązkach.</w:t>
      </w:r>
    </w:p>
    <w:p w14:paraId="7B037511" w14:textId="77777777" w:rsidR="00C920E4" w:rsidRDefault="00C920E4" w:rsidP="0018677B">
      <w:pPr>
        <w:tabs>
          <w:tab w:val="left" w:pos="360"/>
        </w:tabs>
        <w:jc w:val="both"/>
        <w:rPr>
          <w:rFonts w:eastAsia="Lucida Sans Unicode"/>
          <w:sz w:val="22"/>
          <w:szCs w:val="22"/>
          <w:lang w:eastAsia="ar-SA"/>
        </w:rPr>
      </w:pPr>
      <w:r w:rsidRPr="00813312">
        <w:rPr>
          <w:rFonts w:eastAsia="Lucida Sans Unicode"/>
          <w:sz w:val="22"/>
          <w:szCs w:val="22"/>
          <w:lang w:eastAsia="ar-SA"/>
        </w:rPr>
        <w:t xml:space="preserve">Powiatowy Urząd Pracy realizuje także </w:t>
      </w:r>
      <w:r w:rsidR="00D6359A" w:rsidRPr="00813312">
        <w:rPr>
          <w:rFonts w:eastAsia="Lucida Sans Unicode"/>
          <w:sz w:val="22"/>
          <w:szCs w:val="22"/>
          <w:lang w:eastAsia="ar-SA"/>
        </w:rPr>
        <w:t>pośrednictwo pracy</w:t>
      </w:r>
      <w:r w:rsidR="00322981" w:rsidRPr="00813312">
        <w:rPr>
          <w:rFonts w:eastAsia="Lucida Sans Unicode"/>
          <w:sz w:val="22"/>
          <w:szCs w:val="22"/>
          <w:lang w:eastAsia="ar-SA"/>
        </w:rPr>
        <w:t xml:space="preserve"> związane ze swobodnym przepływem pracowników na terenie państw UE/EOG</w:t>
      </w:r>
      <w:r w:rsidR="00D6359A" w:rsidRPr="00813312">
        <w:rPr>
          <w:rFonts w:eastAsia="Lucida Sans Unicode"/>
          <w:sz w:val="22"/>
          <w:szCs w:val="22"/>
          <w:lang w:eastAsia="ar-SA"/>
        </w:rPr>
        <w:t xml:space="preserve"> poprzez sieć</w:t>
      </w:r>
      <w:r w:rsidRPr="00813312">
        <w:rPr>
          <w:rFonts w:eastAsia="Lucida Sans Unicode"/>
          <w:sz w:val="22"/>
          <w:szCs w:val="22"/>
          <w:lang w:eastAsia="ar-SA"/>
        </w:rPr>
        <w:t xml:space="preserve"> EURES. </w:t>
      </w:r>
    </w:p>
    <w:p w14:paraId="4EAEFA92" w14:textId="77777777" w:rsidR="007C01E3" w:rsidRPr="00813312" w:rsidRDefault="007C01E3" w:rsidP="0018677B">
      <w:pPr>
        <w:tabs>
          <w:tab w:val="left" w:pos="360"/>
        </w:tabs>
        <w:jc w:val="both"/>
        <w:rPr>
          <w:rFonts w:eastAsia="Lucida Sans Unicode"/>
          <w:sz w:val="22"/>
          <w:szCs w:val="22"/>
          <w:lang w:eastAsia="ar-SA"/>
        </w:rPr>
      </w:pPr>
    </w:p>
    <w:p w14:paraId="29CF945F" w14:textId="7F9FBA5B" w:rsidR="00C920E4" w:rsidRPr="00813312" w:rsidRDefault="00C920E4" w:rsidP="00A129CD">
      <w:pPr>
        <w:tabs>
          <w:tab w:val="left" w:pos="360"/>
        </w:tabs>
        <w:spacing w:after="120"/>
        <w:jc w:val="both"/>
        <w:rPr>
          <w:rFonts w:eastAsia="Lucida Sans Unicode"/>
          <w:sz w:val="22"/>
          <w:szCs w:val="22"/>
          <w:lang w:eastAsia="ar-SA"/>
        </w:rPr>
      </w:pPr>
      <w:r w:rsidRPr="00813312">
        <w:rPr>
          <w:rFonts w:eastAsia="Lucida Sans Unicode"/>
          <w:b/>
          <w:bCs/>
          <w:i/>
          <w:iCs/>
          <w:sz w:val="22"/>
          <w:szCs w:val="22"/>
          <w:lang w:eastAsia="ar-SA"/>
        </w:rPr>
        <w:t xml:space="preserve">Usługi </w:t>
      </w:r>
      <w:r w:rsidRPr="00813312">
        <w:rPr>
          <w:rFonts w:eastAsia="Lucida Sans Unicode"/>
          <w:b/>
          <w:i/>
          <w:iCs/>
          <w:sz w:val="22"/>
          <w:szCs w:val="22"/>
          <w:lang w:eastAsia="ar-SA"/>
        </w:rPr>
        <w:t xml:space="preserve">EURES - </w:t>
      </w:r>
      <w:r w:rsidRPr="00813312">
        <w:rPr>
          <w:rFonts w:eastAsia="Lucida Sans Unicode"/>
          <w:sz w:val="22"/>
          <w:szCs w:val="22"/>
          <w:lang w:eastAsia="ar-SA"/>
        </w:rPr>
        <w:t xml:space="preserve">jest to sieć współpracy publicznych służb </w:t>
      </w:r>
      <w:r w:rsidR="00D37077" w:rsidRPr="00813312">
        <w:rPr>
          <w:rFonts w:eastAsia="Lucida Sans Unicode"/>
          <w:sz w:val="22"/>
          <w:szCs w:val="22"/>
          <w:lang w:eastAsia="ar-SA"/>
        </w:rPr>
        <w:t>zatrudnienia i</w:t>
      </w:r>
      <w:r w:rsidRPr="00813312">
        <w:rPr>
          <w:rFonts w:eastAsia="Lucida Sans Unicode"/>
          <w:sz w:val="22"/>
          <w:szCs w:val="22"/>
          <w:lang w:eastAsia="ar-SA"/>
        </w:rPr>
        <w:t xml:space="preserve"> partnerów rynku pracy wspierająca mobilność w dziedzinie zatrudnienia</w:t>
      </w:r>
      <w:r w:rsidR="00A129CD" w:rsidRPr="00813312">
        <w:rPr>
          <w:rFonts w:eastAsia="Lucida Sans Unicode"/>
          <w:sz w:val="22"/>
          <w:szCs w:val="22"/>
          <w:lang w:eastAsia="ar-SA"/>
        </w:rPr>
        <w:t xml:space="preserve"> oraz doradztwo</w:t>
      </w:r>
      <w:r w:rsidRPr="00813312">
        <w:rPr>
          <w:rFonts w:eastAsia="Lucida Sans Unicode"/>
          <w:sz w:val="22"/>
          <w:szCs w:val="22"/>
          <w:lang w:eastAsia="ar-SA"/>
        </w:rPr>
        <w:t xml:space="preserve"> </w:t>
      </w:r>
      <w:r w:rsidR="001A01FA" w:rsidRPr="00813312">
        <w:rPr>
          <w:rFonts w:eastAsia="Lucida Sans Unicode"/>
          <w:sz w:val="22"/>
          <w:szCs w:val="22"/>
          <w:lang w:eastAsia="ar-SA"/>
        </w:rPr>
        <w:t xml:space="preserve">i informację </w:t>
      </w:r>
      <w:r w:rsidRPr="00813312">
        <w:rPr>
          <w:rFonts w:eastAsia="Lucida Sans Unicode"/>
          <w:sz w:val="22"/>
          <w:szCs w:val="22"/>
          <w:lang w:eastAsia="ar-SA"/>
        </w:rPr>
        <w:t>na poziomie międzynarodowym i transgranicznym w krajach UE/EOG. Celem EURES jest pomoc poszukującym pracy i pracodawcom w poruszaniu się na europejskim rynku pracy.</w:t>
      </w:r>
    </w:p>
    <w:p w14:paraId="1B7BD87B" w14:textId="77777777" w:rsidR="00D52F6A" w:rsidRPr="00813312" w:rsidRDefault="00DB16E4" w:rsidP="00241C6D">
      <w:pPr>
        <w:pStyle w:val="Standard"/>
        <w:rPr>
          <w:b/>
          <w:i/>
          <w:sz w:val="22"/>
          <w:szCs w:val="22"/>
        </w:rPr>
      </w:pPr>
      <w:r w:rsidRPr="00813312">
        <w:rPr>
          <w:b/>
          <w:i/>
          <w:sz w:val="22"/>
          <w:szCs w:val="22"/>
        </w:rPr>
        <w:t>3)</w:t>
      </w:r>
      <w:r w:rsidR="00C920E4" w:rsidRPr="00813312">
        <w:rPr>
          <w:b/>
          <w:i/>
          <w:sz w:val="22"/>
          <w:szCs w:val="22"/>
        </w:rPr>
        <w:t xml:space="preserve"> Poradnictwo zawodowe </w:t>
      </w:r>
    </w:p>
    <w:p w14:paraId="792CA399" w14:textId="77777777" w:rsidR="00D52F6A" w:rsidRPr="00813312" w:rsidRDefault="00D52F6A" w:rsidP="00D52F6A">
      <w:pPr>
        <w:pStyle w:val="Tekstpodstawowy"/>
        <w:spacing w:line="240" w:lineRule="auto"/>
        <w:rPr>
          <w:rFonts w:ascii="Times New Roman" w:hAnsi="Times New Roman"/>
          <w:sz w:val="22"/>
          <w:szCs w:val="22"/>
        </w:rPr>
      </w:pPr>
      <w:r w:rsidRPr="00813312">
        <w:rPr>
          <w:rFonts w:ascii="Times New Roman" w:hAnsi="Times New Roman"/>
          <w:sz w:val="22"/>
          <w:szCs w:val="22"/>
        </w:rPr>
        <w:t>Poradnictwo zawodowe polega na udzielaniu</w:t>
      </w:r>
      <w:r w:rsidRPr="00813312">
        <w:rPr>
          <w:rFonts w:ascii="Times New Roman" w:hAnsi="Times New Roman"/>
          <w:sz w:val="22"/>
          <w:szCs w:val="22"/>
          <w:lang w:val="pl-PL"/>
        </w:rPr>
        <w:t xml:space="preserve"> osobom</w:t>
      </w:r>
      <w:r w:rsidRPr="00813312">
        <w:rPr>
          <w:rFonts w:ascii="Times New Roman" w:hAnsi="Times New Roman"/>
          <w:sz w:val="22"/>
          <w:szCs w:val="22"/>
        </w:rPr>
        <w:t xml:space="preserve"> bezrobotnym i poszukującym pracy pomocy w wyborze odpowiedniego zawodu </w:t>
      </w:r>
      <w:r w:rsidRPr="00813312">
        <w:rPr>
          <w:rFonts w:ascii="Times New Roman" w:hAnsi="Times New Roman"/>
          <w:sz w:val="22"/>
          <w:szCs w:val="22"/>
          <w:lang w:val="pl-PL"/>
        </w:rPr>
        <w:t xml:space="preserve">lub </w:t>
      </w:r>
      <w:r w:rsidRPr="00813312">
        <w:rPr>
          <w:rFonts w:ascii="Times New Roman" w:hAnsi="Times New Roman"/>
          <w:sz w:val="22"/>
          <w:szCs w:val="22"/>
        </w:rPr>
        <w:t>miejsca</w:t>
      </w:r>
      <w:r w:rsidRPr="00813312">
        <w:rPr>
          <w:rFonts w:ascii="Times New Roman" w:hAnsi="Times New Roman"/>
          <w:sz w:val="22"/>
          <w:szCs w:val="22"/>
          <w:lang w:val="pl-PL"/>
        </w:rPr>
        <w:t xml:space="preserve"> pracy</w:t>
      </w:r>
      <w:r w:rsidR="00B837EA" w:rsidRPr="00813312">
        <w:rPr>
          <w:rFonts w:ascii="Times New Roman" w:hAnsi="Times New Roman"/>
          <w:sz w:val="22"/>
          <w:szCs w:val="22"/>
          <w:lang w:val="pl-PL"/>
        </w:rPr>
        <w:t>,</w:t>
      </w:r>
      <w:r w:rsidRPr="00813312">
        <w:rPr>
          <w:rFonts w:ascii="Times New Roman" w:hAnsi="Times New Roman"/>
          <w:sz w:val="22"/>
          <w:szCs w:val="22"/>
          <w:lang w:val="pl-PL"/>
        </w:rPr>
        <w:t xml:space="preserve"> pomocy w planowaniu rozwoju kariery zawodowej, a także na przygotowywaniu do lepszego radzenia sobie w poszukiwaniu </w:t>
      </w:r>
      <w:r w:rsidR="00F348C2" w:rsidRPr="00813312">
        <w:rPr>
          <w:rFonts w:ascii="Times New Roman" w:hAnsi="Times New Roman"/>
          <w:sz w:val="22"/>
          <w:szCs w:val="22"/>
          <w:lang w:val="pl-PL"/>
        </w:rPr>
        <w:t xml:space="preserve">                               </w:t>
      </w:r>
      <w:r w:rsidRPr="00813312">
        <w:rPr>
          <w:rFonts w:ascii="Times New Roman" w:hAnsi="Times New Roman"/>
          <w:sz w:val="22"/>
          <w:szCs w:val="22"/>
          <w:lang w:val="pl-PL"/>
        </w:rPr>
        <w:t>i podejmowaniu pracy</w:t>
      </w:r>
      <w:r w:rsidRPr="00813312">
        <w:rPr>
          <w:rFonts w:ascii="Times New Roman" w:hAnsi="Times New Roman"/>
          <w:sz w:val="22"/>
          <w:szCs w:val="22"/>
        </w:rPr>
        <w:t>, w szczególności na:</w:t>
      </w:r>
    </w:p>
    <w:p w14:paraId="408D1846" w14:textId="77777777" w:rsidR="00D52F6A" w:rsidRPr="00813312" w:rsidRDefault="00D52F6A" w:rsidP="00D778F9">
      <w:pPr>
        <w:pStyle w:val="Standard"/>
        <w:numPr>
          <w:ilvl w:val="0"/>
          <w:numId w:val="35"/>
        </w:numPr>
        <w:jc w:val="both"/>
        <w:rPr>
          <w:sz w:val="22"/>
          <w:szCs w:val="22"/>
        </w:rPr>
      </w:pPr>
      <w:r w:rsidRPr="00813312">
        <w:rPr>
          <w:sz w:val="22"/>
          <w:szCs w:val="22"/>
        </w:rPr>
        <w:t>udzielaniu informacji o zawodach, rynku pracy, możliwościach szkolenia</w:t>
      </w:r>
      <w:r w:rsidR="00F348C2" w:rsidRPr="00813312">
        <w:rPr>
          <w:sz w:val="22"/>
          <w:szCs w:val="22"/>
        </w:rPr>
        <w:t xml:space="preserve"> </w:t>
      </w:r>
      <w:r w:rsidRPr="00813312">
        <w:rPr>
          <w:sz w:val="22"/>
          <w:szCs w:val="22"/>
        </w:rPr>
        <w:t>i kształcenia, umiejętnościach niezbędnych przy aktywnym poszukiwaniu pracy i samozatrudnieniu,</w:t>
      </w:r>
    </w:p>
    <w:p w14:paraId="7FE8FA49" w14:textId="77777777" w:rsidR="00D52F6A" w:rsidRPr="00813312" w:rsidRDefault="00D52F6A" w:rsidP="00D778F9">
      <w:pPr>
        <w:pStyle w:val="Standard"/>
        <w:numPr>
          <w:ilvl w:val="0"/>
          <w:numId w:val="35"/>
        </w:numPr>
        <w:jc w:val="both"/>
        <w:rPr>
          <w:sz w:val="22"/>
          <w:szCs w:val="22"/>
        </w:rPr>
      </w:pPr>
      <w:r w:rsidRPr="00813312">
        <w:rPr>
          <w:sz w:val="22"/>
          <w:szCs w:val="22"/>
        </w:rPr>
        <w:t>udzielaniu porad z wykorzystaniem standaryzowanych metod ułatwiających wybór zawodu, zmianę kwalifikacji, podjęcie lub zmianę pracy, w tym badaniu kompetencji, zainteresowań i uzdolnień zawodowych,</w:t>
      </w:r>
    </w:p>
    <w:p w14:paraId="27D6BFF4" w14:textId="77777777" w:rsidR="00D52F6A" w:rsidRPr="00813312" w:rsidRDefault="00D52F6A" w:rsidP="00D778F9">
      <w:pPr>
        <w:pStyle w:val="Standard"/>
        <w:numPr>
          <w:ilvl w:val="0"/>
          <w:numId w:val="35"/>
        </w:numPr>
        <w:jc w:val="both"/>
        <w:rPr>
          <w:sz w:val="22"/>
          <w:szCs w:val="22"/>
        </w:rPr>
      </w:pPr>
      <w:r w:rsidRPr="00813312">
        <w:rPr>
          <w:sz w:val="22"/>
          <w:szCs w:val="22"/>
        </w:rPr>
        <w:t>kierowaniu na specjalistyczne badania psychologiczne i lekarskie umożliwiające wydanie opinii o przydatności zawodowej do pracy i zawodu albo kierunku szkolenia,</w:t>
      </w:r>
    </w:p>
    <w:p w14:paraId="748EA9D0" w14:textId="77777777" w:rsidR="00D52F6A" w:rsidRPr="00813312" w:rsidRDefault="00D52F6A" w:rsidP="00D778F9">
      <w:pPr>
        <w:pStyle w:val="Standard"/>
        <w:numPr>
          <w:ilvl w:val="0"/>
          <w:numId w:val="35"/>
        </w:numPr>
        <w:jc w:val="both"/>
        <w:rPr>
          <w:sz w:val="22"/>
          <w:szCs w:val="22"/>
        </w:rPr>
      </w:pPr>
      <w:r w:rsidRPr="00813312">
        <w:rPr>
          <w:sz w:val="22"/>
          <w:szCs w:val="22"/>
        </w:rPr>
        <w:t>inicjowaniu, organizowaniu i prowadzeniu grupowych porad zawodowych dla bezrobotnych i poszukujących pracy,</w:t>
      </w:r>
    </w:p>
    <w:p w14:paraId="201576EB" w14:textId="504F0A77" w:rsidR="00C920E4" w:rsidRPr="00813312" w:rsidRDefault="00D52F6A" w:rsidP="00D778F9">
      <w:pPr>
        <w:pStyle w:val="Standard"/>
        <w:numPr>
          <w:ilvl w:val="0"/>
          <w:numId w:val="35"/>
        </w:numPr>
        <w:ind w:left="714" w:hanging="357"/>
        <w:jc w:val="both"/>
        <w:rPr>
          <w:sz w:val="22"/>
          <w:szCs w:val="22"/>
        </w:rPr>
      </w:pPr>
      <w:r w:rsidRPr="00813312">
        <w:rPr>
          <w:sz w:val="22"/>
          <w:szCs w:val="22"/>
        </w:rPr>
        <w:t>inicjowan</w:t>
      </w:r>
      <w:r w:rsidR="00CE79F0" w:rsidRPr="00813312">
        <w:rPr>
          <w:sz w:val="22"/>
          <w:szCs w:val="22"/>
        </w:rPr>
        <w:t>i</w:t>
      </w:r>
      <w:r w:rsidRPr="00813312">
        <w:rPr>
          <w:sz w:val="22"/>
          <w:szCs w:val="22"/>
        </w:rPr>
        <w:t>e, organizowan</w:t>
      </w:r>
      <w:r w:rsidR="00CE79F0" w:rsidRPr="00813312">
        <w:rPr>
          <w:sz w:val="22"/>
          <w:szCs w:val="22"/>
        </w:rPr>
        <w:t>i</w:t>
      </w:r>
      <w:r w:rsidRPr="00813312">
        <w:rPr>
          <w:sz w:val="22"/>
          <w:szCs w:val="22"/>
        </w:rPr>
        <w:t>e i prowadz</w:t>
      </w:r>
      <w:r w:rsidR="00CE79F0" w:rsidRPr="00813312">
        <w:rPr>
          <w:sz w:val="22"/>
          <w:szCs w:val="22"/>
        </w:rPr>
        <w:t>eni</w:t>
      </w:r>
      <w:r w:rsidRPr="00813312">
        <w:rPr>
          <w:sz w:val="22"/>
          <w:szCs w:val="22"/>
        </w:rPr>
        <w:t xml:space="preserve">e </w:t>
      </w:r>
      <w:r w:rsidR="00D37077" w:rsidRPr="00813312">
        <w:rPr>
          <w:sz w:val="22"/>
          <w:szCs w:val="22"/>
        </w:rPr>
        <w:t>szkolenia z</w:t>
      </w:r>
      <w:r w:rsidRPr="00813312">
        <w:rPr>
          <w:sz w:val="22"/>
          <w:szCs w:val="22"/>
        </w:rPr>
        <w:t xml:space="preserve"> zakresu umiejętności poszukiwania pracy;</w:t>
      </w:r>
    </w:p>
    <w:p w14:paraId="727FCDA4" w14:textId="77777777" w:rsidR="00C920E4" w:rsidRPr="00813312" w:rsidRDefault="00C920E4" w:rsidP="0018677B">
      <w:pPr>
        <w:pStyle w:val="Tekstpodstawowy"/>
        <w:tabs>
          <w:tab w:val="left" w:pos="360"/>
        </w:tabs>
        <w:spacing w:line="240" w:lineRule="auto"/>
        <w:rPr>
          <w:rFonts w:ascii="Times New Roman" w:hAnsi="Times New Roman"/>
          <w:sz w:val="22"/>
          <w:szCs w:val="22"/>
        </w:rPr>
      </w:pPr>
      <w:r w:rsidRPr="00813312">
        <w:rPr>
          <w:rFonts w:ascii="Times New Roman" w:hAnsi="Times New Roman"/>
          <w:sz w:val="22"/>
          <w:szCs w:val="22"/>
        </w:rPr>
        <w:t>oraz na udzielaniu pracodawcom pomocy</w:t>
      </w:r>
      <w:r w:rsidR="00A129CD" w:rsidRPr="00813312">
        <w:rPr>
          <w:rFonts w:ascii="Times New Roman" w:hAnsi="Times New Roman"/>
          <w:sz w:val="22"/>
          <w:szCs w:val="22"/>
        </w:rPr>
        <w:t>:</w:t>
      </w:r>
    </w:p>
    <w:p w14:paraId="2C00F63B" w14:textId="77777777" w:rsidR="00D52F6A" w:rsidRPr="00813312" w:rsidRDefault="00D52F6A" w:rsidP="00D778F9">
      <w:pPr>
        <w:pStyle w:val="Textbody"/>
        <w:numPr>
          <w:ilvl w:val="0"/>
          <w:numId w:val="36"/>
        </w:numPr>
        <w:spacing w:after="0"/>
        <w:ind w:left="714" w:hanging="357"/>
        <w:jc w:val="both"/>
        <w:rPr>
          <w:sz w:val="22"/>
          <w:szCs w:val="22"/>
        </w:rPr>
      </w:pPr>
      <w:r w:rsidRPr="00813312">
        <w:rPr>
          <w:sz w:val="22"/>
          <w:szCs w:val="22"/>
        </w:rPr>
        <w:t>w doborze kandydatów do pracy spośród bezrobotnych i poszukujących pracy,</w:t>
      </w:r>
    </w:p>
    <w:p w14:paraId="3BF2ED68" w14:textId="77777777" w:rsidR="00F84031" w:rsidRPr="00BA528A" w:rsidRDefault="00D52F6A" w:rsidP="00F84031">
      <w:pPr>
        <w:pStyle w:val="Textbody"/>
        <w:numPr>
          <w:ilvl w:val="0"/>
          <w:numId w:val="36"/>
        </w:numPr>
        <w:ind w:left="714" w:hanging="357"/>
        <w:jc w:val="both"/>
        <w:rPr>
          <w:sz w:val="22"/>
          <w:szCs w:val="22"/>
        </w:rPr>
      </w:pPr>
      <w:r w:rsidRPr="00813312">
        <w:rPr>
          <w:sz w:val="22"/>
          <w:szCs w:val="22"/>
        </w:rPr>
        <w:t>we wspieraniu rozwoju zawodowego pracodawcy i jego pracowników pr</w:t>
      </w:r>
      <w:r w:rsidR="00BA528A">
        <w:rPr>
          <w:sz w:val="22"/>
          <w:szCs w:val="22"/>
        </w:rPr>
        <w:t>zez udzielanie porad zawodowych</w:t>
      </w:r>
    </w:p>
    <w:p w14:paraId="718A7C8E" w14:textId="1F5408EF" w:rsidR="00743144" w:rsidRDefault="00241C6D" w:rsidP="00241C6D">
      <w:pPr>
        <w:pStyle w:val="Tekstpodstawowy21"/>
        <w:spacing w:line="240" w:lineRule="auto"/>
        <w:ind w:left="284" w:hanging="284"/>
        <w:jc w:val="both"/>
        <w:rPr>
          <w:rFonts w:ascii="Times New Roman" w:hAnsi="Times New Roman"/>
          <w:b/>
          <w:i/>
          <w:sz w:val="22"/>
          <w:szCs w:val="22"/>
        </w:rPr>
      </w:pPr>
      <w:r w:rsidRPr="00813312">
        <w:rPr>
          <w:rFonts w:ascii="Times New Roman" w:hAnsi="Times New Roman"/>
          <w:b/>
          <w:i/>
          <w:sz w:val="22"/>
          <w:szCs w:val="22"/>
        </w:rPr>
        <w:t>4)</w:t>
      </w:r>
      <w:r w:rsidR="00743144" w:rsidRPr="00813312">
        <w:rPr>
          <w:rFonts w:ascii="Times New Roman" w:hAnsi="Times New Roman"/>
          <w:b/>
          <w:i/>
          <w:sz w:val="22"/>
          <w:szCs w:val="22"/>
        </w:rPr>
        <w:t xml:space="preserve"> Współpraca z pracodawcami w zakresie realizowania</w:t>
      </w:r>
      <w:r w:rsidRPr="00813312">
        <w:rPr>
          <w:rFonts w:ascii="Times New Roman" w:hAnsi="Times New Roman"/>
          <w:b/>
          <w:i/>
          <w:sz w:val="22"/>
          <w:szCs w:val="22"/>
        </w:rPr>
        <w:t xml:space="preserve"> przedsięwzięć mających na celu </w:t>
      </w:r>
      <w:r w:rsidR="00743144" w:rsidRPr="00813312">
        <w:rPr>
          <w:rFonts w:ascii="Times New Roman" w:hAnsi="Times New Roman"/>
          <w:b/>
          <w:i/>
          <w:sz w:val="22"/>
          <w:szCs w:val="22"/>
        </w:rPr>
        <w:t xml:space="preserve">rozwiązanie lub złagodzenie problemów </w:t>
      </w:r>
      <w:r w:rsidR="00D37077" w:rsidRPr="00813312">
        <w:rPr>
          <w:rFonts w:ascii="Times New Roman" w:hAnsi="Times New Roman"/>
          <w:b/>
          <w:i/>
          <w:sz w:val="22"/>
          <w:szCs w:val="22"/>
        </w:rPr>
        <w:t>związanych z</w:t>
      </w:r>
      <w:r w:rsidR="00743144" w:rsidRPr="00813312">
        <w:rPr>
          <w:rFonts w:ascii="Times New Roman" w:hAnsi="Times New Roman"/>
          <w:b/>
          <w:i/>
          <w:sz w:val="22"/>
          <w:szCs w:val="22"/>
        </w:rPr>
        <w:t xml:space="preserve"> planowanymi zwolnieniami grup pracowników z przyczyn dotyczących zakładu pracy</w:t>
      </w:r>
    </w:p>
    <w:p w14:paraId="71CF9C64" w14:textId="77777777" w:rsidR="00BB0B29" w:rsidRDefault="00BB0B29" w:rsidP="004F5FAF">
      <w:pPr>
        <w:pStyle w:val="Tekstpodstawowy21"/>
        <w:spacing w:line="240" w:lineRule="auto"/>
        <w:jc w:val="both"/>
        <w:rPr>
          <w:rFonts w:ascii="Times New Roman" w:hAnsi="Times New Roman"/>
          <w:sz w:val="22"/>
          <w:szCs w:val="22"/>
        </w:rPr>
      </w:pPr>
    </w:p>
    <w:p w14:paraId="44AF8DEE" w14:textId="77777777" w:rsidR="00743144" w:rsidRPr="00813312" w:rsidRDefault="00743144" w:rsidP="0018677B">
      <w:pPr>
        <w:pStyle w:val="Tekstpodstawowy21"/>
        <w:spacing w:line="240" w:lineRule="auto"/>
        <w:ind w:left="426" w:hanging="426"/>
        <w:jc w:val="both"/>
        <w:rPr>
          <w:rFonts w:ascii="Times New Roman" w:hAnsi="Times New Roman"/>
          <w:sz w:val="22"/>
          <w:szCs w:val="22"/>
        </w:rPr>
      </w:pPr>
      <w:r w:rsidRPr="00813312">
        <w:rPr>
          <w:rFonts w:ascii="Times New Roman" w:hAnsi="Times New Roman"/>
          <w:sz w:val="22"/>
          <w:szCs w:val="22"/>
        </w:rPr>
        <w:t>Współpraca z pracodawcami ma na celu:</w:t>
      </w:r>
    </w:p>
    <w:p w14:paraId="1DE4C8FE" w14:textId="77777777" w:rsidR="00743144" w:rsidRPr="00813312" w:rsidRDefault="00743144" w:rsidP="00BC7EBF">
      <w:pPr>
        <w:pStyle w:val="WW-Tretekstu"/>
        <w:numPr>
          <w:ilvl w:val="0"/>
          <w:numId w:val="5"/>
        </w:numPr>
        <w:tabs>
          <w:tab w:val="left" w:pos="360"/>
        </w:tabs>
        <w:ind w:left="357" w:hanging="357"/>
        <w:jc w:val="both"/>
        <w:rPr>
          <w:sz w:val="22"/>
          <w:szCs w:val="22"/>
        </w:rPr>
      </w:pPr>
      <w:r w:rsidRPr="00813312">
        <w:rPr>
          <w:sz w:val="22"/>
          <w:szCs w:val="22"/>
        </w:rPr>
        <w:t xml:space="preserve">uzgodnienie, z pracodawcą zamierzającym zwolnić pracowników, zakresu i formy pomocy </w:t>
      </w:r>
      <w:r w:rsidR="0012207E">
        <w:rPr>
          <w:sz w:val="22"/>
          <w:szCs w:val="22"/>
        </w:rPr>
        <w:t xml:space="preserve">           </w:t>
      </w:r>
      <w:r w:rsidRPr="00813312">
        <w:rPr>
          <w:sz w:val="22"/>
          <w:szCs w:val="22"/>
        </w:rPr>
        <w:t>ze strony powiatowego urzędu pracy</w:t>
      </w:r>
      <w:r w:rsidR="00DB66B7" w:rsidRPr="00813312">
        <w:rPr>
          <w:sz w:val="22"/>
          <w:szCs w:val="22"/>
        </w:rPr>
        <w:t xml:space="preserve"> dla zwalnianych pracowników dotyczących </w:t>
      </w:r>
      <w:r w:rsidR="0012207E">
        <w:rPr>
          <w:sz w:val="22"/>
          <w:szCs w:val="22"/>
        </w:rPr>
        <w:t xml:space="preserve">                                       </w:t>
      </w:r>
      <w:r w:rsidR="00DB66B7" w:rsidRPr="00813312">
        <w:rPr>
          <w:sz w:val="22"/>
          <w:szCs w:val="22"/>
        </w:rPr>
        <w:t>w szczególności pośrednictwa pracy, poradnictwa zawodowego oraz szkoleń.</w:t>
      </w:r>
    </w:p>
    <w:p w14:paraId="6CFF7078" w14:textId="6C19E99E" w:rsidR="00F348C2" w:rsidRPr="008F42B3" w:rsidRDefault="00743144" w:rsidP="008F42B3">
      <w:pPr>
        <w:pStyle w:val="WW-Tretekstu"/>
        <w:numPr>
          <w:ilvl w:val="0"/>
          <w:numId w:val="5"/>
        </w:numPr>
        <w:tabs>
          <w:tab w:val="left" w:pos="360"/>
        </w:tabs>
        <w:ind w:left="357" w:hanging="357"/>
        <w:jc w:val="both"/>
        <w:rPr>
          <w:sz w:val="22"/>
          <w:szCs w:val="22"/>
        </w:rPr>
      </w:pPr>
      <w:r w:rsidRPr="00813312">
        <w:rPr>
          <w:sz w:val="22"/>
          <w:szCs w:val="22"/>
        </w:rPr>
        <w:t>w przypadku zwolnienia monitorowanego</w:t>
      </w:r>
      <w:r w:rsidR="00CF36EA">
        <w:rPr>
          <w:sz w:val="22"/>
          <w:szCs w:val="22"/>
        </w:rPr>
        <w:t xml:space="preserve"> </w:t>
      </w:r>
      <w:r w:rsidR="00D37077">
        <w:rPr>
          <w:sz w:val="22"/>
          <w:szCs w:val="22"/>
        </w:rPr>
        <w:t xml:space="preserve">- </w:t>
      </w:r>
      <w:r w:rsidR="00D37077" w:rsidRPr="00813312">
        <w:rPr>
          <w:sz w:val="22"/>
          <w:szCs w:val="22"/>
        </w:rPr>
        <w:t>współpraca</w:t>
      </w:r>
      <w:r w:rsidRPr="00813312">
        <w:rPr>
          <w:sz w:val="22"/>
          <w:szCs w:val="22"/>
        </w:rPr>
        <w:t xml:space="preserve"> z pracodawcą w realizacji programu mającego na celu zapewnieni</w:t>
      </w:r>
      <w:r w:rsidR="00B65940" w:rsidRPr="00813312">
        <w:rPr>
          <w:sz w:val="22"/>
          <w:szCs w:val="22"/>
        </w:rPr>
        <w:t>e</w:t>
      </w:r>
      <w:r w:rsidRPr="00813312">
        <w:rPr>
          <w:sz w:val="22"/>
          <w:szCs w:val="22"/>
        </w:rPr>
        <w:t xml:space="preserve"> pracownikom przewidzianym do zwolnienia</w:t>
      </w:r>
      <w:r w:rsidR="00DB66B7" w:rsidRPr="00813312">
        <w:rPr>
          <w:sz w:val="22"/>
          <w:szCs w:val="22"/>
        </w:rPr>
        <w:t>,</w:t>
      </w:r>
      <w:r w:rsidRPr="00813312">
        <w:rPr>
          <w:sz w:val="22"/>
          <w:szCs w:val="22"/>
        </w:rPr>
        <w:t xml:space="preserve"> </w:t>
      </w:r>
      <w:r w:rsidR="00DB66B7" w:rsidRPr="00813312">
        <w:rPr>
          <w:sz w:val="22"/>
          <w:szCs w:val="22"/>
        </w:rPr>
        <w:t>będący</w:t>
      </w:r>
      <w:r w:rsidR="00CF36EA">
        <w:rPr>
          <w:sz w:val="22"/>
          <w:szCs w:val="22"/>
        </w:rPr>
        <w:t>m</w:t>
      </w:r>
      <w:r w:rsidR="00DB66B7" w:rsidRPr="00813312">
        <w:rPr>
          <w:sz w:val="22"/>
          <w:szCs w:val="22"/>
        </w:rPr>
        <w:t xml:space="preserve"> </w:t>
      </w:r>
      <w:r w:rsidR="00F348C2" w:rsidRPr="00813312">
        <w:rPr>
          <w:sz w:val="22"/>
          <w:szCs w:val="22"/>
        </w:rPr>
        <w:t xml:space="preserve">                       </w:t>
      </w:r>
      <w:r w:rsidR="00DB66B7" w:rsidRPr="00813312">
        <w:rPr>
          <w:sz w:val="22"/>
          <w:szCs w:val="22"/>
        </w:rPr>
        <w:t>w trakcie wypowiedzenia lub w okresie 6 miesięcy po rozwiązaniu stosunku pracy</w:t>
      </w:r>
      <w:r w:rsidR="00CF36EA">
        <w:rPr>
          <w:sz w:val="22"/>
          <w:szCs w:val="22"/>
        </w:rPr>
        <w:t>,</w:t>
      </w:r>
      <w:r w:rsidR="00DB66B7" w:rsidRPr="00813312">
        <w:rPr>
          <w:sz w:val="22"/>
          <w:szCs w:val="22"/>
        </w:rPr>
        <w:t xml:space="preserve"> usług rynku pracy realizowanych w formie programu. </w:t>
      </w:r>
    </w:p>
    <w:p w14:paraId="1E8A8E47" w14:textId="77777777" w:rsidR="008510B6" w:rsidRPr="00813312" w:rsidRDefault="00DB66B7" w:rsidP="00DB66B7">
      <w:pPr>
        <w:pStyle w:val="WW-Tretekstu"/>
        <w:tabs>
          <w:tab w:val="left" w:pos="360"/>
        </w:tabs>
        <w:ind w:left="357"/>
        <w:jc w:val="both"/>
        <w:rPr>
          <w:sz w:val="22"/>
          <w:szCs w:val="22"/>
        </w:rPr>
      </w:pPr>
      <w:r w:rsidRPr="00813312">
        <w:rPr>
          <w:sz w:val="22"/>
          <w:szCs w:val="22"/>
        </w:rPr>
        <w:t>Program może być finansowany:</w:t>
      </w:r>
    </w:p>
    <w:p w14:paraId="4480F5D0" w14:textId="77777777" w:rsidR="00DB66B7" w:rsidRPr="00813312" w:rsidRDefault="00DB66B7" w:rsidP="00D778F9">
      <w:pPr>
        <w:pStyle w:val="WW-Tretekstu"/>
        <w:numPr>
          <w:ilvl w:val="0"/>
          <w:numId w:val="38"/>
        </w:numPr>
        <w:tabs>
          <w:tab w:val="left" w:pos="360"/>
        </w:tabs>
        <w:jc w:val="both"/>
        <w:rPr>
          <w:sz w:val="22"/>
          <w:szCs w:val="22"/>
        </w:rPr>
      </w:pPr>
      <w:r w:rsidRPr="00813312">
        <w:rPr>
          <w:sz w:val="22"/>
          <w:szCs w:val="22"/>
        </w:rPr>
        <w:t>przez pracodawcę,</w:t>
      </w:r>
    </w:p>
    <w:p w14:paraId="2262F2FF" w14:textId="77777777" w:rsidR="00DB66B7" w:rsidRPr="00813312" w:rsidRDefault="00DB66B7" w:rsidP="00D778F9">
      <w:pPr>
        <w:pStyle w:val="WW-Tretekstu"/>
        <w:numPr>
          <w:ilvl w:val="0"/>
          <w:numId w:val="38"/>
        </w:numPr>
        <w:tabs>
          <w:tab w:val="left" w:pos="360"/>
        </w:tabs>
        <w:jc w:val="both"/>
        <w:rPr>
          <w:sz w:val="22"/>
          <w:szCs w:val="22"/>
        </w:rPr>
      </w:pPr>
      <w:r w:rsidRPr="00813312">
        <w:rPr>
          <w:sz w:val="22"/>
          <w:szCs w:val="22"/>
        </w:rPr>
        <w:t>przez pracodawcę oraz odpowiednie jednostki administracji publicznej,</w:t>
      </w:r>
    </w:p>
    <w:p w14:paraId="4910F096" w14:textId="77777777" w:rsidR="00DB66B7" w:rsidRPr="00813312" w:rsidRDefault="00DB66B7" w:rsidP="00D778F9">
      <w:pPr>
        <w:pStyle w:val="WW-Tretekstu"/>
        <w:numPr>
          <w:ilvl w:val="0"/>
          <w:numId w:val="38"/>
        </w:numPr>
        <w:tabs>
          <w:tab w:val="left" w:pos="360"/>
        </w:tabs>
        <w:spacing w:after="120"/>
        <w:ind w:left="1071" w:hanging="357"/>
        <w:jc w:val="both"/>
        <w:rPr>
          <w:sz w:val="22"/>
          <w:szCs w:val="22"/>
        </w:rPr>
      </w:pPr>
      <w:r w:rsidRPr="00813312">
        <w:rPr>
          <w:sz w:val="22"/>
          <w:szCs w:val="22"/>
        </w:rPr>
        <w:lastRenderedPageBreak/>
        <w:t>w oparciu o porozumienia organizacji i osób prawnych z udziałem pracodawcy.</w:t>
      </w:r>
    </w:p>
    <w:p w14:paraId="4E698223" w14:textId="77777777" w:rsidR="009B6B48" w:rsidRDefault="009B6B48" w:rsidP="0018677B">
      <w:pPr>
        <w:jc w:val="both"/>
        <w:rPr>
          <w:b/>
          <w:sz w:val="22"/>
          <w:szCs w:val="22"/>
        </w:rPr>
      </w:pPr>
    </w:p>
    <w:p w14:paraId="19828C89" w14:textId="6B1F69BE" w:rsidR="009B6B48" w:rsidRPr="009B6B48" w:rsidRDefault="009B6B48" w:rsidP="009B6B48">
      <w:pPr>
        <w:suppressAutoHyphens w:val="0"/>
        <w:spacing w:line="276" w:lineRule="auto"/>
        <w:rPr>
          <w:b/>
          <w:bCs/>
          <w:sz w:val="22"/>
          <w:szCs w:val="22"/>
        </w:rPr>
      </w:pPr>
      <w:r w:rsidRPr="009B6B48">
        <w:rPr>
          <w:b/>
          <w:bCs/>
          <w:sz w:val="22"/>
          <w:szCs w:val="22"/>
        </w:rPr>
        <w:t>2.4.2 Zatrudnianie cudzoziemców</w:t>
      </w:r>
    </w:p>
    <w:p w14:paraId="4305AF34" w14:textId="7F47AA12" w:rsidR="009B6B48" w:rsidRPr="009B6B48" w:rsidRDefault="009B6B48" w:rsidP="009B6B48">
      <w:pPr>
        <w:suppressAutoHyphens w:val="0"/>
        <w:spacing w:after="120" w:line="276" w:lineRule="auto"/>
        <w:ind w:firstLine="851"/>
        <w:jc w:val="both"/>
        <w:rPr>
          <w:sz w:val="22"/>
          <w:szCs w:val="22"/>
        </w:rPr>
      </w:pPr>
      <w:r w:rsidRPr="009B6B48">
        <w:rPr>
          <w:sz w:val="22"/>
          <w:szCs w:val="22"/>
        </w:rPr>
        <w:t>Powiatowe urzędy pracy realizują 3 zadania związane z legalizacją pracy cudzoziemców, tzn. wpisują oświadczenia o powierzeniu wykonywania pracy cudzoziemcowi do ewidencji oświadczeń, wydają zezwolenia na pracę sezonową cudzoziemca na terytorium Rzeczypospolitej Polskiej oraz wystawiają informację starosty o braku możliwości zaspokojenia potrzeb kadrowych pracodawcy w oparciu o rejestry bezrobotnych i poszukujących pracy lub o negatywnym wyniku rekrutacji organizowanej dla pracodawcy</w:t>
      </w:r>
      <w:r>
        <w:rPr>
          <w:sz w:val="22"/>
          <w:szCs w:val="22"/>
        </w:rPr>
        <w:t>:</w:t>
      </w:r>
    </w:p>
    <w:p w14:paraId="4C1F3A34" w14:textId="5B834158" w:rsidR="009B6B48" w:rsidRPr="009B6B48" w:rsidRDefault="009B6B48" w:rsidP="009B6B48">
      <w:pPr>
        <w:suppressAutoHyphens w:val="0"/>
        <w:spacing w:line="276" w:lineRule="auto"/>
        <w:jc w:val="both"/>
        <w:rPr>
          <w:i/>
          <w:iCs/>
          <w:sz w:val="22"/>
          <w:szCs w:val="22"/>
        </w:rPr>
      </w:pPr>
      <w:r w:rsidRPr="009B6B48">
        <w:rPr>
          <w:b/>
          <w:bCs/>
          <w:i/>
          <w:iCs/>
          <w:sz w:val="22"/>
          <w:szCs w:val="22"/>
        </w:rPr>
        <w:t>1) Oświadczenia o powierzeniu wykonywania pracy cudzoziemcowi</w:t>
      </w:r>
      <w:r w:rsidRPr="009B6B48">
        <w:rPr>
          <w:i/>
          <w:iCs/>
          <w:sz w:val="22"/>
          <w:szCs w:val="22"/>
        </w:rPr>
        <w:t xml:space="preserve"> </w:t>
      </w:r>
    </w:p>
    <w:p w14:paraId="6508AE56" w14:textId="77777777" w:rsidR="009B6B48" w:rsidRPr="009B6B48" w:rsidRDefault="009B6B48" w:rsidP="009B6B48">
      <w:pPr>
        <w:suppressAutoHyphens w:val="0"/>
        <w:spacing w:line="276" w:lineRule="auto"/>
        <w:ind w:firstLine="851"/>
        <w:jc w:val="both"/>
        <w:rPr>
          <w:sz w:val="22"/>
          <w:szCs w:val="22"/>
        </w:rPr>
      </w:pPr>
      <w:r w:rsidRPr="009B6B48">
        <w:rPr>
          <w:sz w:val="22"/>
          <w:szCs w:val="22"/>
        </w:rPr>
        <w:t xml:space="preserve">Obywatele Białorusi, Mołdowy, Rosji, Ukrainy, Gruzji oraz Armenii mogą podejmować krótkoterminową pracę w Polsce (w okresie do sześciu miesięcy w ciągu kolejnych dwunastu miesięcy) bez obowiązku uzyskiwania zezwolenia na pracę. Podmiot zamierzający powierzyć taką pracę cudzoziemcowi (pracodawca lub osoba fizyczna) ma obowiązek złożenia stosownego oświadczenia w powiatowym urzędzie pracy właściwym dla siedziby lub miejsca zamieszkania wnioskodawcy. </w:t>
      </w:r>
    </w:p>
    <w:p w14:paraId="564AC0F1" w14:textId="58672A3F" w:rsidR="009B6B48" w:rsidRPr="009B6B48" w:rsidRDefault="009B6B48" w:rsidP="009B6B48">
      <w:pPr>
        <w:suppressAutoHyphens w:val="0"/>
        <w:spacing w:line="276" w:lineRule="auto"/>
        <w:rPr>
          <w:b/>
          <w:bCs/>
          <w:i/>
          <w:iCs/>
          <w:sz w:val="22"/>
          <w:szCs w:val="22"/>
        </w:rPr>
      </w:pPr>
      <w:r w:rsidRPr="009B6B48">
        <w:rPr>
          <w:b/>
          <w:bCs/>
          <w:i/>
          <w:iCs/>
          <w:sz w:val="22"/>
          <w:szCs w:val="22"/>
        </w:rPr>
        <w:t>2) Zezwolenia na pracę sezonową cudzoziemca na terytorium Rzeczypospolitej Polskiej</w:t>
      </w:r>
    </w:p>
    <w:p w14:paraId="0CD8CE8C" w14:textId="77777777" w:rsidR="009B6B48" w:rsidRPr="009B6B48" w:rsidRDefault="009B6B48" w:rsidP="009B6B48">
      <w:pPr>
        <w:suppressAutoHyphens w:val="0"/>
        <w:spacing w:line="276" w:lineRule="auto"/>
        <w:ind w:firstLine="851"/>
        <w:jc w:val="both"/>
        <w:rPr>
          <w:sz w:val="22"/>
          <w:szCs w:val="22"/>
        </w:rPr>
      </w:pPr>
      <w:r w:rsidRPr="009B6B48">
        <w:rPr>
          <w:sz w:val="22"/>
          <w:szCs w:val="22"/>
        </w:rPr>
        <w:t xml:space="preserve">Pracodawcy z branży sezonowej, chcąc zatrudnić legalnie cudzoziemca, muszą złożyć wniosek o wydanie zezwolenia na pracę sezonową cudzoziemca na terytorium Rzeczypospolitej Polskiej do powiatowego urzędu pracy właściwego dla siedziby lub miejsca zamieszkania wnioskodawcy. </w:t>
      </w:r>
    </w:p>
    <w:p w14:paraId="4DFB2E9B" w14:textId="7ED0B582" w:rsidR="009B6B48" w:rsidRPr="009B6B48" w:rsidRDefault="009B6B48" w:rsidP="009B6B48">
      <w:pPr>
        <w:suppressAutoHyphens w:val="0"/>
        <w:autoSpaceDE w:val="0"/>
        <w:autoSpaceDN w:val="0"/>
        <w:adjustRightInd w:val="0"/>
        <w:spacing w:line="276" w:lineRule="auto"/>
        <w:jc w:val="both"/>
        <w:rPr>
          <w:b/>
          <w:bCs/>
          <w:i/>
          <w:iCs/>
          <w:sz w:val="22"/>
          <w:szCs w:val="22"/>
        </w:rPr>
      </w:pPr>
      <w:r w:rsidRPr="009B6B48">
        <w:rPr>
          <w:b/>
          <w:bCs/>
          <w:i/>
          <w:iCs/>
          <w:sz w:val="22"/>
          <w:szCs w:val="22"/>
        </w:rPr>
        <w:t xml:space="preserve">3) Informacja starosty o braku możliwości zaspokojenia potrzeb kadrowych pracodawcy </w:t>
      </w:r>
      <w:r w:rsidR="0061105E">
        <w:rPr>
          <w:b/>
          <w:bCs/>
          <w:i/>
          <w:iCs/>
          <w:sz w:val="22"/>
          <w:szCs w:val="22"/>
        </w:rPr>
        <w:t xml:space="preserve">                 </w:t>
      </w:r>
      <w:r w:rsidRPr="009B6B48">
        <w:rPr>
          <w:b/>
          <w:bCs/>
          <w:i/>
          <w:iCs/>
          <w:sz w:val="22"/>
          <w:szCs w:val="22"/>
        </w:rPr>
        <w:t>w oparciu o rejestry bezrobotnych i poszukujących pracy lub o negatywnym wyniku rekrutacji organizowanej dla pracodawcy</w:t>
      </w:r>
    </w:p>
    <w:p w14:paraId="3837BF5C" w14:textId="77777777" w:rsidR="009B6B48" w:rsidRDefault="009B6B48" w:rsidP="009B6B48">
      <w:pPr>
        <w:suppressAutoHyphens w:val="0"/>
        <w:autoSpaceDE w:val="0"/>
        <w:autoSpaceDN w:val="0"/>
        <w:adjustRightInd w:val="0"/>
        <w:spacing w:line="276" w:lineRule="auto"/>
        <w:ind w:firstLine="851"/>
        <w:jc w:val="both"/>
        <w:rPr>
          <w:rFonts w:asciiTheme="minorHAnsi" w:hAnsiTheme="minorHAnsi" w:cstheme="minorHAnsi"/>
          <w:sz w:val="24"/>
          <w:szCs w:val="24"/>
        </w:rPr>
      </w:pPr>
      <w:r w:rsidRPr="009B6B48">
        <w:rPr>
          <w:sz w:val="22"/>
          <w:szCs w:val="22"/>
        </w:rPr>
        <w:t xml:space="preserve"> Informację tę wydaje Starosta (dyrektor PUP) właściwy ze względu na główne miejsce wykonywania pracy przez cudzoziemca. Stanowi ona załącznik do wniosku o wydanie zezwolenia na pracę cudzoziemca na terenie RP, składanego do Wojewody</w:t>
      </w:r>
      <w:r w:rsidRPr="00B24910">
        <w:rPr>
          <w:rFonts w:asciiTheme="minorHAnsi" w:hAnsiTheme="minorHAnsi" w:cstheme="minorHAnsi"/>
          <w:sz w:val="24"/>
          <w:szCs w:val="24"/>
        </w:rPr>
        <w:t>.</w:t>
      </w:r>
      <w:r>
        <w:rPr>
          <w:rFonts w:asciiTheme="minorHAnsi" w:hAnsiTheme="minorHAnsi" w:cstheme="minorHAnsi"/>
          <w:sz w:val="24"/>
          <w:szCs w:val="24"/>
        </w:rPr>
        <w:t xml:space="preserve"> </w:t>
      </w:r>
    </w:p>
    <w:p w14:paraId="4A82DDC4" w14:textId="77777777" w:rsidR="009B6B48" w:rsidRDefault="009B6B48" w:rsidP="0018677B">
      <w:pPr>
        <w:jc w:val="both"/>
        <w:rPr>
          <w:b/>
          <w:sz w:val="22"/>
          <w:szCs w:val="22"/>
        </w:rPr>
      </w:pPr>
    </w:p>
    <w:p w14:paraId="23CCAF19" w14:textId="6881883D" w:rsidR="007C01E3" w:rsidRPr="00813312" w:rsidRDefault="00B211DF" w:rsidP="000C0938">
      <w:pPr>
        <w:spacing w:after="120"/>
        <w:jc w:val="both"/>
        <w:rPr>
          <w:b/>
          <w:sz w:val="22"/>
          <w:szCs w:val="22"/>
        </w:rPr>
      </w:pPr>
      <w:r>
        <w:rPr>
          <w:b/>
          <w:sz w:val="22"/>
          <w:szCs w:val="22"/>
        </w:rPr>
        <w:t>2.4.</w:t>
      </w:r>
      <w:r w:rsidR="009B6B48">
        <w:rPr>
          <w:b/>
          <w:sz w:val="22"/>
          <w:szCs w:val="22"/>
        </w:rPr>
        <w:t>3</w:t>
      </w:r>
      <w:r w:rsidR="00DB16E4" w:rsidRPr="00813312">
        <w:rPr>
          <w:b/>
          <w:sz w:val="22"/>
          <w:szCs w:val="22"/>
        </w:rPr>
        <w:t>.</w:t>
      </w:r>
      <w:r w:rsidR="00A82E37" w:rsidRPr="00813312">
        <w:rPr>
          <w:b/>
          <w:sz w:val="22"/>
          <w:szCs w:val="22"/>
        </w:rPr>
        <w:t xml:space="preserve"> </w:t>
      </w:r>
      <w:r w:rsidR="00C920E4" w:rsidRPr="00813312">
        <w:rPr>
          <w:b/>
          <w:sz w:val="22"/>
          <w:szCs w:val="22"/>
        </w:rPr>
        <w:t xml:space="preserve">Instrumenty rynku pracy realizowane </w:t>
      </w:r>
      <w:r w:rsidR="00A82E37" w:rsidRPr="00813312">
        <w:rPr>
          <w:b/>
          <w:sz w:val="22"/>
          <w:szCs w:val="22"/>
        </w:rPr>
        <w:t>w ramach programu:</w:t>
      </w:r>
    </w:p>
    <w:p w14:paraId="7E661537" w14:textId="77777777" w:rsidR="00A82E37" w:rsidRPr="00813312" w:rsidRDefault="002C1166" w:rsidP="0018677B">
      <w:pPr>
        <w:jc w:val="both"/>
        <w:rPr>
          <w:b/>
          <w:i/>
          <w:sz w:val="22"/>
          <w:szCs w:val="22"/>
        </w:rPr>
      </w:pPr>
      <w:r w:rsidRPr="00813312">
        <w:rPr>
          <w:b/>
          <w:i/>
          <w:sz w:val="22"/>
          <w:szCs w:val="22"/>
        </w:rPr>
        <w:t>1</w:t>
      </w:r>
      <w:r w:rsidR="009F756D" w:rsidRPr="00813312">
        <w:rPr>
          <w:b/>
          <w:i/>
          <w:sz w:val="22"/>
          <w:szCs w:val="22"/>
        </w:rPr>
        <w:t>)</w:t>
      </w:r>
      <w:r w:rsidR="00A82E37" w:rsidRPr="00813312">
        <w:rPr>
          <w:b/>
          <w:i/>
          <w:sz w:val="22"/>
          <w:szCs w:val="22"/>
        </w:rPr>
        <w:t xml:space="preserve"> Jednorazowe środki dla osób bezrobotnych na podjęcie działalności gospodarczej</w:t>
      </w:r>
    </w:p>
    <w:p w14:paraId="2D48D598" w14:textId="77777777" w:rsidR="009B0242" w:rsidRPr="00813312" w:rsidRDefault="00205F6B" w:rsidP="009B0242">
      <w:pPr>
        <w:jc w:val="both"/>
        <w:rPr>
          <w:sz w:val="22"/>
          <w:szCs w:val="22"/>
        </w:rPr>
      </w:pPr>
      <w:r w:rsidRPr="00813312">
        <w:rPr>
          <w:sz w:val="22"/>
          <w:szCs w:val="22"/>
        </w:rPr>
        <w:tab/>
      </w:r>
      <w:r w:rsidR="009B0242" w:rsidRPr="00813312">
        <w:rPr>
          <w:sz w:val="22"/>
          <w:szCs w:val="22"/>
        </w:rPr>
        <w:t>Jednorazowe środki na podjęcie działalności gospodarczej, nazywane także „dofinansowaniem”, są przyznawane ze środków Funduszu Pracy:</w:t>
      </w:r>
    </w:p>
    <w:p w14:paraId="5E36F060" w14:textId="77777777" w:rsidR="009B0242" w:rsidRPr="00813312" w:rsidRDefault="009B0242" w:rsidP="00D778F9">
      <w:pPr>
        <w:numPr>
          <w:ilvl w:val="0"/>
          <w:numId w:val="23"/>
        </w:numPr>
        <w:ind w:left="426" w:hanging="426"/>
        <w:rPr>
          <w:sz w:val="22"/>
          <w:szCs w:val="22"/>
        </w:rPr>
      </w:pPr>
      <w:r w:rsidRPr="00813312">
        <w:rPr>
          <w:sz w:val="22"/>
          <w:szCs w:val="22"/>
        </w:rPr>
        <w:t>bezrobotnemu,</w:t>
      </w:r>
    </w:p>
    <w:p w14:paraId="7CB069A3" w14:textId="1F52639C" w:rsidR="009B0242" w:rsidRPr="00813312" w:rsidRDefault="009B0242" w:rsidP="00D778F9">
      <w:pPr>
        <w:numPr>
          <w:ilvl w:val="0"/>
          <w:numId w:val="23"/>
        </w:numPr>
        <w:ind w:left="426" w:hanging="426"/>
        <w:jc w:val="both"/>
        <w:rPr>
          <w:sz w:val="22"/>
          <w:szCs w:val="22"/>
        </w:rPr>
      </w:pPr>
      <w:r w:rsidRPr="00813312">
        <w:rPr>
          <w:sz w:val="22"/>
          <w:szCs w:val="22"/>
        </w:rPr>
        <w:t xml:space="preserve">absolwentowi </w:t>
      </w:r>
      <w:r w:rsidR="00E96FFA" w:rsidRPr="00813312">
        <w:rPr>
          <w:sz w:val="22"/>
          <w:szCs w:val="22"/>
        </w:rPr>
        <w:t>C</w:t>
      </w:r>
      <w:r w:rsidRPr="00813312">
        <w:rPr>
          <w:sz w:val="22"/>
          <w:szCs w:val="22"/>
        </w:rPr>
        <w:t xml:space="preserve">entrum </w:t>
      </w:r>
      <w:r w:rsidR="00E96FFA" w:rsidRPr="00813312">
        <w:rPr>
          <w:sz w:val="22"/>
          <w:szCs w:val="22"/>
        </w:rPr>
        <w:t>I</w:t>
      </w:r>
      <w:r w:rsidRPr="00813312">
        <w:rPr>
          <w:sz w:val="22"/>
          <w:szCs w:val="22"/>
        </w:rPr>
        <w:t xml:space="preserve">ntegracji </w:t>
      </w:r>
      <w:r w:rsidR="00E96FFA" w:rsidRPr="00813312">
        <w:rPr>
          <w:sz w:val="22"/>
          <w:szCs w:val="22"/>
        </w:rPr>
        <w:t>S</w:t>
      </w:r>
      <w:r w:rsidRPr="00813312">
        <w:rPr>
          <w:sz w:val="22"/>
          <w:szCs w:val="22"/>
        </w:rPr>
        <w:t xml:space="preserve">połecznej (CIS), o którym mowa w art.2 pkt 1a ustawy </w:t>
      </w:r>
      <w:r w:rsidR="00F348C2" w:rsidRPr="00813312">
        <w:rPr>
          <w:sz w:val="22"/>
          <w:szCs w:val="22"/>
        </w:rPr>
        <w:br/>
      </w:r>
      <w:r w:rsidRPr="00813312">
        <w:rPr>
          <w:sz w:val="22"/>
          <w:szCs w:val="22"/>
        </w:rPr>
        <w:t>z dnia 13 czerwca 2003r. o zatrudnieniu socjalnym (</w:t>
      </w:r>
      <w:r w:rsidR="00C468CE" w:rsidRPr="00813312">
        <w:rPr>
          <w:sz w:val="22"/>
          <w:szCs w:val="22"/>
        </w:rPr>
        <w:t xml:space="preserve">tekst jednolity: </w:t>
      </w:r>
      <w:r w:rsidRPr="00813312">
        <w:rPr>
          <w:sz w:val="22"/>
          <w:szCs w:val="22"/>
        </w:rPr>
        <w:t>Dz.U. z 20</w:t>
      </w:r>
      <w:r w:rsidR="009B6B48">
        <w:rPr>
          <w:sz w:val="22"/>
          <w:szCs w:val="22"/>
        </w:rPr>
        <w:t>20</w:t>
      </w:r>
      <w:r w:rsidR="008F42B3">
        <w:rPr>
          <w:sz w:val="22"/>
          <w:szCs w:val="22"/>
        </w:rPr>
        <w:t>r.</w:t>
      </w:r>
      <w:r w:rsidRPr="00813312">
        <w:rPr>
          <w:sz w:val="22"/>
          <w:szCs w:val="22"/>
        </w:rPr>
        <w:t>, poz.</w:t>
      </w:r>
      <w:r w:rsidR="00F647FE">
        <w:rPr>
          <w:sz w:val="22"/>
          <w:szCs w:val="22"/>
        </w:rPr>
        <w:t>17</w:t>
      </w:r>
      <w:r w:rsidR="009B6B48">
        <w:rPr>
          <w:sz w:val="22"/>
          <w:szCs w:val="22"/>
        </w:rPr>
        <w:t>6</w:t>
      </w:r>
      <w:r w:rsidR="00F647FE">
        <w:rPr>
          <w:sz w:val="22"/>
          <w:szCs w:val="22"/>
        </w:rPr>
        <w:t xml:space="preserve"> </w:t>
      </w:r>
      <w:r w:rsidR="005B4684">
        <w:rPr>
          <w:sz w:val="22"/>
          <w:szCs w:val="22"/>
        </w:rPr>
        <w:t xml:space="preserve">                    </w:t>
      </w:r>
      <w:r w:rsidR="00F647FE">
        <w:rPr>
          <w:sz w:val="22"/>
          <w:szCs w:val="22"/>
        </w:rPr>
        <w:t>z późn.zm.</w:t>
      </w:r>
      <w:r w:rsidR="008F42B3">
        <w:rPr>
          <w:sz w:val="22"/>
          <w:szCs w:val="22"/>
        </w:rPr>
        <w:t>),</w:t>
      </w:r>
    </w:p>
    <w:p w14:paraId="16D19F75" w14:textId="77777777" w:rsidR="009B0242" w:rsidRPr="00813312" w:rsidRDefault="009B0242" w:rsidP="00D778F9">
      <w:pPr>
        <w:numPr>
          <w:ilvl w:val="0"/>
          <w:numId w:val="23"/>
        </w:numPr>
        <w:tabs>
          <w:tab w:val="left" w:pos="426"/>
        </w:tabs>
        <w:ind w:left="425" w:hanging="425"/>
        <w:jc w:val="both"/>
        <w:rPr>
          <w:sz w:val="22"/>
          <w:szCs w:val="22"/>
        </w:rPr>
      </w:pPr>
      <w:r w:rsidRPr="00813312">
        <w:rPr>
          <w:sz w:val="22"/>
          <w:szCs w:val="22"/>
        </w:rPr>
        <w:t xml:space="preserve">absolwentowi </w:t>
      </w:r>
      <w:r w:rsidR="00E96FFA" w:rsidRPr="00813312">
        <w:rPr>
          <w:sz w:val="22"/>
          <w:szCs w:val="22"/>
        </w:rPr>
        <w:t>K</w:t>
      </w:r>
      <w:r w:rsidRPr="00813312">
        <w:rPr>
          <w:sz w:val="22"/>
          <w:szCs w:val="22"/>
        </w:rPr>
        <w:t xml:space="preserve">lubu </w:t>
      </w:r>
      <w:r w:rsidR="00E96FFA" w:rsidRPr="00813312">
        <w:rPr>
          <w:sz w:val="22"/>
          <w:szCs w:val="22"/>
        </w:rPr>
        <w:t>I</w:t>
      </w:r>
      <w:r w:rsidRPr="00813312">
        <w:rPr>
          <w:sz w:val="22"/>
          <w:szCs w:val="22"/>
        </w:rPr>
        <w:t xml:space="preserve">ntegracji </w:t>
      </w:r>
      <w:r w:rsidR="00E96FFA" w:rsidRPr="00813312">
        <w:rPr>
          <w:sz w:val="22"/>
          <w:szCs w:val="22"/>
        </w:rPr>
        <w:t>S</w:t>
      </w:r>
      <w:r w:rsidRPr="00813312">
        <w:rPr>
          <w:sz w:val="22"/>
          <w:szCs w:val="22"/>
        </w:rPr>
        <w:t xml:space="preserve">połecznej (KIS), o którym mowa w art.2 pkt 1b ustawy z dnia 13 czerwca </w:t>
      </w:r>
      <w:r w:rsidR="00592B2F" w:rsidRPr="00813312">
        <w:rPr>
          <w:sz w:val="22"/>
          <w:szCs w:val="22"/>
        </w:rPr>
        <w:t>2003r. o zatrudnieniu socjalnym</w:t>
      </w:r>
    </w:p>
    <w:p w14:paraId="02DF0E1F" w14:textId="77777777" w:rsidR="00592B2F" w:rsidRPr="00813312" w:rsidRDefault="00592B2F" w:rsidP="00ED1EFE">
      <w:pPr>
        <w:pStyle w:val="Default"/>
        <w:spacing w:after="120"/>
        <w:jc w:val="both"/>
        <w:rPr>
          <w:rFonts w:ascii="Times New Roman" w:hAnsi="Times New Roman" w:cs="Times New Roman"/>
          <w:color w:val="auto"/>
          <w:sz w:val="22"/>
          <w:szCs w:val="22"/>
        </w:rPr>
      </w:pPr>
      <w:r w:rsidRPr="00813312">
        <w:rPr>
          <w:rFonts w:ascii="Times New Roman" w:hAnsi="Times New Roman" w:cs="Times New Roman"/>
          <w:color w:val="auto"/>
          <w:sz w:val="22"/>
          <w:szCs w:val="22"/>
        </w:rPr>
        <w:t>w</w:t>
      </w:r>
      <w:r w:rsidR="00E96FFA" w:rsidRPr="00813312">
        <w:rPr>
          <w:rFonts w:ascii="Times New Roman" w:hAnsi="Times New Roman" w:cs="Times New Roman"/>
          <w:color w:val="auto"/>
          <w:sz w:val="22"/>
          <w:szCs w:val="22"/>
        </w:rPr>
        <w:t xml:space="preserve"> </w:t>
      </w:r>
      <w:r w:rsidRPr="00813312">
        <w:rPr>
          <w:rFonts w:ascii="Times New Roman" w:hAnsi="Times New Roman" w:cs="Times New Roman"/>
          <w:color w:val="auto"/>
          <w:sz w:val="22"/>
          <w:szCs w:val="22"/>
        </w:rPr>
        <w:t xml:space="preserve">wysokości określonej w umowie, nie wyższej jednak niż 6 – krotna wysokość przeciętnego wynagrodzenia. </w:t>
      </w:r>
    </w:p>
    <w:p w14:paraId="422D5ABB" w14:textId="77777777" w:rsidR="009B0242" w:rsidRPr="00813312" w:rsidRDefault="009B0242" w:rsidP="00592B2F">
      <w:pPr>
        <w:spacing w:after="120"/>
        <w:jc w:val="both"/>
        <w:rPr>
          <w:sz w:val="22"/>
          <w:szCs w:val="22"/>
        </w:rPr>
      </w:pPr>
      <w:r w:rsidRPr="00813312">
        <w:rPr>
          <w:sz w:val="22"/>
          <w:szCs w:val="22"/>
        </w:rPr>
        <w:t>Bezrobotny, absolwent CIS lub absolwent KIS</w:t>
      </w:r>
      <w:r w:rsidR="00ED1EFE" w:rsidRPr="00813312">
        <w:rPr>
          <w:sz w:val="22"/>
          <w:szCs w:val="22"/>
        </w:rPr>
        <w:t>,</w:t>
      </w:r>
      <w:r w:rsidRPr="00813312">
        <w:rPr>
          <w:sz w:val="22"/>
          <w:szCs w:val="22"/>
        </w:rPr>
        <w:t xml:space="preserve"> zamierzający podjąć działalność gospodarczą</w:t>
      </w:r>
      <w:r w:rsidR="00ED1EFE" w:rsidRPr="00813312">
        <w:rPr>
          <w:sz w:val="22"/>
          <w:szCs w:val="22"/>
        </w:rPr>
        <w:t>,</w:t>
      </w:r>
      <w:r w:rsidRPr="00813312">
        <w:rPr>
          <w:sz w:val="22"/>
          <w:szCs w:val="22"/>
        </w:rPr>
        <w:t xml:space="preserve"> mogą złożyć do starosty, właściwego ze względu na miejsce zamieszkania lub pobytu, albo ze względu na miejsce prowadzenia działalności gospodarczej</w:t>
      </w:r>
      <w:r w:rsidR="00872772">
        <w:rPr>
          <w:sz w:val="22"/>
          <w:szCs w:val="22"/>
        </w:rPr>
        <w:t>,</w:t>
      </w:r>
      <w:r w:rsidRPr="00813312">
        <w:rPr>
          <w:sz w:val="22"/>
          <w:szCs w:val="22"/>
        </w:rPr>
        <w:t xml:space="preserve"> wniosek</w:t>
      </w:r>
      <w:r w:rsidR="00F348C2" w:rsidRPr="00813312">
        <w:rPr>
          <w:sz w:val="22"/>
          <w:szCs w:val="22"/>
        </w:rPr>
        <w:t xml:space="preserve"> </w:t>
      </w:r>
      <w:r w:rsidRPr="00813312">
        <w:rPr>
          <w:sz w:val="22"/>
          <w:szCs w:val="22"/>
        </w:rPr>
        <w:t>o przyznanie ze środków Funduszu Pracy jednorazowo środków na jej podjęcie, w tym na pokrycie kosztów pomocy prawnej, konsultacji i doradztwa związanych z podjęciem tej działalności.</w:t>
      </w:r>
    </w:p>
    <w:p w14:paraId="60FE9CDD" w14:textId="77777777" w:rsidR="00592B2F" w:rsidRPr="00813312" w:rsidRDefault="00592B2F" w:rsidP="00E8381E">
      <w:pPr>
        <w:pStyle w:val="Tekstpodstawowy21"/>
        <w:widowControl w:val="0"/>
        <w:spacing w:after="120" w:line="240" w:lineRule="auto"/>
        <w:jc w:val="both"/>
        <w:rPr>
          <w:rFonts w:ascii="Times New Roman" w:hAnsi="Times New Roman"/>
          <w:sz w:val="22"/>
          <w:szCs w:val="22"/>
        </w:rPr>
      </w:pPr>
      <w:r w:rsidRPr="00813312">
        <w:rPr>
          <w:rFonts w:ascii="Times New Roman" w:hAnsi="Times New Roman"/>
          <w:sz w:val="22"/>
          <w:szCs w:val="22"/>
        </w:rPr>
        <w:t>W terminie 2 miesięcy od dnia podjęcia działalności gospodarczej bezrobotny, absolwent CIS lub absolwent KIS, są zobowiązani złożyć rozliczenie zawierające zestawienie kwot wydatkowanych od dnia zawarcia umowy o dofinansowanie na poszczególne towary</w:t>
      </w:r>
      <w:r w:rsidR="00171A8C" w:rsidRPr="00813312">
        <w:rPr>
          <w:rFonts w:ascii="Times New Roman" w:hAnsi="Times New Roman"/>
          <w:sz w:val="22"/>
          <w:szCs w:val="22"/>
        </w:rPr>
        <w:t xml:space="preserve"> </w:t>
      </w:r>
      <w:r w:rsidRPr="00813312">
        <w:rPr>
          <w:rFonts w:ascii="Times New Roman" w:hAnsi="Times New Roman"/>
          <w:sz w:val="22"/>
          <w:szCs w:val="22"/>
        </w:rPr>
        <w:t>i usługi ujęte w szczegółowej specyfikacji wydatków do poniesienia w ramach</w:t>
      </w:r>
      <w:r w:rsidR="00F348C2" w:rsidRPr="00813312">
        <w:rPr>
          <w:rFonts w:ascii="Times New Roman" w:hAnsi="Times New Roman"/>
          <w:sz w:val="22"/>
          <w:szCs w:val="22"/>
        </w:rPr>
        <w:t xml:space="preserve"> </w:t>
      </w:r>
      <w:r w:rsidRPr="00813312">
        <w:rPr>
          <w:rFonts w:ascii="Times New Roman" w:hAnsi="Times New Roman"/>
          <w:sz w:val="22"/>
          <w:szCs w:val="22"/>
        </w:rPr>
        <w:t xml:space="preserve">dofinansowania. </w:t>
      </w:r>
    </w:p>
    <w:p w14:paraId="22D4AE77" w14:textId="77777777" w:rsidR="000003BD" w:rsidRPr="00813312" w:rsidRDefault="000003BD" w:rsidP="00E8381E">
      <w:pPr>
        <w:pStyle w:val="Tekstpodstawowy21"/>
        <w:widowControl w:val="0"/>
        <w:spacing w:after="120" w:line="240" w:lineRule="auto"/>
        <w:jc w:val="both"/>
        <w:rPr>
          <w:rFonts w:ascii="Times New Roman" w:hAnsi="Times New Roman"/>
          <w:sz w:val="22"/>
          <w:szCs w:val="22"/>
        </w:rPr>
      </w:pPr>
      <w:r w:rsidRPr="00813312">
        <w:rPr>
          <w:rFonts w:ascii="Times New Roman" w:hAnsi="Times New Roman"/>
          <w:sz w:val="22"/>
          <w:szCs w:val="22"/>
        </w:rPr>
        <w:t xml:space="preserve">Bezrobotny jest zobowiązany do prowadzenia działalności gospodarczej przez okres co najmniej 12 </w:t>
      </w:r>
      <w:r w:rsidR="00F348C2" w:rsidRPr="00813312">
        <w:rPr>
          <w:rFonts w:ascii="Times New Roman" w:hAnsi="Times New Roman"/>
          <w:sz w:val="22"/>
          <w:szCs w:val="22"/>
        </w:rPr>
        <w:t>miesięcy</w:t>
      </w:r>
      <w:r w:rsidRPr="00813312">
        <w:rPr>
          <w:rFonts w:ascii="Times New Roman" w:hAnsi="Times New Roman"/>
          <w:sz w:val="22"/>
          <w:szCs w:val="22"/>
        </w:rPr>
        <w:t>.</w:t>
      </w:r>
    </w:p>
    <w:p w14:paraId="5435DF73" w14:textId="40F4D61B" w:rsidR="00A82E37" w:rsidRPr="00813312" w:rsidRDefault="009B0242" w:rsidP="00C468CE">
      <w:pPr>
        <w:pStyle w:val="Default"/>
        <w:spacing w:after="120"/>
        <w:jc w:val="both"/>
        <w:rPr>
          <w:rFonts w:ascii="Times New Roman" w:hAnsi="Times New Roman" w:cs="Times New Roman"/>
          <w:color w:val="auto"/>
          <w:sz w:val="22"/>
          <w:szCs w:val="22"/>
        </w:rPr>
      </w:pPr>
      <w:r w:rsidRPr="00813312">
        <w:rPr>
          <w:rFonts w:ascii="Times New Roman" w:hAnsi="Times New Roman" w:cs="Times New Roman"/>
          <w:color w:val="auto"/>
          <w:sz w:val="22"/>
          <w:szCs w:val="22"/>
        </w:rPr>
        <w:lastRenderedPageBreak/>
        <w:t xml:space="preserve">Dofinansowanie przyznane bezrobotnemu, absolwentowi CIS lub absolwentowi </w:t>
      </w:r>
      <w:r w:rsidR="00D37077" w:rsidRPr="00813312">
        <w:rPr>
          <w:rFonts w:ascii="Times New Roman" w:hAnsi="Times New Roman" w:cs="Times New Roman"/>
          <w:color w:val="auto"/>
          <w:sz w:val="22"/>
          <w:szCs w:val="22"/>
        </w:rPr>
        <w:t>KIS stanowi</w:t>
      </w:r>
      <w:r w:rsidRPr="00813312">
        <w:rPr>
          <w:rFonts w:ascii="Times New Roman" w:hAnsi="Times New Roman" w:cs="Times New Roman"/>
          <w:color w:val="auto"/>
          <w:sz w:val="22"/>
          <w:szCs w:val="22"/>
        </w:rPr>
        <w:t xml:space="preserve"> pomoc </w:t>
      </w:r>
      <w:r w:rsidRPr="00813312">
        <w:rPr>
          <w:rFonts w:ascii="Times New Roman" w:hAnsi="Times New Roman" w:cs="Times New Roman"/>
          <w:i/>
          <w:color w:val="auto"/>
          <w:sz w:val="22"/>
          <w:szCs w:val="22"/>
        </w:rPr>
        <w:t xml:space="preserve">de </w:t>
      </w:r>
      <w:proofErr w:type="spellStart"/>
      <w:r w:rsidRPr="00813312">
        <w:rPr>
          <w:rFonts w:ascii="Times New Roman" w:hAnsi="Times New Roman" w:cs="Times New Roman"/>
          <w:i/>
          <w:color w:val="auto"/>
          <w:sz w:val="22"/>
          <w:szCs w:val="22"/>
        </w:rPr>
        <w:t>minimis</w:t>
      </w:r>
      <w:proofErr w:type="spellEnd"/>
      <w:r w:rsidR="00EF4E9A" w:rsidRPr="00813312">
        <w:rPr>
          <w:rFonts w:ascii="Times New Roman" w:hAnsi="Times New Roman" w:cs="Times New Roman"/>
          <w:color w:val="auto"/>
          <w:sz w:val="22"/>
          <w:szCs w:val="22"/>
        </w:rPr>
        <w:t xml:space="preserve"> w rozumieniu przepisów R</w:t>
      </w:r>
      <w:r w:rsidRPr="00813312">
        <w:rPr>
          <w:rFonts w:ascii="Times New Roman" w:hAnsi="Times New Roman" w:cs="Times New Roman"/>
          <w:color w:val="auto"/>
          <w:sz w:val="22"/>
          <w:szCs w:val="22"/>
        </w:rPr>
        <w:t>ozporządzenia</w:t>
      </w:r>
      <w:r w:rsidR="00CE79F0" w:rsidRPr="00813312">
        <w:rPr>
          <w:rFonts w:ascii="Times New Roman" w:hAnsi="Times New Roman" w:cs="Times New Roman"/>
          <w:color w:val="auto"/>
          <w:sz w:val="22"/>
          <w:szCs w:val="22"/>
        </w:rPr>
        <w:t xml:space="preserve"> Komisji (UE) nr 1407/2013 z dnia 18 grudnia 2013r. w sprawie stosowania art. 107 i 108 Traktatu o funkcjonowaniu Unii Europejskiej do pomocy </w:t>
      </w:r>
      <w:r w:rsidR="00CE79F0" w:rsidRPr="00813312">
        <w:rPr>
          <w:rFonts w:ascii="Times New Roman" w:hAnsi="Times New Roman" w:cs="Times New Roman"/>
          <w:i/>
          <w:iCs/>
          <w:color w:val="auto"/>
          <w:sz w:val="22"/>
          <w:szCs w:val="22"/>
        </w:rPr>
        <w:t xml:space="preserve">de </w:t>
      </w:r>
      <w:proofErr w:type="spellStart"/>
      <w:r w:rsidR="00CE79F0" w:rsidRPr="00813312">
        <w:rPr>
          <w:rFonts w:ascii="Times New Roman" w:hAnsi="Times New Roman" w:cs="Times New Roman"/>
          <w:i/>
          <w:iCs/>
          <w:color w:val="auto"/>
          <w:sz w:val="22"/>
          <w:szCs w:val="22"/>
        </w:rPr>
        <w:t>minimis</w:t>
      </w:r>
      <w:proofErr w:type="spellEnd"/>
      <w:r w:rsidR="00CE79F0" w:rsidRPr="00813312">
        <w:rPr>
          <w:rFonts w:ascii="Times New Roman" w:hAnsi="Times New Roman" w:cs="Times New Roman"/>
          <w:i/>
          <w:iCs/>
          <w:color w:val="auto"/>
          <w:sz w:val="22"/>
          <w:szCs w:val="22"/>
        </w:rPr>
        <w:t xml:space="preserve"> </w:t>
      </w:r>
      <w:r w:rsidR="00CE79F0" w:rsidRPr="00813312">
        <w:rPr>
          <w:rFonts w:ascii="Times New Roman" w:hAnsi="Times New Roman" w:cs="Times New Roman"/>
          <w:color w:val="auto"/>
          <w:sz w:val="22"/>
          <w:szCs w:val="22"/>
        </w:rPr>
        <w:t>(Dz. Urz.</w:t>
      </w:r>
      <w:r w:rsidR="00EF4E9A" w:rsidRPr="00813312">
        <w:rPr>
          <w:rFonts w:ascii="Times New Roman" w:hAnsi="Times New Roman" w:cs="Times New Roman"/>
          <w:color w:val="auto"/>
          <w:sz w:val="22"/>
          <w:szCs w:val="22"/>
        </w:rPr>
        <w:t xml:space="preserve"> UE L 352 z 24.12.2013, str.1) i są udzielane zg</w:t>
      </w:r>
      <w:r w:rsidR="00ED1EFE" w:rsidRPr="00813312">
        <w:rPr>
          <w:rFonts w:ascii="Times New Roman" w:hAnsi="Times New Roman" w:cs="Times New Roman"/>
          <w:color w:val="auto"/>
          <w:sz w:val="22"/>
          <w:szCs w:val="22"/>
        </w:rPr>
        <w:t>odnie z przepisami tego rozporzą</w:t>
      </w:r>
      <w:r w:rsidR="00EF4E9A" w:rsidRPr="00813312">
        <w:rPr>
          <w:rFonts w:ascii="Times New Roman" w:hAnsi="Times New Roman" w:cs="Times New Roman"/>
          <w:color w:val="auto"/>
          <w:sz w:val="22"/>
          <w:szCs w:val="22"/>
        </w:rPr>
        <w:t>dzenia</w:t>
      </w:r>
      <w:r w:rsidR="00ED1EFE" w:rsidRPr="00813312">
        <w:rPr>
          <w:rFonts w:ascii="Times New Roman" w:hAnsi="Times New Roman" w:cs="Times New Roman"/>
          <w:color w:val="auto"/>
          <w:sz w:val="22"/>
          <w:szCs w:val="22"/>
        </w:rPr>
        <w:t>, z wyłączeniem środków przyznawanych w zakresie krajowego transportu osób taksówkami.</w:t>
      </w:r>
      <w:r w:rsidR="00205F6B" w:rsidRPr="00813312">
        <w:rPr>
          <w:color w:val="auto"/>
          <w:sz w:val="22"/>
          <w:szCs w:val="22"/>
        </w:rPr>
        <w:tab/>
      </w:r>
    </w:p>
    <w:p w14:paraId="31CA1EE9" w14:textId="77777777" w:rsidR="00A82E37" w:rsidRPr="00813312" w:rsidRDefault="002C1166" w:rsidP="0018677B">
      <w:pPr>
        <w:jc w:val="both"/>
        <w:rPr>
          <w:i/>
          <w:sz w:val="22"/>
          <w:szCs w:val="22"/>
        </w:rPr>
      </w:pPr>
      <w:r w:rsidRPr="00813312">
        <w:rPr>
          <w:b/>
          <w:i/>
          <w:sz w:val="22"/>
          <w:szCs w:val="22"/>
        </w:rPr>
        <w:t>2</w:t>
      </w:r>
      <w:r w:rsidR="006548CF" w:rsidRPr="00813312">
        <w:rPr>
          <w:b/>
          <w:i/>
          <w:sz w:val="22"/>
          <w:szCs w:val="22"/>
        </w:rPr>
        <w:t>)</w:t>
      </w:r>
      <w:r w:rsidR="00A82E37" w:rsidRPr="00813312">
        <w:rPr>
          <w:b/>
          <w:i/>
          <w:sz w:val="22"/>
          <w:szCs w:val="22"/>
        </w:rPr>
        <w:t>.</w:t>
      </w:r>
      <w:r w:rsidR="00205F6B" w:rsidRPr="00813312">
        <w:rPr>
          <w:b/>
          <w:i/>
          <w:sz w:val="22"/>
          <w:szCs w:val="22"/>
        </w:rPr>
        <w:t xml:space="preserve"> </w:t>
      </w:r>
      <w:r w:rsidR="00A82E37" w:rsidRPr="00813312">
        <w:rPr>
          <w:b/>
          <w:i/>
          <w:sz w:val="22"/>
          <w:szCs w:val="22"/>
        </w:rPr>
        <w:t xml:space="preserve">Refundacja </w:t>
      </w:r>
      <w:r w:rsidRPr="00813312">
        <w:rPr>
          <w:b/>
          <w:i/>
          <w:sz w:val="22"/>
          <w:szCs w:val="22"/>
        </w:rPr>
        <w:t xml:space="preserve">pracodawcy kosztów wyposażenia lub </w:t>
      </w:r>
      <w:r w:rsidR="00A82E37" w:rsidRPr="00813312">
        <w:rPr>
          <w:b/>
          <w:i/>
          <w:sz w:val="22"/>
          <w:szCs w:val="22"/>
        </w:rPr>
        <w:t>doposażenia stanowiska pracy dla skierowanego bezrobotnego</w:t>
      </w:r>
    </w:p>
    <w:p w14:paraId="3210AC35" w14:textId="77777777" w:rsidR="00093746" w:rsidRPr="00813312" w:rsidRDefault="00A82E37" w:rsidP="0018677B">
      <w:pPr>
        <w:pStyle w:val="Tekstpodstawowywcity"/>
        <w:spacing w:line="240" w:lineRule="auto"/>
        <w:ind w:firstLine="708"/>
        <w:rPr>
          <w:rFonts w:ascii="Times New Roman" w:hAnsi="Times New Roman"/>
          <w:sz w:val="22"/>
          <w:szCs w:val="22"/>
        </w:rPr>
      </w:pPr>
      <w:r w:rsidRPr="00813312">
        <w:rPr>
          <w:rFonts w:ascii="Times New Roman" w:hAnsi="Times New Roman"/>
          <w:sz w:val="22"/>
          <w:szCs w:val="22"/>
        </w:rPr>
        <w:t>Starosta ze środków Funduszu Pracy może refundować koszty wyposażenia lub doposażenia stanowiska pracy dla skierowanego bezrobotnego</w:t>
      </w:r>
      <w:r w:rsidR="00093746" w:rsidRPr="00813312">
        <w:rPr>
          <w:rFonts w:ascii="Times New Roman" w:hAnsi="Times New Roman"/>
          <w:sz w:val="22"/>
          <w:szCs w:val="22"/>
        </w:rPr>
        <w:t>:</w:t>
      </w:r>
    </w:p>
    <w:p w14:paraId="44AB45BF" w14:textId="77777777" w:rsidR="00093746" w:rsidRPr="00813312" w:rsidRDefault="00093746" w:rsidP="00D778F9">
      <w:pPr>
        <w:pStyle w:val="Tekstpodstawowywcity"/>
        <w:numPr>
          <w:ilvl w:val="0"/>
          <w:numId w:val="22"/>
        </w:numPr>
        <w:spacing w:line="240" w:lineRule="auto"/>
        <w:ind w:left="426" w:hanging="426"/>
        <w:rPr>
          <w:rFonts w:ascii="Times New Roman" w:hAnsi="Times New Roman"/>
          <w:sz w:val="22"/>
          <w:szCs w:val="22"/>
        </w:rPr>
      </w:pPr>
      <w:r w:rsidRPr="00813312">
        <w:rPr>
          <w:rFonts w:ascii="Times New Roman" w:hAnsi="Times New Roman"/>
          <w:sz w:val="22"/>
          <w:szCs w:val="22"/>
        </w:rPr>
        <w:t>podmiotowi prowadzącemu działalność gospodarczą,</w:t>
      </w:r>
    </w:p>
    <w:p w14:paraId="799F77B7" w14:textId="6751F787" w:rsidR="00093746" w:rsidRPr="00813312" w:rsidRDefault="00093746" w:rsidP="00D778F9">
      <w:pPr>
        <w:pStyle w:val="Tekstpodstawowywcity"/>
        <w:numPr>
          <w:ilvl w:val="0"/>
          <w:numId w:val="22"/>
        </w:numPr>
        <w:spacing w:line="240" w:lineRule="auto"/>
        <w:ind w:left="426" w:hanging="426"/>
        <w:rPr>
          <w:rFonts w:ascii="Times New Roman" w:hAnsi="Times New Roman"/>
          <w:sz w:val="22"/>
          <w:szCs w:val="22"/>
        </w:rPr>
      </w:pPr>
      <w:r w:rsidRPr="00813312">
        <w:rPr>
          <w:rFonts w:ascii="Times New Roman" w:hAnsi="Times New Roman"/>
          <w:sz w:val="22"/>
          <w:szCs w:val="22"/>
        </w:rPr>
        <w:t xml:space="preserve">niepublicznemu przedszkolu lub szkole, o których mowa w ustawie z dnia 7 września 1991r. </w:t>
      </w:r>
      <w:r w:rsidR="00F348C2" w:rsidRPr="00813312">
        <w:rPr>
          <w:rFonts w:ascii="Times New Roman" w:hAnsi="Times New Roman"/>
          <w:sz w:val="22"/>
          <w:szCs w:val="22"/>
        </w:rPr>
        <w:br/>
      </w:r>
      <w:r w:rsidRPr="00813312">
        <w:rPr>
          <w:rFonts w:ascii="Times New Roman" w:hAnsi="Times New Roman"/>
          <w:sz w:val="22"/>
          <w:szCs w:val="22"/>
        </w:rPr>
        <w:t>o systemie oświaty (</w:t>
      </w:r>
      <w:r w:rsidR="0015538F">
        <w:rPr>
          <w:rFonts w:ascii="Times New Roman" w:hAnsi="Times New Roman"/>
          <w:sz w:val="22"/>
          <w:szCs w:val="22"/>
        </w:rPr>
        <w:t>tekst jednolity: Dz.U. z 201</w:t>
      </w:r>
      <w:r w:rsidR="000A4499">
        <w:rPr>
          <w:rFonts w:ascii="Times New Roman" w:hAnsi="Times New Roman"/>
          <w:sz w:val="22"/>
          <w:szCs w:val="22"/>
        </w:rPr>
        <w:t>9</w:t>
      </w:r>
      <w:r w:rsidR="00D37077" w:rsidRPr="00813312">
        <w:rPr>
          <w:rFonts w:ascii="Times New Roman" w:hAnsi="Times New Roman"/>
          <w:sz w:val="22"/>
          <w:szCs w:val="22"/>
        </w:rPr>
        <w:t>r.,</w:t>
      </w:r>
      <w:r w:rsidR="00D37077">
        <w:rPr>
          <w:rFonts w:ascii="Times New Roman" w:hAnsi="Times New Roman"/>
          <w:sz w:val="22"/>
          <w:szCs w:val="22"/>
        </w:rPr>
        <w:t xml:space="preserve"> poz.</w:t>
      </w:r>
      <w:r w:rsidR="0015538F">
        <w:rPr>
          <w:rFonts w:ascii="Times New Roman" w:hAnsi="Times New Roman"/>
          <w:sz w:val="22"/>
          <w:szCs w:val="22"/>
        </w:rPr>
        <w:t>14</w:t>
      </w:r>
      <w:r w:rsidR="000A4499">
        <w:rPr>
          <w:rFonts w:ascii="Times New Roman" w:hAnsi="Times New Roman"/>
          <w:sz w:val="22"/>
          <w:szCs w:val="22"/>
        </w:rPr>
        <w:t>81</w:t>
      </w:r>
      <w:r w:rsidR="00B40C79" w:rsidRPr="00813312">
        <w:rPr>
          <w:rFonts w:ascii="Times New Roman" w:hAnsi="Times New Roman"/>
          <w:sz w:val="22"/>
          <w:szCs w:val="22"/>
        </w:rPr>
        <w:t xml:space="preserve"> z późniejszymi</w:t>
      </w:r>
      <w:r w:rsidRPr="00813312">
        <w:rPr>
          <w:rFonts w:ascii="Times New Roman" w:hAnsi="Times New Roman"/>
          <w:sz w:val="22"/>
          <w:szCs w:val="22"/>
        </w:rPr>
        <w:t>. zmianami),</w:t>
      </w:r>
    </w:p>
    <w:p w14:paraId="75C0A4AF" w14:textId="45A7AACA" w:rsidR="00093746" w:rsidRPr="00813312" w:rsidRDefault="00093746" w:rsidP="00D778F9">
      <w:pPr>
        <w:pStyle w:val="Tekstpodstawowywcity"/>
        <w:numPr>
          <w:ilvl w:val="0"/>
          <w:numId w:val="22"/>
        </w:numPr>
        <w:spacing w:line="240" w:lineRule="auto"/>
        <w:ind w:left="426" w:hanging="426"/>
        <w:rPr>
          <w:rFonts w:ascii="Times New Roman" w:hAnsi="Times New Roman"/>
          <w:sz w:val="22"/>
          <w:szCs w:val="22"/>
        </w:rPr>
      </w:pPr>
      <w:r w:rsidRPr="00813312">
        <w:rPr>
          <w:rFonts w:ascii="Times New Roman" w:hAnsi="Times New Roman"/>
          <w:sz w:val="22"/>
          <w:szCs w:val="22"/>
        </w:rPr>
        <w:t>producentowi rolnemu tj.</w:t>
      </w:r>
      <w:r w:rsidRPr="00813312">
        <w:rPr>
          <w:sz w:val="22"/>
          <w:szCs w:val="22"/>
        </w:rPr>
        <w:t xml:space="preserve"> </w:t>
      </w:r>
      <w:r w:rsidRPr="00813312">
        <w:rPr>
          <w:rFonts w:ascii="Times New Roman" w:hAnsi="Times New Roman"/>
          <w:sz w:val="22"/>
          <w:szCs w:val="22"/>
        </w:rPr>
        <w:t xml:space="preserve">tj. osobie fizycznej, osobie prawnej lub jednostce organizacyjnej nieposiadającej osobowości prawnej, zamieszkującej lub mającej siedzibę na terytorium Rzeczypospolitej </w:t>
      </w:r>
      <w:r w:rsidR="00E96FFA" w:rsidRPr="00813312">
        <w:rPr>
          <w:rFonts w:ascii="Times New Roman" w:hAnsi="Times New Roman"/>
          <w:sz w:val="22"/>
          <w:szCs w:val="22"/>
        </w:rPr>
        <w:t>P</w:t>
      </w:r>
      <w:r w:rsidRPr="00813312">
        <w:rPr>
          <w:rFonts w:ascii="Times New Roman" w:hAnsi="Times New Roman"/>
          <w:sz w:val="22"/>
          <w:szCs w:val="22"/>
        </w:rPr>
        <w:t xml:space="preserve">olskiej, będącej posiadaczem gospodarstwa rolnego w rozumieniu ustawy </w:t>
      </w:r>
      <w:r w:rsidR="00A976CF">
        <w:rPr>
          <w:rFonts w:ascii="Times New Roman" w:hAnsi="Times New Roman"/>
          <w:sz w:val="22"/>
          <w:szCs w:val="22"/>
        </w:rPr>
        <w:t xml:space="preserve">        </w:t>
      </w:r>
      <w:r w:rsidRPr="00813312">
        <w:rPr>
          <w:rFonts w:ascii="Times New Roman" w:hAnsi="Times New Roman"/>
          <w:sz w:val="22"/>
          <w:szCs w:val="22"/>
        </w:rPr>
        <w:t>z dnia 15 listopada 1984r. o podatku rolnym (</w:t>
      </w:r>
      <w:r w:rsidR="002D49E2" w:rsidRPr="00813312">
        <w:rPr>
          <w:rFonts w:ascii="Times New Roman" w:hAnsi="Times New Roman"/>
          <w:sz w:val="22"/>
          <w:szCs w:val="22"/>
        </w:rPr>
        <w:t xml:space="preserve">tekst jednolity: </w:t>
      </w:r>
      <w:r w:rsidRPr="00813312">
        <w:rPr>
          <w:rFonts w:ascii="Times New Roman" w:hAnsi="Times New Roman"/>
          <w:sz w:val="22"/>
          <w:szCs w:val="22"/>
        </w:rPr>
        <w:t>Dz. U.</w:t>
      </w:r>
      <w:r w:rsidR="00F348C2" w:rsidRPr="00813312">
        <w:rPr>
          <w:rFonts w:ascii="Times New Roman" w:hAnsi="Times New Roman"/>
          <w:sz w:val="22"/>
          <w:szCs w:val="22"/>
        </w:rPr>
        <w:t xml:space="preserve"> </w:t>
      </w:r>
      <w:r w:rsidRPr="00813312">
        <w:rPr>
          <w:rFonts w:ascii="Times New Roman" w:hAnsi="Times New Roman"/>
          <w:sz w:val="22"/>
          <w:szCs w:val="22"/>
        </w:rPr>
        <w:t>z 20</w:t>
      </w:r>
      <w:r w:rsidR="00ED1EFE" w:rsidRPr="00813312">
        <w:rPr>
          <w:rFonts w:ascii="Times New Roman" w:hAnsi="Times New Roman"/>
          <w:sz w:val="22"/>
          <w:szCs w:val="22"/>
        </w:rPr>
        <w:t>1</w:t>
      </w:r>
      <w:r w:rsidR="000A4499">
        <w:rPr>
          <w:rFonts w:ascii="Times New Roman" w:hAnsi="Times New Roman"/>
          <w:sz w:val="22"/>
          <w:szCs w:val="22"/>
        </w:rPr>
        <w:t>9</w:t>
      </w:r>
      <w:r w:rsidR="00ED1EFE" w:rsidRPr="00813312">
        <w:rPr>
          <w:rFonts w:ascii="Times New Roman" w:hAnsi="Times New Roman"/>
          <w:sz w:val="22"/>
          <w:szCs w:val="22"/>
        </w:rPr>
        <w:t>r.</w:t>
      </w:r>
      <w:r w:rsidRPr="00813312">
        <w:rPr>
          <w:rFonts w:ascii="Times New Roman" w:hAnsi="Times New Roman"/>
          <w:sz w:val="22"/>
          <w:szCs w:val="22"/>
        </w:rPr>
        <w:t>, poz.</w:t>
      </w:r>
      <w:r w:rsidR="0026297C">
        <w:rPr>
          <w:rFonts w:ascii="Times New Roman" w:hAnsi="Times New Roman"/>
          <w:sz w:val="22"/>
          <w:szCs w:val="22"/>
        </w:rPr>
        <w:t xml:space="preserve"> 1</w:t>
      </w:r>
      <w:r w:rsidR="000A4499">
        <w:rPr>
          <w:rFonts w:ascii="Times New Roman" w:hAnsi="Times New Roman"/>
          <w:sz w:val="22"/>
          <w:szCs w:val="22"/>
        </w:rPr>
        <w:t>256</w:t>
      </w:r>
      <w:r w:rsidR="00FC611A">
        <w:rPr>
          <w:rFonts w:ascii="Times New Roman" w:hAnsi="Times New Roman"/>
          <w:sz w:val="22"/>
          <w:szCs w:val="22"/>
        </w:rPr>
        <w:t xml:space="preserve">            </w:t>
      </w:r>
      <w:r w:rsidR="0026297C">
        <w:rPr>
          <w:rFonts w:ascii="Times New Roman" w:hAnsi="Times New Roman"/>
          <w:sz w:val="22"/>
          <w:szCs w:val="22"/>
        </w:rPr>
        <w:t xml:space="preserve">                </w:t>
      </w:r>
      <w:r w:rsidR="00FC611A">
        <w:rPr>
          <w:rFonts w:ascii="Times New Roman" w:hAnsi="Times New Roman"/>
          <w:sz w:val="22"/>
          <w:szCs w:val="22"/>
        </w:rPr>
        <w:t xml:space="preserve"> z późniejszymi zmianami</w:t>
      </w:r>
      <w:r w:rsidRPr="00813312">
        <w:rPr>
          <w:rFonts w:ascii="Times New Roman" w:hAnsi="Times New Roman"/>
          <w:sz w:val="22"/>
          <w:szCs w:val="22"/>
        </w:rPr>
        <w:t xml:space="preserve">) lub prowadzącej dział specjalny produkcji rolnej, o którym mowa 26 lipca 1991 o podatku dochodowym </w:t>
      </w:r>
      <w:r w:rsidR="00ED1EFE" w:rsidRPr="00813312">
        <w:rPr>
          <w:rFonts w:ascii="Times New Roman" w:hAnsi="Times New Roman"/>
          <w:sz w:val="22"/>
          <w:szCs w:val="22"/>
        </w:rPr>
        <w:t>od osób fizycznych (Dz.</w:t>
      </w:r>
      <w:r w:rsidR="0042019A">
        <w:rPr>
          <w:rFonts w:ascii="Times New Roman" w:hAnsi="Times New Roman"/>
          <w:sz w:val="22"/>
          <w:szCs w:val="22"/>
        </w:rPr>
        <w:t xml:space="preserve">U. </w:t>
      </w:r>
      <w:r w:rsidR="00ED1EFE" w:rsidRPr="00813312">
        <w:rPr>
          <w:rFonts w:ascii="Times New Roman" w:hAnsi="Times New Roman"/>
          <w:sz w:val="22"/>
          <w:szCs w:val="22"/>
        </w:rPr>
        <w:t>z 201</w:t>
      </w:r>
      <w:r w:rsidR="000A4499">
        <w:rPr>
          <w:rFonts w:ascii="Times New Roman" w:hAnsi="Times New Roman"/>
          <w:sz w:val="22"/>
          <w:szCs w:val="22"/>
        </w:rPr>
        <w:t>9</w:t>
      </w:r>
      <w:r w:rsidRPr="00813312">
        <w:rPr>
          <w:rFonts w:ascii="Times New Roman" w:hAnsi="Times New Roman"/>
          <w:sz w:val="22"/>
          <w:szCs w:val="22"/>
        </w:rPr>
        <w:t>r.</w:t>
      </w:r>
      <w:r w:rsidR="00ED1EFE" w:rsidRPr="00813312">
        <w:rPr>
          <w:rFonts w:ascii="Times New Roman" w:hAnsi="Times New Roman"/>
          <w:sz w:val="22"/>
          <w:szCs w:val="22"/>
        </w:rPr>
        <w:t xml:space="preserve">, poz. </w:t>
      </w:r>
      <w:r w:rsidR="00346D03">
        <w:rPr>
          <w:rFonts w:ascii="Times New Roman" w:hAnsi="Times New Roman"/>
          <w:sz w:val="22"/>
          <w:szCs w:val="22"/>
        </w:rPr>
        <w:t>1</w:t>
      </w:r>
      <w:r w:rsidR="000A4499">
        <w:rPr>
          <w:rFonts w:ascii="Times New Roman" w:hAnsi="Times New Roman"/>
          <w:sz w:val="22"/>
          <w:szCs w:val="22"/>
        </w:rPr>
        <w:t>387</w:t>
      </w:r>
      <w:r w:rsidR="007A684D">
        <w:rPr>
          <w:rFonts w:ascii="Times New Roman" w:hAnsi="Times New Roman"/>
          <w:sz w:val="22"/>
          <w:szCs w:val="22"/>
        </w:rPr>
        <w:t xml:space="preserve">             </w:t>
      </w:r>
      <w:r w:rsidRPr="00813312">
        <w:rPr>
          <w:rFonts w:ascii="Times New Roman" w:hAnsi="Times New Roman"/>
          <w:sz w:val="22"/>
          <w:szCs w:val="22"/>
        </w:rPr>
        <w:t xml:space="preserve"> </w:t>
      </w:r>
      <w:r w:rsidR="00383233">
        <w:rPr>
          <w:rFonts w:ascii="Times New Roman" w:hAnsi="Times New Roman"/>
          <w:sz w:val="22"/>
          <w:szCs w:val="22"/>
        </w:rPr>
        <w:t xml:space="preserve">                       </w:t>
      </w:r>
      <w:r w:rsidRPr="00813312">
        <w:rPr>
          <w:rFonts w:ascii="Times New Roman" w:hAnsi="Times New Roman"/>
          <w:sz w:val="22"/>
          <w:szCs w:val="22"/>
        </w:rPr>
        <w:t>z późniejszymi zmianami) lub w ustawie z dnia 15 lutego 1992r. o podatku dochodowym</w:t>
      </w:r>
      <w:r w:rsidR="00346D03">
        <w:rPr>
          <w:rFonts w:ascii="Times New Roman" w:hAnsi="Times New Roman"/>
          <w:sz w:val="22"/>
          <w:szCs w:val="22"/>
        </w:rPr>
        <w:t xml:space="preserve"> </w:t>
      </w:r>
      <w:r w:rsidR="00B50A7E">
        <w:rPr>
          <w:rFonts w:ascii="Times New Roman" w:hAnsi="Times New Roman"/>
          <w:sz w:val="22"/>
          <w:szCs w:val="22"/>
        </w:rPr>
        <w:t xml:space="preserve">                        </w:t>
      </w:r>
      <w:r w:rsidR="00346D03">
        <w:rPr>
          <w:rFonts w:ascii="Times New Roman" w:hAnsi="Times New Roman"/>
          <w:sz w:val="22"/>
          <w:szCs w:val="22"/>
        </w:rPr>
        <w:t>od osób prawnych (Dz. U. z 2019</w:t>
      </w:r>
      <w:r w:rsidRPr="00813312">
        <w:rPr>
          <w:rFonts w:ascii="Times New Roman" w:hAnsi="Times New Roman"/>
          <w:sz w:val="22"/>
          <w:szCs w:val="22"/>
        </w:rPr>
        <w:t xml:space="preserve">r. </w:t>
      </w:r>
      <w:r w:rsidR="00346D03">
        <w:rPr>
          <w:rFonts w:ascii="Times New Roman" w:hAnsi="Times New Roman"/>
          <w:sz w:val="22"/>
          <w:szCs w:val="22"/>
        </w:rPr>
        <w:t>, poz.865</w:t>
      </w:r>
      <w:r w:rsidR="000A4499">
        <w:rPr>
          <w:rFonts w:ascii="Times New Roman" w:hAnsi="Times New Roman"/>
          <w:sz w:val="22"/>
          <w:szCs w:val="22"/>
        </w:rPr>
        <w:t>z późniejszymi zmianami</w:t>
      </w:r>
      <w:r w:rsidR="0093009D" w:rsidRPr="00813312">
        <w:rPr>
          <w:rFonts w:ascii="Times New Roman" w:hAnsi="Times New Roman"/>
          <w:sz w:val="22"/>
          <w:szCs w:val="22"/>
        </w:rPr>
        <w:t>) zatrudniającym</w:t>
      </w:r>
      <w:r w:rsidRPr="00813312">
        <w:rPr>
          <w:rFonts w:ascii="Times New Roman" w:hAnsi="Times New Roman"/>
          <w:sz w:val="22"/>
          <w:szCs w:val="22"/>
        </w:rPr>
        <w:t xml:space="preserve"> w okresie ostatnich</w:t>
      </w:r>
      <w:r w:rsidR="00B028D6" w:rsidRPr="00813312">
        <w:rPr>
          <w:rFonts w:ascii="Times New Roman" w:hAnsi="Times New Roman"/>
          <w:sz w:val="22"/>
          <w:szCs w:val="22"/>
        </w:rPr>
        <w:t xml:space="preserve">  </w:t>
      </w:r>
      <w:r w:rsidRPr="00813312">
        <w:rPr>
          <w:rFonts w:ascii="Times New Roman" w:hAnsi="Times New Roman"/>
          <w:sz w:val="22"/>
          <w:szCs w:val="22"/>
        </w:rPr>
        <w:t>6 miesięcy,</w:t>
      </w:r>
      <w:r w:rsidR="00A976CF">
        <w:rPr>
          <w:rFonts w:ascii="Times New Roman" w:hAnsi="Times New Roman"/>
          <w:sz w:val="22"/>
          <w:szCs w:val="22"/>
        </w:rPr>
        <w:t xml:space="preserve"> </w:t>
      </w:r>
      <w:r w:rsidRPr="00813312">
        <w:rPr>
          <w:rFonts w:ascii="Times New Roman" w:hAnsi="Times New Roman"/>
          <w:sz w:val="22"/>
          <w:szCs w:val="22"/>
        </w:rPr>
        <w:t xml:space="preserve">w każdym miesiącu, co najmniej jednego pracownika w pełnym wymiarze czasu pracy. </w:t>
      </w:r>
    </w:p>
    <w:p w14:paraId="7A7ABB7E" w14:textId="77777777" w:rsidR="009B0242" w:rsidRPr="00813312" w:rsidRDefault="00A82E37" w:rsidP="009B0242">
      <w:pPr>
        <w:pStyle w:val="Default"/>
        <w:spacing w:after="120"/>
        <w:jc w:val="both"/>
        <w:rPr>
          <w:rFonts w:ascii="Times New Roman" w:hAnsi="Times New Roman"/>
          <w:color w:val="auto"/>
          <w:sz w:val="22"/>
          <w:szCs w:val="22"/>
        </w:rPr>
      </w:pPr>
      <w:r w:rsidRPr="00813312">
        <w:rPr>
          <w:rFonts w:ascii="Times New Roman" w:hAnsi="Times New Roman"/>
          <w:color w:val="auto"/>
          <w:sz w:val="22"/>
          <w:szCs w:val="22"/>
        </w:rPr>
        <w:t>w wysokości określonej</w:t>
      </w:r>
      <w:r w:rsidR="003250DB" w:rsidRPr="00813312">
        <w:rPr>
          <w:rFonts w:ascii="Times New Roman" w:hAnsi="Times New Roman"/>
          <w:color w:val="auto"/>
          <w:sz w:val="22"/>
          <w:szCs w:val="22"/>
        </w:rPr>
        <w:t xml:space="preserve"> </w:t>
      </w:r>
      <w:r w:rsidRPr="00813312">
        <w:rPr>
          <w:rFonts w:ascii="Times New Roman" w:hAnsi="Times New Roman"/>
          <w:color w:val="auto"/>
          <w:sz w:val="22"/>
          <w:szCs w:val="22"/>
        </w:rPr>
        <w:t xml:space="preserve">w umowie, nie wyższej jednak niż 6 – krotna wysokość przeciętnego wynagrodzenia. </w:t>
      </w:r>
    </w:p>
    <w:p w14:paraId="5177BC98" w14:textId="77777777" w:rsidR="0093009D" w:rsidRPr="00813312" w:rsidRDefault="009B0242" w:rsidP="00F348C2">
      <w:pPr>
        <w:pStyle w:val="Default"/>
        <w:spacing w:after="120"/>
        <w:jc w:val="both"/>
        <w:rPr>
          <w:rFonts w:ascii="Times New Roman" w:hAnsi="Times New Roman" w:cs="Times New Roman"/>
          <w:color w:val="auto"/>
          <w:sz w:val="22"/>
          <w:szCs w:val="22"/>
        </w:rPr>
      </w:pPr>
      <w:r w:rsidRPr="00813312">
        <w:rPr>
          <w:rFonts w:ascii="Times New Roman" w:hAnsi="Times New Roman" w:cs="Times New Roman"/>
          <w:color w:val="auto"/>
          <w:sz w:val="22"/>
          <w:szCs w:val="22"/>
        </w:rPr>
        <w:t>Podmiot, prowadzący działalność gospodarczą, niepubliczne przedszkole, niepubliczna szkoła lub producent rolny, zamierzający utworzyć stanowisko pracy dla skierowanego bezrobotnego może złożyć do Starosty właściwego ze względu na siedzibę tego podmiotu, przedszkola, szkoły lub producenta rolnego albo ze względu na miejsce wykonywania pracy przez skierowanego bezrobotnego</w:t>
      </w:r>
      <w:r w:rsidR="00872772">
        <w:rPr>
          <w:rFonts w:ascii="Times New Roman" w:hAnsi="Times New Roman" w:cs="Times New Roman"/>
          <w:color w:val="auto"/>
          <w:sz w:val="22"/>
          <w:szCs w:val="22"/>
        </w:rPr>
        <w:t>,</w:t>
      </w:r>
      <w:r w:rsidRPr="00813312">
        <w:rPr>
          <w:rFonts w:ascii="Times New Roman" w:hAnsi="Times New Roman" w:cs="Times New Roman"/>
          <w:color w:val="auto"/>
          <w:sz w:val="22"/>
          <w:szCs w:val="22"/>
        </w:rPr>
        <w:t xml:space="preserve"> wniosek – na druku Powiatowego Urzędu Pracy w Jędrzejowie – o udzielenie ze środków Funduszu Pracy refundacji kosztów wyposażenia lub doposażenia tego stanowiska. </w:t>
      </w:r>
    </w:p>
    <w:p w14:paraId="798AFBBE" w14:textId="77777777" w:rsidR="00E52E08" w:rsidRPr="00813312" w:rsidRDefault="00E52E08" w:rsidP="00F348C2">
      <w:pPr>
        <w:suppressAutoHyphens w:val="0"/>
        <w:autoSpaceDE w:val="0"/>
        <w:autoSpaceDN w:val="0"/>
        <w:adjustRightInd w:val="0"/>
        <w:spacing w:after="120"/>
        <w:jc w:val="both"/>
        <w:rPr>
          <w:sz w:val="22"/>
          <w:szCs w:val="22"/>
        </w:rPr>
      </w:pPr>
      <w:r w:rsidRPr="00813312">
        <w:rPr>
          <w:sz w:val="22"/>
          <w:szCs w:val="22"/>
        </w:rPr>
        <w:t xml:space="preserve">Warunkiem przyznania refundacji jest zobowiązanie podmiotu do utrzymania wyposażonego stanowiska pracy oraz zatrudnienia na tym stanowisku w pełnym wymiarze czasu pracy skierowanego bezrobotnego przez okres co najmniej 24 miesięcy. </w:t>
      </w:r>
    </w:p>
    <w:p w14:paraId="63E890C5" w14:textId="77777777" w:rsidR="0093009D" w:rsidRPr="00813312" w:rsidRDefault="0093009D" w:rsidP="00F348C2">
      <w:pPr>
        <w:suppressAutoHyphens w:val="0"/>
        <w:autoSpaceDE w:val="0"/>
        <w:autoSpaceDN w:val="0"/>
        <w:adjustRightInd w:val="0"/>
        <w:jc w:val="both"/>
        <w:rPr>
          <w:sz w:val="22"/>
          <w:szCs w:val="22"/>
        </w:rPr>
      </w:pPr>
      <w:r w:rsidRPr="00813312">
        <w:rPr>
          <w:sz w:val="22"/>
          <w:szCs w:val="22"/>
        </w:rPr>
        <w:t xml:space="preserve">Refundacja, dokonywana podmiotowi prowadzącemu działalność gospodarczą, kosztów wyposażenia lub doposażenia stanowiska pracy dla skierowanego bezrobotnego stanowi pomoc </w:t>
      </w:r>
      <w:r w:rsidRPr="00813312">
        <w:rPr>
          <w:i/>
          <w:iCs/>
          <w:sz w:val="22"/>
          <w:szCs w:val="22"/>
        </w:rPr>
        <w:t xml:space="preserve">de </w:t>
      </w:r>
      <w:proofErr w:type="spellStart"/>
      <w:r w:rsidRPr="00813312">
        <w:rPr>
          <w:i/>
          <w:iCs/>
          <w:sz w:val="22"/>
          <w:szCs w:val="22"/>
        </w:rPr>
        <w:t>minimis</w:t>
      </w:r>
      <w:proofErr w:type="spellEnd"/>
      <w:r w:rsidRPr="00813312">
        <w:rPr>
          <w:sz w:val="22"/>
          <w:szCs w:val="22"/>
        </w:rPr>
        <w:t>, w rozumieniu przepisów rozporządzenia Komisji (UE) nr 1407/2013 z dnia</w:t>
      </w:r>
      <w:r w:rsidR="00F348C2" w:rsidRPr="00813312">
        <w:rPr>
          <w:sz w:val="22"/>
          <w:szCs w:val="22"/>
        </w:rPr>
        <w:t xml:space="preserve"> </w:t>
      </w:r>
      <w:r w:rsidRPr="00813312">
        <w:rPr>
          <w:sz w:val="22"/>
          <w:szCs w:val="22"/>
        </w:rPr>
        <w:t xml:space="preserve">18 grudnia 2013r. w sprawie stosowania art. 107 i 108 Traktatu o funkcjonowaniu Unii Europejskiej do pomocy </w:t>
      </w:r>
      <w:r w:rsidRPr="00813312">
        <w:rPr>
          <w:i/>
          <w:iCs/>
          <w:sz w:val="22"/>
          <w:szCs w:val="22"/>
        </w:rPr>
        <w:t xml:space="preserve">de </w:t>
      </w:r>
      <w:proofErr w:type="spellStart"/>
      <w:r w:rsidRPr="00813312">
        <w:rPr>
          <w:i/>
          <w:iCs/>
          <w:sz w:val="22"/>
          <w:szCs w:val="22"/>
        </w:rPr>
        <w:t>minimis</w:t>
      </w:r>
      <w:proofErr w:type="spellEnd"/>
      <w:r w:rsidRPr="00813312">
        <w:rPr>
          <w:i/>
          <w:iCs/>
          <w:sz w:val="22"/>
          <w:szCs w:val="22"/>
        </w:rPr>
        <w:t xml:space="preserve"> </w:t>
      </w:r>
      <w:r w:rsidRPr="00813312">
        <w:rPr>
          <w:sz w:val="22"/>
          <w:szCs w:val="22"/>
        </w:rPr>
        <w:t xml:space="preserve">(Dz. Urz. UE L 352 z 24.12.2013, str.1) i jest udzielana zgodnie z przepisami tego rozporządzenia, z wyłączeniem środków przyznawanych w zakresie krajowego transportu osób taksówkami. </w:t>
      </w:r>
    </w:p>
    <w:p w14:paraId="6C06D35E" w14:textId="77777777" w:rsidR="0093009D" w:rsidRPr="00813312" w:rsidRDefault="0093009D" w:rsidP="00F348C2">
      <w:pPr>
        <w:suppressAutoHyphens w:val="0"/>
        <w:autoSpaceDE w:val="0"/>
        <w:autoSpaceDN w:val="0"/>
        <w:adjustRightInd w:val="0"/>
        <w:jc w:val="both"/>
        <w:rPr>
          <w:sz w:val="22"/>
          <w:szCs w:val="22"/>
        </w:rPr>
      </w:pPr>
      <w:r w:rsidRPr="00813312">
        <w:rPr>
          <w:sz w:val="22"/>
          <w:szCs w:val="22"/>
        </w:rPr>
        <w:t xml:space="preserve">Refundacja, dokonywana niepublicznemu przedszkolu lub niepublicznej szkole, kosztów wyposażenia lub doposażenia stanowiska pracy dla skierowanego bezrobotnego stanowi pomoc </w:t>
      </w:r>
      <w:r w:rsidRPr="00813312">
        <w:rPr>
          <w:i/>
          <w:iCs/>
          <w:sz w:val="22"/>
          <w:szCs w:val="22"/>
        </w:rPr>
        <w:t xml:space="preserve">de </w:t>
      </w:r>
      <w:proofErr w:type="spellStart"/>
      <w:r w:rsidRPr="00813312">
        <w:rPr>
          <w:i/>
          <w:iCs/>
          <w:sz w:val="22"/>
          <w:szCs w:val="22"/>
        </w:rPr>
        <w:t>minimis</w:t>
      </w:r>
      <w:proofErr w:type="spellEnd"/>
      <w:r w:rsidRPr="00813312">
        <w:rPr>
          <w:sz w:val="22"/>
          <w:szCs w:val="22"/>
        </w:rPr>
        <w:t xml:space="preserve">, w rozumieniu przepisów rozporządzenia Komisji (UE) nr 1407/2013 z dnia 18 grudnia 2013r. w sprawie stosowania art.107 i 108 Traktatu o funkcjonowaniu Unii Europejskiej do pomocy </w:t>
      </w:r>
      <w:r w:rsidRPr="00813312">
        <w:rPr>
          <w:i/>
          <w:iCs/>
          <w:sz w:val="22"/>
          <w:szCs w:val="22"/>
        </w:rPr>
        <w:t xml:space="preserve">de </w:t>
      </w:r>
      <w:proofErr w:type="spellStart"/>
      <w:r w:rsidRPr="00813312">
        <w:rPr>
          <w:i/>
          <w:iCs/>
          <w:sz w:val="22"/>
          <w:szCs w:val="22"/>
        </w:rPr>
        <w:t>minimis</w:t>
      </w:r>
      <w:proofErr w:type="spellEnd"/>
      <w:r w:rsidRPr="00813312">
        <w:rPr>
          <w:i/>
          <w:iCs/>
          <w:sz w:val="22"/>
          <w:szCs w:val="22"/>
        </w:rPr>
        <w:t xml:space="preserve"> </w:t>
      </w:r>
      <w:r w:rsidRPr="00813312">
        <w:rPr>
          <w:sz w:val="22"/>
          <w:szCs w:val="22"/>
        </w:rPr>
        <w:t>(</w:t>
      </w:r>
      <w:proofErr w:type="spellStart"/>
      <w:r w:rsidRPr="00813312">
        <w:rPr>
          <w:sz w:val="22"/>
          <w:szCs w:val="22"/>
        </w:rPr>
        <w:t>Dz.Urz</w:t>
      </w:r>
      <w:proofErr w:type="spellEnd"/>
      <w:r w:rsidRPr="00813312">
        <w:rPr>
          <w:sz w:val="22"/>
          <w:szCs w:val="22"/>
        </w:rPr>
        <w:t xml:space="preserve">. UE L 352 z 24.12.2013, str.1) i jest udzielana zgodnie z przepisami tego rozporządzenia. W przypadku gdy refundacja jest przyznawana jako wsparcie finansowe </w:t>
      </w:r>
      <w:r w:rsidR="00F348C2" w:rsidRPr="00813312">
        <w:rPr>
          <w:sz w:val="22"/>
          <w:szCs w:val="22"/>
        </w:rPr>
        <w:br/>
      </w:r>
      <w:r w:rsidRPr="00813312">
        <w:rPr>
          <w:sz w:val="22"/>
          <w:szCs w:val="22"/>
        </w:rPr>
        <w:t xml:space="preserve">z Funduszu Pracy w celu realizacji zadań określonych w ustawie z dnia 7 września 1991r. </w:t>
      </w:r>
      <w:r w:rsidR="00F348C2" w:rsidRPr="00813312">
        <w:rPr>
          <w:sz w:val="22"/>
          <w:szCs w:val="22"/>
        </w:rPr>
        <w:br/>
      </w:r>
      <w:r w:rsidRPr="00813312">
        <w:rPr>
          <w:sz w:val="22"/>
          <w:szCs w:val="22"/>
        </w:rPr>
        <w:t xml:space="preserve">o systemie oświaty nie stanowi pomocy </w:t>
      </w:r>
      <w:r w:rsidRPr="00813312">
        <w:rPr>
          <w:i/>
          <w:iCs/>
          <w:sz w:val="22"/>
          <w:szCs w:val="22"/>
        </w:rPr>
        <w:t xml:space="preserve">de </w:t>
      </w:r>
      <w:proofErr w:type="spellStart"/>
      <w:r w:rsidRPr="00813312">
        <w:rPr>
          <w:i/>
          <w:iCs/>
          <w:sz w:val="22"/>
          <w:szCs w:val="22"/>
        </w:rPr>
        <w:t>minimis</w:t>
      </w:r>
      <w:proofErr w:type="spellEnd"/>
      <w:r w:rsidRPr="00813312">
        <w:rPr>
          <w:i/>
          <w:iCs/>
          <w:sz w:val="22"/>
          <w:szCs w:val="22"/>
        </w:rPr>
        <w:t xml:space="preserve">. </w:t>
      </w:r>
    </w:p>
    <w:p w14:paraId="5CE7BC60" w14:textId="77777777" w:rsidR="0093009D" w:rsidRPr="00813312" w:rsidRDefault="0093009D" w:rsidP="00F348C2">
      <w:pPr>
        <w:suppressAutoHyphens w:val="0"/>
        <w:autoSpaceDE w:val="0"/>
        <w:autoSpaceDN w:val="0"/>
        <w:adjustRightInd w:val="0"/>
        <w:spacing w:after="120"/>
        <w:jc w:val="both"/>
        <w:rPr>
          <w:sz w:val="22"/>
          <w:szCs w:val="22"/>
        </w:rPr>
      </w:pPr>
      <w:r w:rsidRPr="00813312">
        <w:rPr>
          <w:sz w:val="22"/>
          <w:szCs w:val="22"/>
        </w:rPr>
        <w:t xml:space="preserve">Refundacja, dokonywana producentowi rolnemu, kosztów wyposażenia lub doposażenia stanowiska pracy dla skierowanego bezrobotnego stanowi pomoc </w:t>
      </w:r>
      <w:r w:rsidRPr="00813312">
        <w:rPr>
          <w:i/>
          <w:iCs/>
          <w:sz w:val="22"/>
          <w:szCs w:val="22"/>
        </w:rPr>
        <w:t xml:space="preserve">de </w:t>
      </w:r>
      <w:proofErr w:type="spellStart"/>
      <w:r w:rsidRPr="00813312">
        <w:rPr>
          <w:i/>
          <w:iCs/>
          <w:sz w:val="22"/>
          <w:szCs w:val="22"/>
        </w:rPr>
        <w:t>minimis</w:t>
      </w:r>
      <w:proofErr w:type="spellEnd"/>
      <w:r w:rsidRPr="00813312">
        <w:rPr>
          <w:i/>
          <w:iCs/>
          <w:sz w:val="22"/>
          <w:szCs w:val="22"/>
        </w:rPr>
        <w:t xml:space="preserve"> </w:t>
      </w:r>
      <w:r w:rsidRPr="00813312">
        <w:rPr>
          <w:sz w:val="22"/>
          <w:szCs w:val="22"/>
        </w:rPr>
        <w:t xml:space="preserve">w sektorze rolnym </w:t>
      </w:r>
      <w:r w:rsidR="00F348C2" w:rsidRPr="00813312">
        <w:rPr>
          <w:sz w:val="22"/>
          <w:szCs w:val="22"/>
        </w:rPr>
        <w:br/>
      </w:r>
      <w:r w:rsidRPr="00813312">
        <w:rPr>
          <w:sz w:val="22"/>
          <w:szCs w:val="22"/>
        </w:rPr>
        <w:t xml:space="preserve">w rozumieniu przepisów rozporządzenia Komisji (UE) nr 1408/2013 z dnia 18 grudnia 2013r. </w:t>
      </w:r>
      <w:r w:rsidR="00F348C2" w:rsidRPr="00813312">
        <w:rPr>
          <w:sz w:val="22"/>
          <w:szCs w:val="22"/>
        </w:rPr>
        <w:br/>
      </w:r>
      <w:r w:rsidRPr="00813312">
        <w:rPr>
          <w:sz w:val="22"/>
          <w:szCs w:val="22"/>
        </w:rPr>
        <w:t xml:space="preserve">w sprawie stosowania art.107 i 108 Traktatu o funkcjonowaniu Unii Europejskiej do pomocy </w:t>
      </w:r>
      <w:r w:rsidR="00383233">
        <w:rPr>
          <w:sz w:val="22"/>
          <w:szCs w:val="22"/>
        </w:rPr>
        <w:t xml:space="preserve">                        </w:t>
      </w:r>
      <w:r w:rsidRPr="00813312">
        <w:rPr>
          <w:i/>
          <w:iCs/>
          <w:sz w:val="22"/>
          <w:szCs w:val="22"/>
        </w:rPr>
        <w:t xml:space="preserve">de </w:t>
      </w:r>
      <w:proofErr w:type="spellStart"/>
      <w:r w:rsidRPr="00813312">
        <w:rPr>
          <w:i/>
          <w:iCs/>
          <w:sz w:val="22"/>
          <w:szCs w:val="22"/>
        </w:rPr>
        <w:t>minimis</w:t>
      </w:r>
      <w:proofErr w:type="spellEnd"/>
      <w:r w:rsidRPr="00813312">
        <w:rPr>
          <w:i/>
          <w:iCs/>
          <w:sz w:val="22"/>
          <w:szCs w:val="22"/>
        </w:rPr>
        <w:t xml:space="preserve"> </w:t>
      </w:r>
      <w:r w:rsidRPr="00813312">
        <w:rPr>
          <w:sz w:val="22"/>
          <w:szCs w:val="22"/>
        </w:rPr>
        <w:t>w sektorze rolnym (Dz. Urz. UE L 352 z 24.12.2013r, str.9) i jest udzielana zgodnie</w:t>
      </w:r>
      <w:r w:rsidR="00F348C2" w:rsidRPr="00813312">
        <w:rPr>
          <w:sz w:val="22"/>
          <w:szCs w:val="22"/>
        </w:rPr>
        <w:t xml:space="preserve">         </w:t>
      </w:r>
      <w:r w:rsidR="00383233">
        <w:rPr>
          <w:sz w:val="22"/>
          <w:szCs w:val="22"/>
        </w:rPr>
        <w:t xml:space="preserve">         </w:t>
      </w:r>
      <w:r w:rsidR="00F348C2" w:rsidRPr="00813312">
        <w:rPr>
          <w:sz w:val="22"/>
          <w:szCs w:val="22"/>
        </w:rPr>
        <w:t xml:space="preserve"> </w:t>
      </w:r>
      <w:r w:rsidRPr="00813312">
        <w:rPr>
          <w:sz w:val="22"/>
          <w:szCs w:val="22"/>
        </w:rPr>
        <w:t xml:space="preserve">z przepisami tego rozporządzenia. </w:t>
      </w:r>
    </w:p>
    <w:p w14:paraId="4F21CEA8" w14:textId="77777777" w:rsidR="0061105E" w:rsidRDefault="0061105E" w:rsidP="00846B72">
      <w:pPr>
        <w:pStyle w:val="Default"/>
        <w:tabs>
          <w:tab w:val="num" w:pos="360"/>
        </w:tabs>
        <w:jc w:val="both"/>
        <w:rPr>
          <w:rFonts w:ascii="Times New Roman" w:hAnsi="Times New Roman"/>
          <w:b/>
          <w:i/>
          <w:color w:val="auto"/>
          <w:sz w:val="22"/>
          <w:szCs w:val="22"/>
        </w:rPr>
      </w:pPr>
    </w:p>
    <w:p w14:paraId="5F01D1C8" w14:textId="77777777" w:rsidR="0061105E" w:rsidRDefault="0061105E" w:rsidP="00846B72">
      <w:pPr>
        <w:pStyle w:val="Default"/>
        <w:tabs>
          <w:tab w:val="num" w:pos="360"/>
        </w:tabs>
        <w:jc w:val="both"/>
        <w:rPr>
          <w:rFonts w:ascii="Times New Roman" w:hAnsi="Times New Roman"/>
          <w:b/>
          <w:i/>
          <w:color w:val="auto"/>
          <w:sz w:val="22"/>
          <w:szCs w:val="22"/>
        </w:rPr>
      </w:pPr>
    </w:p>
    <w:p w14:paraId="41329933" w14:textId="77777777" w:rsidR="00A82E37" w:rsidRPr="00813312" w:rsidRDefault="002C1166" w:rsidP="00846B72">
      <w:pPr>
        <w:pStyle w:val="Default"/>
        <w:tabs>
          <w:tab w:val="num" w:pos="360"/>
        </w:tabs>
        <w:jc w:val="both"/>
        <w:rPr>
          <w:rFonts w:ascii="Times New Roman" w:hAnsi="Times New Roman"/>
          <w:b/>
          <w:i/>
          <w:color w:val="auto"/>
          <w:sz w:val="22"/>
          <w:szCs w:val="22"/>
        </w:rPr>
      </w:pPr>
      <w:r w:rsidRPr="00813312">
        <w:rPr>
          <w:rFonts w:ascii="Times New Roman" w:hAnsi="Times New Roman"/>
          <w:b/>
          <w:i/>
          <w:color w:val="auto"/>
          <w:sz w:val="22"/>
          <w:szCs w:val="22"/>
        </w:rPr>
        <w:lastRenderedPageBreak/>
        <w:t>3</w:t>
      </w:r>
      <w:r w:rsidR="006548CF" w:rsidRPr="00813312">
        <w:rPr>
          <w:rFonts w:ascii="Times New Roman" w:hAnsi="Times New Roman"/>
          <w:b/>
          <w:i/>
          <w:color w:val="auto"/>
          <w:sz w:val="22"/>
          <w:szCs w:val="22"/>
        </w:rPr>
        <w:t>)</w:t>
      </w:r>
      <w:r w:rsidR="00A82E37" w:rsidRPr="00813312">
        <w:rPr>
          <w:rFonts w:ascii="Times New Roman" w:hAnsi="Times New Roman"/>
          <w:b/>
          <w:i/>
          <w:color w:val="auto"/>
          <w:sz w:val="22"/>
          <w:szCs w:val="22"/>
        </w:rPr>
        <w:t xml:space="preserve"> Prace interwencyjne</w:t>
      </w:r>
    </w:p>
    <w:p w14:paraId="4D2C09B3" w14:textId="77777777" w:rsidR="00A82E37" w:rsidRPr="00813312" w:rsidRDefault="00A82E37" w:rsidP="00DB5F99">
      <w:pPr>
        <w:jc w:val="both"/>
        <w:rPr>
          <w:sz w:val="22"/>
          <w:szCs w:val="22"/>
        </w:rPr>
      </w:pPr>
      <w:r w:rsidRPr="00813312">
        <w:rPr>
          <w:sz w:val="22"/>
          <w:szCs w:val="22"/>
        </w:rPr>
        <w:tab/>
      </w:r>
      <w:r w:rsidR="00DB5F99" w:rsidRPr="00813312">
        <w:rPr>
          <w:sz w:val="22"/>
          <w:szCs w:val="22"/>
        </w:rPr>
        <w:t xml:space="preserve">Oznacza zatrudnienie bezrobotnego przez pracodawcę, które nastąpiło w wyniku umowy zawartej ze starostą i ma na celu wsparcie bezrobotnych. </w:t>
      </w:r>
    </w:p>
    <w:p w14:paraId="2D7CFF81" w14:textId="4F0A93BC" w:rsidR="00DB5F99" w:rsidRPr="00813312" w:rsidRDefault="00A82E37" w:rsidP="00DB5F99">
      <w:pPr>
        <w:pStyle w:val="Default"/>
        <w:jc w:val="both"/>
        <w:rPr>
          <w:rFonts w:ascii="Times New Roman" w:eastAsia="Times New Roman" w:hAnsi="Times New Roman" w:cs="Times New Roman"/>
          <w:color w:val="auto"/>
          <w:sz w:val="22"/>
          <w:szCs w:val="22"/>
        </w:rPr>
      </w:pPr>
      <w:r w:rsidRPr="00813312">
        <w:rPr>
          <w:rFonts w:ascii="Times New Roman" w:hAnsi="Times New Roman"/>
          <w:color w:val="auto"/>
          <w:sz w:val="22"/>
          <w:szCs w:val="22"/>
        </w:rPr>
        <w:tab/>
      </w:r>
      <w:r w:rsidR="00DB5F99" w:rsidRPr="00813312">
        <w:rPr>
          <w:rFonts w:ascii="Times New Roman" w:eastAsia="Times New Roman" w:hAnsi="Times New Roman" w:cs="Times New Roman"/>
          <w:color w:val="auto"/>
          <w:sz w:val="22"/>
          <w:szCs w:val="22"/>
        </w:rPr>
        <w:t xml:space="preserve">Starosta zwraca pracodawcy, który zatrudnił w ramach prac interwencyjnych na okres </w:t>
      </w:r>
      <w:r w:rsidR="00383233">
        <w:rPr>
          <w:rFonts w:ascii="Times New Roman" w:eastAsia="Times New Roman" w:hAnsi="Times New Roman" w:cs="Times New Roman"/>
          <w:color w:val="auto"/>
          <w:sz w:val="22"/>
          <w:szCs w:val="22"/>
        </w:rPr>
        <w:t xml:space="preserve">                               </w:t>
      </w:r>
      <w:r w:rsidR="00DB5F99" w:rsidRPr="00813312">
        <w:rPr>
          <w:rFonts w:ascii="Times New Roman" w:eastAsia="Times New Roman" w:hAnsi="Times New Roman" w:cs="Times New Roman"/>
          <w:color w:val="auto"/>
          <w:sz w:val="22"/>
          <w:szCs w:val="22"/>
        </w:rPr>
        <w:t xml:space="preserve">do 6 miesięcy skierowanych bezrobotnych, część kosztów poniesionych na wynagrodzenia, nagrody oraz składki na ubezpieczenia społeczne skierowanych bezrobotnych w wysokości uprzednio uzgodnionej, nieprzekraczającej jednak kwoty ustalonej jako iloczyn liczby zatrudnionych w miesiącu w przeliczeniu na pełny wymiar czasu pracy oraz kwoty zasiłku określonej w art. 72 ust. 1 pkt 1 ustawy, obowiązującej w ostatnim dniu zatrudnienia każdego rozliczanego miesiąca i składek na ubezpieczenia społeczne od refundowanego wynagrodzenia. </w:t>
      </w:r>
    </w:p>
    <w:p w14:paraId="2F62CBC9" w14:textId="02B4049E" w:rsidR="00DB5F99" w:rsidRPr="00813312" w:rsidRDefault="00DB5F99" w:rsidP="00B76E45">
      <w:pPr>
        <w:suppressAutoHyphens w:val="0"/>
        <w:autoSpaceDE w:val="0"/>
        <w:autoSpaceDN w:val="0"/>
        <w:adjustRightInd w:val="0"/>
        <w:jc w:val="both"/>
        <w:rPr>
          <w:sz w:val="22"/>
          <w:szCs w:val="22"/>
        </w:rPr>
      </w:pPr>
      <w:r w:rsidRPr="00813312">
        <w:rPr>
          <w:sz w:val="22"/>
          <w:szCs w:val="22"/>
        </w:rPr>
        <w:t xml:space="preserve">Starosta zwraca pracodawcy, który zatrudnił w ramach prac interwencyjnych co najmniej </w:t>
      </w:r>
      <w:r w:rsidR="00F348C2" w:rsidRPr="00813312">
        <w:rPr>
          <w:sz w:val="22"/>
          <w:szCs w:val="22"/>
        </w:rPr>
        <w:t xml:space="preserve">                   </w:t>
      </w:r>
      <w:r w:rsidR="00383233">
        <w:rPr>
          <w:sz w:val="22"/>
          <w:szCs w:val="22"/>
        </w:rPr>
        <w:t xml:space="preserve">                    </w:t>
      </w:r>
      <w:r w:rsidR="00F348C2" w:rsidRPr="00813312">
        <w:rPr>
          <w:sz w:val="22"/>
          <w:szCs w:val="22"/>
        </w:rPr>
        <w:t xml:space="preserve"> </w:t>
      </w:r>
      <w:r w:rsidRPr="00813312">
        <w:rPr>
          <w:sz w:val="22"/>
          <w:szCs w:val="22"/>
        </w:rPr>
        <w:t xml:space="preserve">w połowie wymiaru czasu pracy na okres do 6 miesięcy skierowanych bezrobotnych, część kosztów poniesionych na wynagrodzenia, nagrody oraz składki na ubezpieczenia społeczne skierowanych bezrobotnych w wysokości uprzednio uzgodnionej, nieprzekraczającej jednak połowy minimalnego wynagrodzenia za pracę i składek na ubezpieczenia społeczne od refundowanego wynagrodzenia za każdą osobę bezrobotną. </w:t>
      </w:r>
    </w:p>
    <w:p w14:paraId="7C30A247" w14:textId="77777777" w:rsidR="00A115B7" w:rsidRPr="00813312" w:rsidRDefault="00DB5F99" w:rsidP="00B76E45">
      <w:pPr>
        <w:pStyle w:val="Tekstpodstawowy"/>
        <w:spacing w:line="240" w:lineRule="auto"/>
        <w:rPr>
          <w:rFonts w:ascii="Times New Roman" w:hAnsi="Times New Roman"/>
          <w:sz w:val="22"/>
          <w:szCs w:val="22"/>
          <w:lang w:val="pl-PL"/>
        </w:rPr>
      </w:pPr>
      <w:r w:rsidRPr="00813312">
        <w:rPr>
          <w:rFonts w:ascii="Times New Roman" w:hAnsi="Times New Roman"/>
          <w:sz w:val="22"/>
          <w:szCs w:val="22"/>
          <w:lang w:val="pl-PL"/>
        </w:rPr>
        <w:t xml:space="preserve">Starosta może dokonywać zwrotu poniesionych przez pracodawcę kosztów z tytułu zatrudnienia </w:t>
      </w:r>
      <w:r w:rsidR="00383233">
        <w:rPr>
          <w:rFonts w:ascii="Times New Roman" w:hAnsi="Times New Roman"/>
          <w:sz w:val="22"/>
          <w:szCs w:val="22"/>
          <w:lang w:val="pl-PL"/>
        </w:rPr>
        <w:t xml:space="preserve">                  </w:t>
      </w:r>
      <w:r w:rsidRPr="00813312">
        <w:rPr>
          <w:rFonts w:ascii="Times New Roman" w:hAnsi="Times New Roman"/>
          <w:sz w:val="22"/>
          <w:szCs w:val="22"/>
          <w:lang w:val="pl-PL"/>
        </w:rPr>
        <w:t>na okres do 12 miesięcy skierowanych bezrobotnych, w ramach prac interwencyjnych, w wysokości uprzednio uzgodnionej, nieprzekraczającej jednak minimalnego wynagrodzenia za pracę i składek na ubezpieczenia społeczne od refundowanego wynagrodzenia za każdego bezrobotnego, jeżeli refundacja obejmuje koszty poniesione za co drug</w:t>
      </w:r>
      <w:r w:rsidR="00A115B7" w:rsidRPr="00813312">
        <w:rPr>
          <w:rFonts w:ascii="Times New Roman" w:hAnsi="Times New Roman"/>
          <w:sz w:val="22"/>
          <w:szCs w:val="22"/>
          <w:lang w:val="pl-PL"/>
        </w:rPr>
        <w:t>i miesiąc zatrudnienia.</w:t>
      </w:r>
    </w:p>
    <w:p w14:paraId="70CE69D6" w14:textId="77777777" w:rsidR="00A115B7" w:rsidRPr="00813312" w:rsidRDefault="00A115B7" w:rsidP="00F348C2">
      <w:pPr>
        <w:suppressAutoHyphens w:val="0"/>
        <w:autoSpaceDE w:val="0"/>
        <w:autoSpaceDN w:val="0"/>
        <w:adjustRightInd w:val="0"/>
        <w:jc w:val="both"/>
        <w:rPr>
          <w:sz w:val="22"/>
          <w:szCs w:val="22"/>
        </w:rPr>
      </w:pPr>
      <w:r w:rsidRPr="00813312">
        <w:rPr>
          <w:sz w:val="22"/>
          <w:szCs w:val="22"/>
        </w:rPr>
        <w:t xml:space="preserve">Pracodawca jest obowiązany, stosownie do zawartej umowy, do utrzymania w zatrudnieniu skierowanego bezrobotnego przez okres 3 miesięcy po zakończeniu refundacji wynagrodzeń </w:t>
      </w:r>
      <w:r w:rsidR="00F348C2" w:rsidRPr="00813312">
        <w:rPr>
          <w:sz w:val="22"/>
          <w:szCs w:val="22"/>
        </w:rPr>
        <w:t xml:space="preserve">             </w:t>
      </w:r>
      <w:r w:rsidR="00383233">
        <w:rPr>
          <w:sz w:val="22"/>
          <w:szCs w:val="22"/>
        </w:rPr>
        <w:t xml:space="preserve">              </w:t>
      </w:r>
      <w:r w:rsidRPr="00813312">
        <w:rPr>
          <w:sz w:val="22"/>
          <w:szCs w:val="22"/>
        </w:rPr>
        <w:t xml:space="preserve">i składek na ubezpieczenia społeczne. </w:t>
      </w:r>
    </w:p>
    <w:p w14:paraId="39BF343F" w14:textId="77777777" w:rsidR="00A115B7" w:rsidRPr="00813312" w:rsidRDefault="00A115B7" w:rsidP="00F348C2">
      <w:pPr>
        <w:suppressAutoHyphens w:val="0"/>
        <w:autoSpaceDE w:val="0"/>
        <w:autoSpaceDN w:val="0"/>
        <w:adjustRightInd w:val="0"/>
        <w:jc w:val="both"/>
        <w:rPr>
          <w:sz w:val="22"/>
          <w:szCs w:val="22"/>
        </w:rPr>
      </w:pPr>
      <w:r w:rsidRPr="00813312">
        <w:rPr>
          <w:sz w:val="22"/>
          <w:szCs w:val="22"/>
        </w:rPr>
        <w:t xml:space="preserve">Niewywiązanie się z tego warunku lub naruszenie innych warunków umowy powoduje obowiązek zwrotu uzyskanej pomocy wraz z odsetkami ustawowymi naliczonymi od całości uzyskanej pomocy od dnia otrzymania pierwszej refundacji, w terminie 30 dni od dnia doręczenia wezwania starosty. </w:t>
      </w:r>
    </w:p>
    <w:p w14:paraId="77443850" w14:textId="77777777" w:rsidR="00A115B7" w:rsidRPr="00813312" w:rsidRDefault="00A115B7" w:rsidP="00F348C2">
      <w:pPr>
        <w:suppressAutoHyphens w:val="0"/>
        <w:autoSpaceDE w:val="0"/>
        <w:autoSpaceDN w:val="0"/>
        <w:adjustRightInd w:val="0"/>
        <w:jc w:val="both"/>
        <w:rPr>
          <w:sz w:val="22"/>
          <w:szCs w:val="22"/>
        </w:rPr>
      </w:pPr>
      <w:r w:rsidRPr="00813312">
        <w:rPr>
          <w:sz w:val="22"/>
          <w:szCs w:val="22"/>
        </w:rPr>
        <w:t xml:space="preserve">W przypadku rozwiązania umowy o pracę przez skierowanego bezrobotnego, rozwiązania z nim umowy o pracę na podstawie art. 52 ustawy z dnia 26 czerwca 1974 r. – Kodeks pracy </w:t>
      </w:r>
      <w:r w:rsidR="00383233">
        <w:rPr>
          <w:sz w:val="22"/>
          <w:szCs w:val="22"/>
        </w:rPr>
        <w:t xml:space="preserve">                                   </w:t>
      </w:r>
      <w:r w:rsidRPr="00813312">
        <w:rPr>
          <w:sz w:val="22"/>
          <w:szCs w:val="22"/>
        </w:rPr>
        <w:t>lub wygaśnięcia stosunku pracy skierowanego bezrobotnego w trakcie okresu objętego refundacją albo</w:t>
      </w:r>
      <w:r w:rsidRPr="009D1186">
        <w:rPr>
          <w:color w:val="00B050"/>
          <w:sz w:val="22"/>
          <w:szCs w:val="22"/>
        </w:rPr>
        <w:t xml:space="preserve"> </w:t>
      </w:r>
      <w:r w:rsidRPr="00813312">
        <w:rPr>
          <w:sz w:val="22"/>
          <w:szCs w:val="22"/>
        </w:rPr>
        <w:t>przed upływem okresu 3 miesięcy utrzymania w zatrudnieniu po zakończeniu refundacji starosta kieruje na zwolnione stanowisko pracy innego bezrobotnego.</w:t>
      </w:r>
    </w:p>
    <w:p w14:paraId="0F3156B1" w14:textId="77777777" w:rsidR="008510B6" w:rsidRPr="00813312" w:rsidRDefault="00A115B7" w:rsidP="008707FA">
      <w:pPr>
        <w:pStyle w:val="Tekstpodstawowy"/>
        <w:spacing w:line="240" w:lineRule="auto"/>
        <w:rPr>
          <w:rFonts w:ascii="Times New Roman" w:hAnsi="Times New Roman"/>
          <w:sz w:val="22"/>
          <w:szCs w:val="22"/>
          <w:lang w:val="pl-PL"/>
        </w:rPr>
      </w:pPr>
      <w:r w:rsidRPr="00813312">
        <w:rPr>
          <w:rFonts w:ascii="Times New Roman" w:hAnsi="Times New Roman"/>
          <w:sz w:val="22"/>
          <w:szCs w:val="22"/>
          <w:lang w:val="pl-PL"/>
        </w:rPr>
        <w:t xml:space="preserve">W przypadku odmowy przyjęcia skierowanego bezrobotnego na zwolnione stanowisko pracy, pracodawca zwraca uzyskaną pomoc w całości wraz z odsetkami ustawowymi naliczonymi od dnia otrzymania pierwszej refundacji, w terminie 30 dni od dnia doręczenia wezwania starosty. </w:t>
      </w:r>
      <w:r w:rsidR="00F348C2" w:rsidRPr="00813312">
        <w:rPr>
          <w:rFonts w:ascii="Times New Roman" w:hAnsi="Times New Roman"/>
          <w:sz w:val="22"/>
          <w:szCs w:val="22"/>
          <w:lang w:val="pl-PL"/>
        </w:rPr>
        <w:t xml:space="preserve">             </w:t>
      </w:r>
      <w:r w:rsidR="00383233">
        <w:rPr>
          <w:rFonts w:ascii="Times New Roman" w:hAnsi="Times New Roman"/>
          <w:sz w:val="22"/>
          <w:szCs w:val="22"/>
          <w:lang w:val="pl-PL"/>
        </w:rPr>
        <w:t xml:space="preserve">                </w:t>
      </w:r>
      <w:r w:rsidRPr="00813312">
        <w:rPr>
          <w:rFonts w:ascii="Times New Roman" w:hAnsi="Times New Roman"/>
          <w:sz w:val="22"/>
          <w:szCs w:val="22"/>
          <w:lang w:val="pl-PL"/>
        </w:rPr>
        <w:t>W przypadku braku możliwości skierowania bezrobotnego przez urząd pracy na zwolnione stanowisko pracy, pracodawca nie zwraca uzyskanej pomocy za okres, w którym uprzednio skierowany bezrobotny pozostawał w zatrudnieniu.</w:t>
      </w:r>
    </w:p>
    <w:p w14:paraId="72D78111" w14:textId="4D760507" w:rsidR="000124A4" w:rsidRPr="00813312" w:rsidRDefault="00DB5F99" w:rsidP="008707FA">
      <w:pPr>
        <w:suppressAutoHyphens w:val="0"/>
        <w:autoSpaceDE w:val="0"/>
        <w:autoSpaceDN w:val="0"/>
        <w:adjustRightInd w:val="0"/>
        <w:spacing w:after="120"/>
        <w:rPr>
          <w:sz w:val="22"/>
          <w:szCs w:val="22"/>
        </w:rPr>
      </w:pPr>
      <w:r w:rsidRPr="00813312">
        <w:rPr>
          <w:sz w:val="22"/>
          <w:szCs w:val="22"/>
        </w:rPr>
        <w:t xml:space="preserve">Pomoc udzielana pracodawcom i przedsiębiorcom w ramach prac </w:t>
      </w:r>
      <w:r w:rsidR="00D37077" w:rsidRPr="00813312">
        <w:rPr>
          <w:sz w:val="22"/>
          <w:szCs w:val="22"/>
        </w:rPr>
        <w:t>interwencyjnych jest</w:t>
      </w:r>
      <w:r w:rsidRPr="00813312">
        <w:rPr>
          <w:sz w:val="22"/>
          <w:szCs w:val="22"/>
        </w:rPr>
        <w:t xml:space="preserve"> udzielana zgodnie z warunkami dopuszczalności pomocy de </w:t>
      </w:r>
      <w:proofErr w:type="spellStart"/>
      <w:r w:rsidRPr="00813312">
        <w:rPr>
          <w:sz w:val="22"/>
          <w:szCs w:val="22"/>
        </w:rPr>
        <w:t>minimis</w:t>
      </w:r>
      <w:proofErr w:type="spellEnd"/>
      <w:r w:rsidRPr="00813312">
        <w:rPr>
          <w:sz w:val="22"/>
          <w:szCs w:val="22"/>
        </w:rPr>
        <w:t>.</w:t>
      </w:r>
    </w:p>
    <w:p w14:paraId="507F4EEE" w14:textId="77777777" w:rsidR="0059246F" w:rsidRPr="00813312" w:rsidRDefault="002C1166" w:rsidP="0059246F">
      <w:pPr>
        <w:pStyle w:val="Default"/>
        <w:rPr>
          <w:rFonts w:ascii="Times New Roman" w:hAnsi="Times New Roman" w:cs="Times New Roman"/>
          <w:color w:val="auto"/>
          <w:sz w:val="22"/>
          <w:szCs w:val="22"/>
        </w:rPr>
      </w:pPr>
      <w:r w:rsidRPr="00813312">
        <w:rPr>
          <w:rFonts w:ascii="Times New Roman" w:hAnsi="Times New Roman" w:cs="Times New Roman"/>
          <w:b/>
          <w:i/>
          <w:color w:val="auto"/>
          <w:sz w:val="22"/>
          <w:szCs w:val="22"/>
        </w:rPr>
        <w:t>4</w:t>
      </w:r>
      <w:r w:rsidR="006548CF" w:rsidRPr="00813312">
        <w:rPr>
          <w:rFonts w:ascii="Times New Roman" w:hAnsi="Times New Roman" w:cs="Times New Roman"/>
          <w:b/>
          <w:i/>
          <w:color w:val="auto"/>
          <w:sz w:val="22"/>
          <w:szCs w:val="22"/>
        </w:rPr>
        <w:t>)</w:t>
      </w:r>
      <w:r w:rsidR="0059246F" w:rsidRPr="00813312">
        <w:rPr>
          <w:rFonts w:ascii="Times New Roman" w:hAnsi="Times New Roman" w:cs="Times New Roman"/>
          <w:b/>
          <w:i/>
          <w:color w:val="auto"/>
          <w:sz w:val="22"/>
          <w:szCs w:val="22"/>
        </w:rPr>
        <w:t xml:space="preserve"> </w:t>
      </w:r>
      <w:r w:rsidR="00A82E37" w:rsidRPr="00813312">
        <w:rPr>
          <w:rFonts w:ascii="Times New Roman" w:hAnsi="Times New Roman" w:cs="Times New Roman"/>
          <w:b/>
          <w:i/>
          <w:color w:val="auto"/>
          <w:sz w:val="22"/>
          <w:szCs w:val="22"/>
        </w:rPr>
        <w:t>Roboty publiczne</w:t>
      </w:r>
      <w:r w:rsidR="0059246F" w:rsidRPr="00813312">
        <w:rPr>
          <w:rFonts w:ascii="Times New Roman" w:hAnsi="Times New Roman" w:cs="Times New Roman"/>
          <w:color w:val="auto"/>
          <w:sz w:val="22"/>
          <w:szCs w:val="22"/>
        </w:rPr>
        <w:t xml:space="preserve"> </w:t>
      </w:r>
    </w:p>
    <w:p w14:paraId="3F03CDB6" w14:textId="77777777" w:rsidR="0059246F" w:rsidRPr="00813312" w:rsidRDefault="0059246F" w:rsidP="008A2183">
      <w:pPr>
        <w:pStyle w:val="Default"/>
        <w:ind w:firstLine="708"/>
        <w:jc w:val="both"/>
        <w:rPr>
          <w:rFonts w:ascii="Times New Roman" w:eastAsia="Times New Roman" w:hAnsi="Times New Roman" w:cs="Times New Roman"/>
          <w:color w:val="auto"/>
          <w:sz w:val="22"/>
          <w:szCs w:val="22"/>
        </w:rPr>
      </w:pPr>
      <w:r w:rsidRPr="00813312">
        <w:rPr>
          <w:rFonts w:ascii="Times New Roman" w:eastAsia="Times New Roman" w:hAnsi="Times New Roman" w:cs="Times New Roman"/>
          <w:color w:val="auto"/>
          <w:sz w:val="22"/>
          <w:szCs w:val="22"/>
        </w:rPr>
        <w:t xml:space="preserve">Oznacza to zatrudnienie bezrobotnego w okresie nie dłuższym niż 12 miesięcy </w:t>
      </w:r>
      <w:r w:rsidR="00383233">
        <w:rPr>
          <w:rFonts w:ascii="Times New Roman" w:eastAsia="Times New Roman" w:hAnsi="Times New Roman" w:cs="Times New Roman"/>
          <w:color w:val="auto"/>
          <w:sz w:val="22"/>
          <w:szCs w:val="22"/>
        </w:rPr>
        <w:t xml:space="preserve">                                </w:t>
      </w:r>
      <w:r w:rsidRPr="00813312">
        <w:rPr>
          <w:rFonts w:ascii="Times New Roman" w:eastAsia="Times New Roman" w:hAnsi="Times New Roman" w:cs="Times New Roman"/>
          <w:color w:val="auto"/>
          <w:sz w:val="22"/>
          <w:szCs w:val="22"/>
        </w:rPr>
        <w:t>p</w:t>
      </w:r>
      <w:r w:rsidR="008A2183" w:rsidRPr="00813312">
        <w:rPr>
          <w:rFonts w:ascii="Times New Roman" w:eastAsia="Times New Roman" w:hAnsi="Times New Roman" w:cs="Times New Roman"/>
          <w:color w:val="auto"/>
          <w:sz w:val="22"/>
          <w:szCs w:val="22"/>
        </w:rPr>
        <w:t>rzy wykonywaniu prac organizowa</w:t>
      </w:r>
      <w:r w:rsidR="00205603" w:rsidRPr="00813312">
        <w:rPr>
          <w:rFonts w:ascii="Times New Roman" w:eastAsia="Times New Roman" w:hAnsi="Times New Roman" w:cs="Times New Roman"/>
          <w:color w:val="auto"/>
          <w:sz w:val="22"/>
          <w:szCs w:val="22"/>
        </w:rPr>
        <w:t xml:space="preserve">nych przez </w:t>
      </w:r>
      <w:r w:rsidR="00B76E45" w:rsidRPr="00813312">
        <w:rPr>
          <w:rFonts w:ascii="Times New Roman" w:eastAsia="Times New Roman" w:hAnsi="Times New Roman" w:cs="Times New Roman"/>
          <w:color w:val="auto"/>
          <w:sz w:val="22"/>
          <w:szCs w:val="22"/>
        </w:rPr>
        <w:t>p</w:t>
      </w:r>
      <w:r w:rsidRPr="00813312">
        <w:rPr>
          <w:rFonts w:ascii="Times New Roman" w:eastAsia="Times New Roman" w:hAnsi="Times New Roman" w:cs="Times New Roman"/>
          <w:color w:val="auto"/>
          <w:sz w:val="22"/>
          <w:szCs w:val="22"/>
        </w:rPr>
        <w:t xml:space="preserve">owiaty – z wyłączeniem prac organizowanych </w:t>
      </w:r>
      <w:r w:rsidR="00F348C2" w:rsidRPr="00813312">
        <w:rPr>
          <w:rFonts w:ascii="Times New Roman" w:eastAsia="Times New Roman" w:hAnsi="Times New Roman" w:cs="Times New Roman"/>
          <w:color w:val="auto"/>
          <w:sz w:val="22"/>
          <w:szCs w:val="22"/>
        </w:rPr>
        <w:t xml:space="preserve">                     </w:t>
      </w:r>
      <w:r w:rsidRPr="00813312">
        <w:rPr>
          <w:rFonts w:ascii="Times New Roman" w:eastAsia="Times New Roman" w:hAnsi="Times New Roman" w:cs="Times New Roman"/>
          <w:color w:val="auto"/>
          <w:sz w:val="22"/>
          <w:szCs w:val="22"/>
        </w:rPr>
        <w:t>w urzędach pracy – gminy, organizacje pozarządowe statutowo zajmujące się</w:t>
      </w:r>
      <w:r w:rsidR="008A2183" w:rsidRPr="00813312">
        <w:rPr>
          <w:rFonts w:ascii="Times New Roman" w:eastAsia="Times New Roman" w:hAnsi="Times New Roman" w:cs="Times New Roman"/>
          <w:color w:val="auto"/>
          <w:sz w:val="22"/>
          <w:szCs w:val="22"/>
        </w:rPr>
        <w:t xml:space="preserve"> pro</w:t>
      </w:r>
      <w:r w:rsidRPr="00813312">
        <w:rPr>
          <w:rFonts w:ascii="Times New Roman" w:eastAsia="Times New Roman" w:hAnsi="Times New Roman" w:cs="Times New Roman"/>
          <w:color w:val="auto"/>
          <w:sz w:val="22"/>
          <w:szCs w:val="22"/>
        </w:rPr>
        <w:t>blematyką ochrony środowiska, kultury, oś</w:t>
      </w:r>
      <w:r w:rsidR="008A2183" w:rsidRPr="00813312">
        <w:rPr>
          <w:rFonts w:ascii="Times New Roman" w:eastAsia="Times New Roman" w:hAnsi="Times New Roman" w:cs="Times New Roman"/>
          <w:color w:val="auto"/>
          <w:sz w:val="22"/>
          <w:szCs w:val="22"/>
        </w:rPr>
        <w:t>wiaty, kultury fizycznej i tu</w:t>
      </w:r>
      <w:r w:rsidRPr="00813312">
        <w:rPr>
          <w:rFonts w:ascii="Times New Roman" w:eastAsia="Times New Roman" w:hAnsi="Times New Roman" w:cs="Times New Roman"/>
          <w:color w:val="auto"/>
          <w:sz w:val="22"/>
          <w:szCs w:val="22"/>
        </w:rPr>
        <w:t xml:space="preserve">rystyki, opieki zdrowotnej, bezrobocia </w:t>
      </w:r>
      <w:r w:rsidR="00383233">
        <w:rPr>
          <w:rFonts w:ascii="Times New Roman" w:eastAsia="Times New Roman" w:hAnsi="Times New Roman" w:cs="Times New Roman"/>
          <w:color w:val="auto"/>
          <w:sz w:val="22"/>
          <w:szCs w:val="22"/>
        </w:rPr>
        <w:t xml:space="preserve">                          </w:t>
      </w:r>
      <w:r w:rsidRPr="00813312">
        <w:rPr>
          <w:rFonts w:ascii="Times New Roman" w:eastAsia="Times New Roman" w:hAnsi="Times New Roman" w:cs="Times New Roman"/>
          <w:color w:val="auto"/>
          <w:sz w:val="22"/>
          <w:szCs w:val="22"/>
        </w:rPr>
        <w:t>oraz pomocy społecznej, a także spółki wodne i ich związki, jeżeli prace te są</w:t>
      </w:r>
      <w:r w:rsidR="008A2183" w:rsidRPr="00813312">
        <w:rPr>
          <w:rFonts w:ascii="Times New Roman" w:eastAsia="Times New Roman" w:hAnsi="Times New Roman" w:cs="Times New Roman"/>
          <w:color w:val="auto"/>
          <w:sz w:val="22"/>
          <w:szCs w:val="22"/>
        </w:rPr>
        <w:t xml:space="preserve"> finansowane </w:t>
      </w:r>
      <w:r w:rsidR="00383233">
        <w:rPr>
          <w:rFonts w:ascii="Times New Roman" w:eastAsia="Times New Roman" w:hAnsi="Times New Roman" w:cs="Times New Roman"/>
          <w:color w:val="auto"/>
          <w:sz w:val="22"/>
          <w:szCs w:val="22"/>
        </w:rPr>
        <w:t xml:space="preserve">                          </w:t>
      </w:r>
      <w:r w:rsidR="008A2183" w:rsidRPr="00813312">
        <w:rPr>
          <w:rFonts w:ascii="Times New Roman" w:eastAsia="Times New Roman" w:hAnsi="Times New Roman" w:cs="Times New Roman"/>
          <w:color w:val="auto"/>
          <w:sz w:val="22"/>
          <w:szCs w:val="22"/>
        </w:rPr>
        <w:t>lub dofinan</w:t>
      </w:r>
      <w:r w:rsidRPr="00813312">
        <w:rPr>
          <w:rFonts w:ascii="Times New Roman" w:eastAsia="Times New Roman" w:hAnsi="Times New Roman" w:cs="Times New Roman"/>
          <w:color w:val="auto"/>
          <w:sz w:val="22"/>
          <w:szCs w:val="22"/>
        </w:rPr>
        <w:t>sowane ze środków samorządu terytorialnego, budżetu pań</w:t>
      </w:r>
      <w:r w:rsidR="008A2183" w:rsidRPr="00813312">
        <w:rPr>
          <w:rFonts w:ascii="Times New Roman" w:eastAsia="Times New Roman" w:hAnsi="Times New Roman" w:cs="Times New Roman"/>
          <w:color w:val="auto"/>
          <w:sz w:val="22"/>
          <w:szCs w:val="22"/>
        </w:rPr>
        <w:t>stwa, fundu</w:t>
      </w:r>
      <w:r w:rsidRPr="00813312">
        <w:rPr>
          <w:rFonts w:ascii="Times New Roman" w:eastAsia="Times New Roman" w:hAnsi="Times New Roman" w:cs="Times New Roman"/>
          <w:color w:val="auto"/>
          <w:sz w:val="22"/>
          <w:szCs w:val="22"/>
        </w:rPr>
        <w:t>szy celowych, organizacji pozarządowych, spółek wodnych i ich zwią</w:t>
      </w:r>
      <w:r w:rsidR="008A2183" w:rsidRPr="00813312">
        <w:rPr>
          <w:rFonts w:ascii="Times New Roman" w:eastAsia="Times New Roman" w:hAnsi="Times New Roman" w:cs="Times New Roman"/>
          <w:color w:val="auto"/>
          <w:sz w:val="22"/>
          <w:szCs w:val="22"/>
        </w:rPr>
        <w:t>z</w:t>
      </w:r>
      <w:r w:rsidRPr="00813312">
        <w:rPr>
          <w:rFonts w:ascii="Times New Roman" w:eastAsia="Times New Roman" w:hAnsi="Times New Roman" w:cs="Times New Roman"/>
          <w:color w:val="auto"/>
          <w:sz w:val="22"/>
          <w:szCs w:val="22"/>
        </w:rPr>
        <w:t>ków</w:t>
      </w:r>
      <w:r w:rsidR="008A2183" w:rsidRPr="00813312">
        <w:rPr>
          <w:rFonts w:ascii="Times New Roman" w:eastAsia="Times New Roman" w:hAnsi="Times New Roman" w:cs="Times New Roman"/>
          <w:color w:val="auto"/>
          <w:sz w:val="22"/>
          <w:szCs w:val="22"/>
        </w:rPr>
        <w:t>.</w:t>
      </w:r>
      <w:r w:rsidRPr="00813312">
        <w:rPr>
          <w:rFonts w:ascii="Times New Roman" w:eastAsia="Times New Roman" w:hAnsi="Times New Roman" w:cs="Times New Roman"/>
          <w:color w:val="auto"/>
          <w:sz w:val="22"/>
          <w:szCs w:val="22"/>
        </w:rPr>
        <w:t xml:space="preserve"> </w:t>
      </w:r>
    </w:p>
    <w:p w14:paraId="0FF7A360" w14:textId="77777777" w:rsidR="008A2183" w:rsidRPr="00813312" w:rsidRDefault="008A2183" w:rsidP="008A2183">
      <w:pPr>
        <w:suppressAutoHyphens w:val="0"/>
        <w:autoSpaceDE w:val="0"/>
        <w:autoSpaceDN w:val="0"/>
        <w:adjustRightInd w:val="0"/>
        <w:jc w:val="both"/>
        <w:rPr>
          <w:sz w:val="22"/>
          <w:szCs w:val="22"/>
        </w:rPr>
      </w:pPr>
      <w:r w:rsidRPr="00813312">
        <w:rPr>
          <w:sz w:val="22"/>
          <w:szCs w:val="22"/>
        </w:rPr>
        <w:t xml:space="preserve">Starosta zwraca organizatorowi robót publicznych, który zatrudniał skierowanych bezrobotnych przez okres do 6 miesięcy, część kosztów poniesionych na wynagrodzenia, nagrody oraz składek </w:t>
      </w:r>
      <w:r w:rsidR="00383233">
        <w:rPr>
          <w:sz w:val="22"/>
          <w:szCs w:val="22"/>
        </w:rPr>
        <w:t xml:space="preserve">               </w:t>
      </w:r>
      <w:r w:rsidRPr="00813312">
        <w:rPr>
          <w:sz w:val="22"/>
          <w:szCs w:val="22"/>
        </w:rPr>
        <w:t xml:space="preserve">na ubezpieczenia społeczne bezrobotnych w wysokości uprzednio uzgodnionej, nieprzekraczającej jednak kwoty ustalonej jako iloczyn liczby zatrudnionych w miesiącu w przeliczeniu na pełny wymiar czasu pracy oraz 50% przeciętnego wynagrodzenia obowiązującego w ostatnim dniu zatrudnienia każdego rozliczanego miesiąca i składek na ubezpieczenia społeczne od refundowanego wynagrodzenia. </w:t>
      </w:r>
    </w:p>
    <w:p w14:paraId="2A434EB3" w14:textId="77777777" w:rsidR="008A2183" w:rsidRPr="00813312" w:rsidRDefault="008A2183" w:rsidP="008A2183">
      <w:pPr>
        <w:suppressAutoHyphens w:val="0"/>
        <w:autoSpaceDE w:val="0"/>
        <w:autoSpaceDN w:val="0"/>
        <w:adjustRightInd w:val="0"/>
        <w:jc w:val="both"/>
        <w:rPr>
          <w:sz w:val="22"/>
          <w:szCs w:val="22"/>
        </w:rPr>
      </w:pPr>
      <w:r w:rsidRPr="00813312">
        <w:rPr>
          <w:sz w:val="22"/>
          <w:szCs w:val="22"/>
        </w:rPr>
        <w:t xml:space="preserve"> Starosta może dokonywać zwrotu poniesionych przez organizatora robót publicznych kosztów </w:t>
      </w:r>
      <w:r w:rsidR="00F348C2" w:rsidRPr="00813312">
        <w:rPr>
          <w:sz w:val="22"/>
          <w:szCs w:val="22"/>
        </w:rPr>
        <w:t xml:space="preserve">              </w:t>
      </w:r>
      <w:r w:rsidRPr="00813312">
        <w:rPr>
          <w:sz w:val="22"/>
          <w:szCs w:val="22"/>
        </w:rPr>
        <w:t xml:space="preserve">z tytułu zatrudnienia skierowanych bezrobotnych na okres do 12 miesięcy, w wysokości uprzednio uzgodnionej, nieprzekraczającej jednak przeciętnego wynagrodzenia i składek na ubezpieczenia </w:t>
      </w:r>
      <w:r w:rsidRPr="00813312">
        <w:rPr>
          <w:sz w:val="22"/>
          <w:szCs w:val="22"/>
        </w:rPr>
        <w:lastRenderedPageBreak/>
        <w:t>społeczne od refundowanego wynagrodzenia za każdego bezrobotnego, jeżeli refundacja obejmuje koszty poniesione za co dr</w:t>
      </w:r>
      <w:r w:rsidR="00794937" w:rsidRPr="00813312">
        <w:rPr>
          <w:sz w:val="22"/>
          <w:szCs w:val="22"/>
        </w:rPr>
        <w:t>ugi miesiąc ich zatrudnienia.</w:t>
      </w:r>
    </w:p>
    <w:p w14:paraId="732F0509" w14:textId="77777777" w:rsidR="008A2183" w:rsidRPr="00813312" w:rsidRDefault="008A2183" w:rsidP="00F348C2">
      <w:pPr>
        <w:suppressAutoHyphens w:val="0"/>
        <w:autoSpaceDE w:val="0"/>
        <w:autoSpaceDN w:val="0"/>
        <w:adjustRightInd w:val="0"/>
        <w:jc w:val="both"/>
        <w:rPr>
          <w:sz w:val="22"/>
          <w:szCs w:val="22"/>
        </w:rPr>
      </w:pPr>
      <w:r w:rsidRPr="00813312">
        <w:rPr>
          <w:sz w:val="22"/>
          <w:szCs w:val="22"/>
        </w:rPr>
        <w:t xml:space="preserve"> Naruszenie warunków umowy w zakresie zatrudniania skierowanego bezrobotnego przez okres trwania robót publicznych powoduje obowiązek zwrotu uzyskanych refundacji wraz z odsetkami ustawowymi naliczonymi od całości uzyskanych refundacji od dnia otrzymania pierwszej refundacji, w terminie 30 dni od dnia doręczenia wezwania starosty.</w:t>
      </w:r>
    </w:p>
    <w:p w14:paraId="6DE12C91" w14:textId="77777777" w:rsidR="008A2183" w:rsidRPr="00813312" w:rsidRDefault="008A2183" w:rsidP="00F348C2">
      <w:pPr>
        <w:suppressAutoHyphens w:val="0"/>
        <w:autoSpaceDE w:val="0"/>
        <w:autoSpaceDN w:val="0"/>
        <w:adjustRightInd w:val="0"/>
        <w:jc w:val="both"/>
        <w:rPr>
          <w:sz w:val="22"/>
          <w:szCs w:val="22"/>
        </w:rPr>
      </w:pPr>
      <w:r w:rsidRPr="00813312">
        <w:rPr>
          <w:sz w:val="22"/>
          <w:szCs w:val="22"/>
        </w:rPr>
        <w:t xml:space="preserve">W przypadku rozwiązania umowy o pracę przez skierowanego bezrobotnego, rozwiązania z nim umowy o pracę na podstawie art. 52 ustawy z dnia 26 czerwca 1974 r. – Kodeks pracy </w:t>
      </w:r>
      <w:r w:rsidR="00383233">
        <w:rPr>
          <w:sz w:val="22"/>
          <w:szCs w:val="22"/>
        </w:rPr>
        <w:t xml:space="preserve">                                       </w:t>
      </w:r>
      <w:r w:rsidRPr="00813312">
        <w:rPr>
          <w:sz w:val="22"/>
          <w:szCs w:val="22"/>
        </w:rPr>
        <w:t>lub wygaśnięcia stosunku pracy skierowanego bezrobotnego w trakcie okresu objętego refundacją starosta kieruje na zwolnione stanowi</w:t>
      </w:r>
      <w:r w:rsidR="00794937" w:rsidRPr="00813312">
        <w:rPr>
          <w:sz w:val="22"/>
          <w:szCs w:val="22"/>
        </w:rPr>
        <w:t>sko pracy innego bezrobotnego.</w:t>
      </w:r>
      <w:r w:rsidRPr="00813312">
        <w:rPr>
          <w:sz w:val="22"/>
          <w:szCs w:val="22"/>
        </w:rPr>
        <w:t xml:space="preserve"> </w:t>
      </w:r>
    </w:p>
    <w:p w14:paraId="7277B214" w14:textId="77777777" w:rsidR="00D3718D" w:rsidRPr="00813312" w:rsidRDefault="008A2183" w:rsidP="00F348C2">
      <w:pPr>
        <w:pStyle w:val="Default"/>
        <w:jc w:val="both"/>
        <w:rPr>
          <w:rFonts w:ascii="Times New Roman" w:hAnsi="Times New Roman" w:cs="Times New Roman"/>
          <w:color w:val="auto"/>
          <w:sz w:val="22"/>
          <w:szCs w:val="22"/>
        </w:rPr>
      </w:pPr>
      <w:r w:rsidRPr="00813312">
        <w:rPr>
          <w:rFonts w:ascii="Times New Roman" w:hAnsi="Times New Roman" w:cs="Times New Roman"/>
          <w:color w:val="auto"/>
          <w:sz w:val="22"/>
          <w:szCs w:val="22"/>
        </w:rPr>
        <w:t xml:space="preserve">W przypadku odmowy przyjęcia skierowanego bezrobotnego na zwolnione stanowisko pracy, pracodawca zwraca uzyskaną pomoc w całości wraz z odsetkami ustawowymi naliczonymi od dnia otrzymania pierwszej refundacji, w terminie 30 dni od dnia doręczenia wezwania starosty. </w:t>
      </w:r>
      <w:r w:rsidR="00F348C2" w:rsidRPr="00813312">
        <w:rPr>
          <w:rFonts w:ascii="Times New Roman" w:hAnsi="Times New Roman" w:cs="Times New Roman"/>
          <w:color w:val="auto"/>
          <w:sz w:val="22"/>
          <w:szCs w:val="22"/>
        </w:rPr>
        <w:t xml:space="preserve">                  </w:t>
      </w:r>
      <w:r w:rsidRPr="00813312">
        <w:rPr>
          <w:rFonts w:ascii="Times New Roman" w:hAnsi="Times New Roman" w:cs="Times New Roman"/>
          <w:color w:val="auto"/>
          <w:sz w:val="22"/>
          <w:szCs w:val="22"/>
        </w:rPr>
        <w:t>W przypadku braku możliwości skierowania bezrobotnego przez urząd pracy na zwolnione stanowisko pracy, pracodawca nie zwraca uzyskanej pomocy za okres, w którym uprzedni</w:t>
      </w:r>
      <w:r w:rsidR="00794937" w:rsidRPr="00813312">
        <w:rPr>
          <w:rFonts w:ascii="Times New Roman" w:hAnsi="Times New Roman" w:cs="Times New Roman"/>
          <w:color w:val="auto"/>
          <w:sz w:val="22"/>
          <w:szCs w:val="22"/>
        </w:rPr>
        <w:t>o skierowany bezrobotny pozosta</w:t>
      </w:r>
      <w:r w:rsidR="00D3718D" w:rsidRPr="00813312">
        <w:rPr>
          <w:rFonts w:ascii="Times New Roman" w:hAnsi="Times New Roman" w:cs="Times New Roman"/>
          <w:color w:val="auto"/>
          <w:sz w:val="22"/>
          <w:szCs w:val="22"/>
        </w:rPr>
        <w:t xml:space="preserve">wał w zatrudnieniu. </w:t>
      </w:r>
    </w:p>
    <w:p w14:paraId="74F7AFC2" w14:textId="77777777" w:rsidR="008A2183" w:rsidRPr="00813312" w:rsidRDefault="008A2183" w:rsidP="00F348C2">
      <w:pPr>
        <w:suppressAutoHyphens w:val="0"/>
        <w:autoSpaceDE w:val="0"/>
        <w:autoSpaceDN w:val="0"/>
        <w:adjustRightInd w:val="0"/>
        <w:jc w:val="both"/>
        <w:rPr>
          <w:sz w:val="22"/>
          <w:szCs w:val="22"/>
        </w:rPr>
      </w:pPr>
      <w:r w:rsidRPr="00813312">
        <w:rPr>
          <w:sz w:val="22"/>
          <w:szCs w:val="22"/>
        </w:rPr>
        <w:t>Bezrobotni będący dłużnikami alim</w:t>
      </w:r>
      <w:r w:rsidR="00794937" w:rsidRPr="00813312">
        <w:rPr>
          <w:sz w:val="22"/>
          <w:szCs w:val="22"/>
        </w:rPr>
        <w:t>entacyjnymi w rozumieniu przepi</w:t>
      </w:r>
      <w:r w:rsidRPr="00813312">
        <w:rPr>
          <w:sz w:val="22"/>
          <w:szCs w:val="22"/>
        </w:rPr>
        <w:t>sów o pomocy osobom uprawniony</w:t>
      </w:r>
      <w:r w:rsidR="00794937" w:rsidRPr="00813312">
        <w:rPr>
          <w:sz w:val="22"/>
          <w:szCs w:val="22"/>
        </w:rPr>
        <w:t>m do alimentów mogą zostać skie</w:t>
      </w:r>
      <w:r w:rsidRPr="00813312">
        <w:rPr>
          <w:sz w:val="22"/>
          <w:szCs w:val="22"/>
        </w:rPr>
        <w:t>rowani przez starostę, na zasadach dotyczących robót publicznych, do wykonywania przez okres do 6 miesięcy pracy niezwiązanej z wyuczonym zawodem, w wymiarze nieprzekraczającym połowy wymiaru czasu pracy, w instytucjach użyteczności publ</w:t>
      </w:r>
      <w:r w:rsidR="00794937" w:rsidRPr="00813312">
        <w:rPr>
          <w:sz w:val="22"/>
          <w:szCs w:val="22"/>
        </w:rPr>
        <w:t>icznej oraz organizacjach zajmuj</w:t>
      </w:r>
      <w:r w:rsidRPr="00813312">
        <w:rPr>
          <w:sz w:val="22"/>
          <w:szCs w:val="22"/>
        </w:rPr>
        <w:t>ących się problematyką kultury, oświaty, sportu</w:t>
      </w:r>
      <w:r w:rsidR="00383233">
        <w:rPr>
          <w:sz w:val="22"/>
          <w:szCs w:val="22"/>
        </w:rPr>
        <w:t xml:space="preserve">    </w:t>
      </w:r>
      <w:r w:rsidRPr="00813312">
        <w:rPr>
          <w:sz w:val="22"/>
          <w:szCs w:val="22"/>
        </w:rPr>
        <w:t xml:space="preserve"> i turystyki, opieki zdro</w:t>
      </w:r>
      <w:r w:rsidR="00794937" w:rsidRPr="00813312">
        <w:rPr>
          <w:sz w:val="22"/>
          <w:szCs w:val="22"/>
        </w:rPr>
        <w:t>wotnej lub pomocy społecznej.</w:t>
      </w:r>
    </w:p>
    <w:p w14:paraId="5D1EA77A" w14:textId="687F7DB6" w:rsidR="008A2183" w:rsidRPr="00813312" w:rsidRDefault="008A2183" w:rsidP="00F348C2">
      <w:pPr>
        <w:suppressAutoHyphens w:val="0"/>
        <w:autoSpaceDE w:val="0"/>
        <w:autoSpaceDN w:val="0"/>
        <w:adjustRightInd w:val="0"/>
        <w:jc w:val="both"/>
        <w:rPr>
          <w:sz w:val="22"/>
          <w:szCs w:val="22"/>
        </w:rPr>
      </w:pPr>
      <w:r w:rsidRPr="00813312">
        <w:rPr>
          <w:sz w:val="22"/>
          <w:szCs w:val="22"/>
        </w:rPr>
        <w:t xml:space="preserve">Pomoc </w:t>
      </w:r>
      <w:r w:rsidR="00794FBB">
        <w:rPr>
          <w:sz w:val="22"/>
          <w:szCs w:val="22"/>
        </w:rPr>
        <w:t xml:space="preserve">przyznawana </w:t>
      </w:r>
      <w:r w:rsidRPr="00813312">
        <w:rPr>
          <w:sz w:val="22"/>
          <w:szCs w:val="22"/>
        </w:rPr>
        <w:t xml:space="preserve">pracodawcom i przedsiębiorcom w </w:t>
      </w:r>
      <w:r w:rsidR="00794937" w:rsidRPr="00813312">
        <w:rPr>
          <w:sz w:val="22"/>
          <w:szCs w:val="22"/>
        </w:rPr>
        <w:t>ramach</w:t>
      </w:r>
      <w:r w:rsidRPr="00813312">
        <w:rPr>
          <w:sz w:val="22"/>
          <w:szCs w:val="22"/>
        </w:rPr>
        <w:t xml:space="preserve"> robót publicznych</w:t>
      </w:r>
      <w:r w:rsidR="00794FBB">
        <w:rPr>
          <w:sz w:val="22"/>
          <w:szCs w:val="22"/>
        </w:rPr>
        <w:t xml:space="preserve"> </w:t>
      </w:r>
      <w:r w:rsidRPr="00813312">
        <w:rPr>
          <w:sz w:val="22"/>
          <w:szCs w:val="22"/>
        </w:rPr>
        <w:t>jest udzielana zgodnie z warunkami dopus</w:t>
      </w:r>
      <w:r w:rsidR="00794937" w:rsidRPr="00813312">
        <w:rPr>
          <w:sz w:val="22"/>
          <w:szCs w:val="22"/>
        </w:rPr>
        <w:t xml:space="preserve">zczalności </w:t>
      </w:r>
      <w:r w:rsidR="00D37077" w:rsidRPr="00813312">
        <w:rPr>
          <w:sz w:val="22"/>
          <w:szCs w:val="22"/>
        </w:rPr>
        <w:t>pomocy</w:t>
      </w:r>
      <w:r w:rsidR="00D37077">
        <w:rPr>
          <w:sz w:val="22"/>
          <w:szCs w:val="22"/>
        </w:rPr>
        <w:t xml:space="preserve"> de</w:t>
      </w:r>
      <w:r w:rsidR="00794937" w:rsidRPr="00813312">
        <w:rPr>
          <w:sz w:val="22"/>
          <w:szCs w:val="22"/>
        </w:rPr>
        <w:t xml:space="preserve"> </w:t>
      </w:r>
      <w:proofErr w:type="spellStart"/>
      <w:r w:rsidR="00794937" w:rsidRPr="00813312">
        <w:rPr>
          <w:sz w:val="22"/>
          <w:szCs w:val="22"/>
        </w:rPr>
        <w:t>minimis</w:t>
      </w:r>
      <w:proofErr w:type="spellEnd"/>
      <w:r w:rsidR="00794937" w:rsidRPr="00813312">
        <w:rPr>
          <w:sz w:val="22"/>
          <w:szCs w:val="22"/>
        </w:rPr>
        <w:t>.</w:t>
      </w:r>
    </w:p>
    <w:p w14:paraId="7C0BD2DA" w14:textId="77777777" w:rsidR="00790C7D" w:rsidRPr="00813312" w:rsidRDefault="00790C7D" w:rsidP="008A2183">
      <w:pPr>
        <w:jc w:val="both"/>
        <w:rPr>
          <w:sz w:val="22"/>
          <w:szCs w:val="22"/>
        </w:rPr>
      </w:pPr>
    </w:p>
    <w:p w14:paraId="6CA4E5BC" w14:textId="77777777" w:rsidR="00A82E37" w:rsidRPr="00813312" w:rsidRDefault="002C1166" w:rsidP="0018677B">
      <w:pPr>
        <w:jc w:val="both"/>
        <w:rPr>
          <w:b/>
          <w:sz w:val="22"/>
          <w:szCs w:val="22"/>
        </w:rPr>
      </w:pPr>
      <w:r w:rsidRPr="00813312">
        <w:rPr>
          <w:b/>
          <w:i/>
          <w:sz w:val="22"/>
          <w:szCs w:val="22"/>
        </w:rPr>
        <w:t>5</w:t>
      </w:r>
      <w:r w:rsidR="006548CF" w:rsidRPr="00813312">
        <w:rPr>
          <w:b/>
          <w:i/>
          <w:sz w:val="22"/>
          <w:szCs w:val="22"/>
        </w:rPr>
        <w:t>)</w:t>
      </w:r>
      <w:r w:rsidR="00A82E37" w:rsidRPr="00813312">
        <w:rPr>
          <w:b/>
          <w:i/>
          <w:sz w:val="22"/>
          <w:szCs w:val="22"/>
        </w:rPr>
        <w:t xml:space="preserve">  Staże </w:t>
      </w:r>
      <w:r w:rsidR="00A82E37" w:rsidRPr="00813312">
        <w:rPr>
          <w:b/>
          <w:sz w:val="22"/>
          <w:szCs w:val="22"/>
        </w:rPr>
        <w:t xml:space="preserve">  </w:t>
      </w:r>
    </w:p>
    <w:p w14:paraId="0D0E56E9" w14:textId="77777777" w:rsidR="0059246F" w:rsidRPr="00DC17E0" w:rsidRDefault="00A82E37" w:rsidP="00322693">
      <w:pPr>
        <w:jc w:val="both"/>
        <w:rPr>
          <w:sz w:val="22"/>
          <w:szCs w:val="22"/>
        </w:rPr>
      </w:pPr>
      <w:r w:rsidRPr="00813312">
        <w:rPr>
          <w:sz w:val="22"/>
          <w:szCs w:val="22"/>
        </w:rPr>
        <w:tab/>
        <w:t xml:space="preserve">Staż jest to nabywanie przez bezrobotnego umiejętności praktycznych do wykonywania pracy poprzez wykonywanie zadań w miejscu pracy bez nawiązywania stosunku pracy </w:t>
      </w:r>
      <w:r w:rsidR="00F348C2" w:rsidRPr="00813312">
        <w:rPr>
          <w:sz w:val="22"/>
          <w:szCs w:val="22"/>
        </w:rPr>
        <w:t xml:space="preserve">                         </w:t>
      </w:r>
      <w:r w:rsidR="00383233">
        <w:rPr>
          <w:sz w:val="22"/>
          <w:szCs w:val="22"/>
        </w:rPr>
        <w:t xml:space="preserve">              </w:t>
      </w:r>
      <w:r w:rsidRPr="00813312">
        <w:rPr>
          <w:sz w:val="22"/>
          <w:szCs w:val="22"/>
        </w:rPr>
        <w:t>z pracodawcą.</w:t>
      </w:r>
      <w:r w:rsidR="00322693">
        <w:rPr>
          <w:sz w:val="22"/>
          <w:szCs w:val="22"/>
        </w:rPr>
        <w:t xml:space="preserve"> </w:t>
      </w:r>
      <w:r w:rsidR="0059246F" w:rsidRPr="00813312">
        <w:rPr>
          <w:sz w:val="22"/>
          <w:szCs w:val="22"/>
        </w:rPr>
        <w:t xml:space="preserve">Starosta może skierować bezrobotnych do odbycia stażu przez okres do 6 miesięcy do pracodawcy, rolniczej spółdzielni produkcyjnej lub pełnoletniej osoby fizycznej, zamieszkującej i prowadzącej na terytorium Rzeczypospolitej Polskiej, osobiście i na własny rachunek, działalność w zakresie produkcji roślinnej lub zwierzęcej, w tym ogrodniczej, sadowniczej, pszczelarskiej </w:t>
      </w:r>
      <w:r w:rsidR="00511380">
        <w:rPr>
          <w:sz w:val="22"/>
          <w:szCs w:val="22"/>
        </w:rPr>
        <w:t xml:space="preserve">           </w:t>
      </w:r>
      <w:r w:rsidR="00383233">
        <w:rPr>
          <w:sz w:val="22"/>
          <w:szCs w:val="22"/>
        </w:rPr>
        <w:t xml:space="preserve">             </w:t>
      </w:r>
      <w:r w:rsidR="0059246F" w:rsidRPr="00813312">
        <w:rPr>
          <w:sz w:val="22"/>
          <w:szCs w:val="22"/>
        </w:rPr>
        <w:t>i rybnej,</w:t>
      </w:r>
      <w:r w:rsidR="00524EAC">
        <w:rPr>
          <w:sz w:val="22"/>
          <w:szCs w:val="22"/>
        </w:rPr>
        <w:t xml:space="preserve"> </w:t>
      </w:r>
      <w:r w:rsidR="0059246F" w:rsidRPr="00813312">
        <w:rPr>
          <w:sz w:val="22"/>
          <w:szCs w:val="22"/>
        </w:rPr>
        <w:t>w pozostającym w jej posiadaniu gospodarstwie rolnym obejmującym obszar użytków rolnych</w:t>
      </w:r>
      <w:r w:rsidR="00524EAC">
        <w:rPr>
          <w:sz w:val="22"/>
          <w:szCs w:val="22"/>
        </w:rPr>
        <w:t xml:space="preserve"> </w:t>
      </w:r>
      <w:r w:rsidR="0059246F" w:rsidRPr="00813312">
        <w:rPr>
          <w:sz w:val="22"/>
          <w:szCs w:val="22"/>
        </w:rPr>
        <w:t xml:space="preserve">o powierzchni przekraczającej 2 ha przeliczeniowe lub prowadzącej dział specjalny produkcji rolnej, o którym mowa w ustawie z dnia 20 grudnia 1990 r. o ubezpieczeniu społecznym rolników </w:t>
      </w:r>
      <w:r w:rsidR="0059246F" w:rsidRPr="00DC17E0">
        <w:rPr>
          <w:sz w:val="22"/>
          <w:szCs w:val="22"/>
        </w:rPr>
        <w:t xml:space="preserve">(Dz. U. z </w:t>
      </w:r>
      <w:r w:rsidR="00150874">
        <w:rPr>
          <w:sz w:val="22"/>
          <w:szCs w:val="22"/>
        </w:rPr>
        <w:t>2019</w:t>
      </w:r>
      <w:r w:rsidR="007A684D" w:rsidRPr="00DC17E0">
        <w:rPr>
          <w:sz w:val="22"/>
          <w:szCs w:val="22"/>
        </w:rPr>
        <w:t xml:space="preserve"> r. poz. </w:t>
      </w:r>
      <w:r w:rsidR="00150874">
        <w:rPr>
          <w:sz w:val="22"/>
          <w:szCs w:val="22"/>
        </w:rPr>
        <w:t>299</w:t>
      </w:r>
      <w:r w:rsidR="00DC17E0" w:rsidRPr="00DC17E0">
        <w:rPr>
          <w:sz w:val="22"/>
          <w:szCs w:val="22"/>
        </w:rPr>
        <w:t xml:space="preserve"> </w:t>
      </w:r>
      <w:r w:rsidR="00CC44D4" w:rsidRPr="00DC17E0">
        <w:rPr>
          <w:sz w:val="22"/>
          <w:szCs w:val="22"/>
        </w:rPr>
        <w:t>z późniejszymi zmianami)</w:t>
      </w:r>
      <w:r w:rsidR="0059246F" w:rsidRPr="00DC17E0">
        <w:rPr>
          <w:sz w:val="22"/>
          <w:szCs w:val="22"/>
        </w:rPr>
        <w:t xml:space="preserve">, </w:t>
      </w:r>
    </w:p>
    <w:p w14:paraId="7A28D4A0" w14:textId="77777777" w:rsidR="0059246F" w:rsidRPr="00813312" w:rsidRDefault="00A82E37" w:rsidP="0059246F">
      <w:pPr>
        <w:pStyle w:val="Tekstpodstawowy"/>
        <w:spacing w:line="240" w:lineRule="auto"/>
        <w:rPr>
          <w:rFonts w:ascii="Times New Roman" w:hAnsi="Times New Roman"/>
          <w:sz w:val="22"/>
          <w:szCs w:val="22"/>
        </w:rPr>
      </w:pPr>
      <w:r w:rsidRPr="00813312">
        <w:rPr>
          <w:rFonts w:ascii="Times New Roman" w:hAnsi="Times New Roman"/>
          <w:sz w:val="22"/>
          <w:szCs w:val="22"/>
        </w:rPr>
        <w:t>Osoba bezrobotna</w:t>
      </w:r>
      <w:r w:rsidR="0059246F" w:rsidRPr="00813312">
        <w:rPr>
          <w:rFonts w:ascii="Times New Roman" w:hAnsi="Times New Roman"/>
          <w:sz w:val="22"/>
          <w:szCs w:val="22"/>
          <w:lang w:val="pl-PL"/>
        </w:rPr>
        <w:t xml:space="preserve">, która nie ukończyła 30 roku życia </w:t>
      </w:r>
      <w:r w:rsidRPr="00813312">
        <w:rPr>
          <w:rFonts w:ascii="Times New Roman" w:hAnsi="Times New Roman"/>
          <w:sz w:val="22"/>
          <w:szCs w:val="22"/>
        </w:rPr>
        <w:t xml:space="preserve">może być skierowana do odbycia stażu </w:t>
      </w:r>
      <w:r w:rsidR="00383233">
        <w:rPr>
          <w:rFonts w:ascii="Times New Roman" w:hAnsi="Times New Roman"/>
          <w:sz w:val="22"/>
          <w:szCs w:val="22"/>
          <w:lang w:val="pl-PL"/>
        </w:rPr>
        <w:t xml:space="preserve">                        </w:t>
      </w:r>
      <w:r w:rsidRPr="00813312">
        <w:rPr>
          <w:rFonts w:ascii="Times New Roman" w:hAnsi="Times New Roman"/>
          <w:sz w:val="22"/>
          <w:szCs w:val="22"/>
        </w:rPr>
        <w:t>na okres do</w:t>
      </w:r>
      <w:r w:rsidR="007A684D">
        <w:rPr>
          <w:rFonts w:ascii="Times New Roman" w:hAnsi="Times New Roman"/>
          <w:sz w:val="22"/>
          <w:szCs w:val="22"/>
          <w:lang w:val="pl-PL"/>
        </w:rPr>
        <w:t xml:space="preserve"> </w:t>
      </w:r>
      <w:r w:rsidRPr="00813312">
        <w:rPr>
          <w:rFonts w:ascii="Times New Roman" w:hAnsi="Times New Roman"/>
          <w:sz w:val="22"/>
          <w:szCs w:val="22"/>
        </w:rPr>
        <w:t>12 miesięcy.</w:t>
      </w:r>
    </w:p>
    <w:p w14:paraId="0B71EFDF" w14:textId="77777777" w:rsidR="00A82E37" w:rsidRPr="00813312" w:rsidRDefault="00A82E37" w:rsidP="0018677B">
      <w:pPr>
        <w:pStyle w:val="Tekstpodstawowy"/>
        <w:spacing w:line="240" w:lineRule="auto"/>
        <w:rPr>
          <w:rFonts w:ascii="Times New Roman" w:hAnsi="Times New Roman"/>
          <w:sz w:val="22"/>
          <w:szCs w:val="22"/>
        </w:rPr>
      </w:pPr>
      <w:r w:rsidRPr="00813312">
        <w:rPr>
          <w:rFonts w:ascii="Times New Roman" w:hAnsi="Times New Roman"/>
          <w:sz w:val="22"/>
          <w:szCs w:val="22"/>
        </w:rPr>
        <w:t>Pracodawca organizujący staż dla bezrobotnych składa do właściwego starosty wniosek o zawarcie umowy o zorganizowanie stażu. Pracodawca</w:t>
      </w:r>
      <w:r w:rsidR="00896614" w:rsidRPr="00813312">
        <w:rPr>
          <w:rFonts w:ascii="Times New Roman" w:hAnsi="Times New Roman"/>
          <w:sz w:val="22"/>
          <w:szCs w:val="22"/>
        </w:rPr>
        <w:t xml:space="preserve"> (organizator)</w:t>
      </w:r>
      <w:r w:rsidRPr="00813312">
        <w:rPr>
          <w:rFonts w:ascii="Times New Roman" w:hAnsi="Times New Roman"/>
          <w:sz w:val="22"/>
          <w:szCs w:val="22"/>
        </w:rPr>
        <w:t xml:space="preserve"> może we wniosku wskazać imię </w:t>
      </w:r>
      <w:r w:rsidR="00F348C2" w:rsidRPr="00813312">
        <w:rPr>
          <w:rFonts w:ascii="Times New Roman" w:hAnsi="Times New Roman"/>
          <w:sz w:val="22"/>
          <w:szCs w:val="22"/>
          <w:lang w:val="pl-PL"/>
        </w:rPr>
        <w:t xml:space="preserve">                </w:t>
      </w:r>
      <w:r w:rsidR="00383233">
        <w:rPr>
          <w:rFonts w:ascii="Times New Roman" w:hAnsi="Times New Roman"/>
          <w:sz w:val="22"/>
          <w:szCs w:val="22"/>
          <w:lang w:val="pl-PL"/>
        </w:rPr>
        <w:t xml:space="preserve">    </w:t>
      </w:r>
      <w:r w:rsidR="00F348C2" w:rsidRPr="00813312">
        <w:rPr>
          <w:rFonts w:ascii="Times New Roman" w:hAnsi="Times New Roman"/>
          <w:sz w:val="22"/>
          <w:szCs w:val="22"/>
          <w:lang w:val="pl-PL"/>
        </w:rPr>
        <w:t xml:space="preserve">  </w:t>
      </w:r>
      <w:r w:rsidRPr="00813312">
        <w:rPr>
          <w:rFonts w:ascii="Times New Roman" w:hAnsi="Times New Roman"/>
          <w:sz w:val="22"/>
          <w:szCs w:val="22"/>
        </w:rPr>
        <w:t xml:space="preserve">i nazwisko bezrobotnego, którego chce przyjąć na staż. </w:t>
      </w:r>
    </w:p>
    <w:p w14:paraId="2D0BE74C" w14:textId="77777777" w:rsidR="00896614" w:rsidRPr="00813312" w:rsidRDefault="00896614" w:rsidP="0018677B">
      <w:pPr>
        <w:pStyle w:val="zawartotabeli0"/>
        <w:spacing w:before="0" w:beforeAutospacing="0" w:after="0" w:afterAutospacing="0"/>
        <w:jc w:val="both"/>
        <w:rPr>
          <w:sz w:val="22"/>
          <w:szCs w:val="22"/>
        </w:rPr>
      </w:pPr>
      <w:r w:rsidRPr="00813312">
        <w:rPr>
          <w:sz w:val="22"/>
          <w:szCs w:val="22"/>
        </w:rPr>
        <w:t>Bezrobotny nie może odbywać ponownie stażu u tego samego organizatora na tym samym stanowisku pracy, na którym wcześniej odbywał staż, przygotowanie zawodowe w miejscu pracy lub przygotowanie zawodowe dorosłych.</w:t>
      </w:r>
    </w:p>
    <w:p w14:paraId="3CB52BAC" w14:textId="77777777" w:rsidR="00896614" w:rsidRPr="00813312" w:rsidRDefault="00896614" w:rsidP="0018677B">
      <w:pPr>
        <w:pStyle w:val="zawartotabeli0"/>
        <w:spacing w:before="0" w:beforeAutospacing="0" w:after="0" w:afterAutospacing="0"/>
        <w:jc w:val="both"/>
        <w:rPr>
          <w:sz w:val="22"/>
          <w:szCs w:val="22"/>
        </w:rPr>
      </w:pPr>
      <w:r w:rsidRPr="00813312">
        <w:rPr>
          <w:sz w:val="22"/>
          <w:szCs w:val="22"/>
        </w:rPr>
        <w:t>U organizatora stażu, który jest pracodawcą, staż mogą odbywać jednocześnie bezrobotni w liczbie nieprzekraczającej liczby pracowników zatrudnionych w dniu składania wniosku w przeliczeniu</w:t>
      </w:r>
      <w:r w:rsidR="00383233">
        <w:rPr>
          <w:sz w:val="22"/>
          <w:szCs w:val="22"/>
        </w:rPr>
        <w:t xml:space="preserve">                        </w:t>
      </w:r>
      <w:r w:rsidRPr="00813312">
        <w:rPr>
          <w:sz w:val="22"/>
          <w:szCs w:val="22"/>
        </w:rPr>
        <w:t xml:space="preserve"> na pełny wymiar czasu pracy.</w:t>
      </w:r>
    </w:p>
    <w:p w14:paraId="0D592FE4" w14:textId="77777777" w:rsidR="00896614" w:rsidRPr="00813312" w:rsidRDefault="00896614" w:rsidP="0018677B">
      <w:pPr>
        <w:pStyle w:val="zawartotabeli0"/>
        <w:spacing w:before="0" w:beforeAutospacing="0" w:after="0" w:afterAutospacing="0"/>
        <w:jc w:val="both"/>
        <w:rPr>
          <w:sz w:val="22"/>
          <w:szCs w:val="22"/>
        </w:rPr>
      </w:pPr>
      <w:r w:rsidRPr="00813312">
        <w:rPr>
          <w:sz w:val="22"/>
          <w:szCs w:val="22"/>
        </w:rPr>
        <w:t>U organizatora stażu, który nie jest pracodawcą, staż może odbywać jednocześnie jeden bezrobotny.</w:t>
      </w:r>
    </w:p>
    <w:p w14:paraId="318EFF77" w14:textId="77777777" w:rsidR="00896614" w:rsidRPr="00813312" w:rsidRDefault="00896614" w:rsidP="0018677B">
      <w:pPr>
        <w:pStyle w:val="zawartotabeli0"/>
        <w:spacing w:before="0" w:beforeAutospacing="0" w:after="0" w:afterAutospacing="0"/>
        <w:jc w:val="both"/>
        <w:rPr>
          <w:sz w:val="22"/>
          <w:szCs w:val="22"/>
        </w:rPr>
      </w:pPr>
      <w:r w:rsidRPr="00813312">
        <w:rPr>
          <w:sz w:val="22"/>
          <w:szCs w:val="22"/>
        </w:rPr>
        <w:t xml:space="preserve">Opiekun bezrobotnego odbywającego staż udziela bezrobotnemu wskazówek i pomocy </w:t>
      </w:r>
      <w:r w:rsidR="00F348C2" w:rsidRPr="00813312">
        <w:rPr>
          <w:sz w:val="22"/>
          <w:szCs w:val="22"/>
        </w:rPr>
        <w:t xml:space="preserve">                          </w:t>
      </w:r>
      <w:r w:rsidRPr="00813312">
        <w:rPr>
          <w:sz w:val="22"/>
          <w:szCs w:val="22"/>
        </w:rPr>
        <w:t>w wypełnianiu powierzonych zadań oraz poświadcza własnym podpisem prawdziwość informacji zawartych w sprawozdaniu z przebiegu stażu. Opiekun bezrobotnego odbywającego staż może jednocześnie sprawować opiekę nad nie więcej niż 3 osobami bezrobotnymi odbywającymi staż.</w:t>
      </w:r>
    </w:p>
    <w:p w14:paraId="55EB5690" w14:textId="77777777" w:rsidR="000124A4" w:rsidRDefault="00896614" w:rsidP="00E8381E">
      <w:pPr>
        <w:pStyle w:val="zawartotabeli0"/>
        <w:spacing w:before="0" w:beforeAutospacing="0" w:after="120" w:afterAutospacing="0"/>
        <w:jc w:val="both"/>
        <w:rPr>
          <w:sz w:val="22"/>
          <w:szCs w:val="22"/>
        </w:rPr>
      </w:pPr>
      <w:r w:rsidRPr="00813312">
        <w:rPr>
          <w:sz w:val="22"/>
          <w:szCs w:val="22"/>
        </w:rPr>
        <w:t>Czas pracy bezrobotnego odbywającego staż nie może przekraczać 8 godzin na dobę</w:t>
      </w:r>
      <w:r w:rsidR="00171A8C" w:rsidRPr="00813312">
        <w:rPr>
          <w:sz w:val="22"/>
          <w:szCs w:val="22"/>
        </w:rPr>
        <w:t xml:space="preserve"> </w:t>
      </w:r>
      <w:r w:rsidRPr="00813312">
        <w:rPr>
          <w:sz w:val="22"/>
          <w:szCs w:val="22"/>
        </w:rPr>
        <w:t xml:space="preserve">i 40 godzin tygodniowo, a bezrobotnego będącego osobą niepełnosprawną zaliczoną do znacznego </w:t>
      </w:r>
      <w:r w:rsidR="00383233">
        <w:rPr>
          <w:sz w:val="22"/>
          <w:szCs w:val="22"/>
        </w:rPr>
        <w:t xml:space="preserve">                                 </w:t>
      </w:r>
      <w:r w:rsidRPr="00813312">
        <w:rPr>
          <w:sz w:val="22"/>
          <w:szCs w:val="22"/>
        </w:rPr>
        <w:t>lub umiarkowanego stopnia niepełnosprawności - 7 godzin na dobę i 35 godzin tygodniowo. Bezrobotny nie może odbywać stażu w niedzielę i święta, w porze nocnej, w systemie pracy zmianowej</w:t>
      </w:r>
      <w:r w:rsidR="00872772">
        <w:rPr>
          <w:sz w:val="22"/>
          <w:szCs w:val="22"/>
        </w:rPr>
        <w:t>,</w:t>
      </w:r>
      <w:r w:rsidRPr="00813312">
        <w:rPr>
          <w:sz w:val="22"/>
          <w:szCs w:val="22"/>
        </w:rPr>
        <w:t xml:space="preserve"> ani w godzinach nadliczbowych. </w:t>
      </w:r>
    </w:p>
    <w:p w14:paraId="4064C674" w14:textId="77777777" w:rsidR="000B37BF" w:rsidRPr="00FE2990" w:rsidRDefault="007D2ED6" w:rsidP="000B37BF">
      <w:pPr>
        <w:jc w:val="both"/>
        <w:rPr>
          <w:b/>
          <w:i/>
          <w:sz w:val="22"/>
          <w:szCs w:val="22"/>
        </w:rPr>
      </w:pPr>
      <w:r>
        <w:rPr>
          <w:b/>
          <w:i/>
          <w:sz w:val="22"/>
          <w:szCs w:val="22"/>
        </w:rPr>
        <w:lastRenderedPageBreak/>
        <w:t>6</w:t>
      </w:r>
      <w:r w:rsidR="00241C6D" w:rsidRPr="00FE2990">
        <w:rPr>
          <w:b/>
          <w:i/>
          <w:sz w:val="22"/>
          <w:szCs w:val="22"/>
        </w:rPr>
        <w:t>)</w:t>
      </w:r>
      <w:r w:rsidR="009F1BE1" w:rsidRPr="00FE2990">
        <w:rPr>
          <w:b/>
          <w:i/>
          <w:sz w:val="22"/>
          <w:szCs w:val="22"/>
        </w:rPr>
        <w:t xml:space="preserve"> </w:t>
      </w:r>
      <w:r w:rsidR="000B37BF" w:rsidRPr="00FE2990">
        <w:rPr>
          <w:b/>
          <w:i/>
          <w:sz w:val="22"/>
          <w:szCs w:val="22"/>
        </w:rPr>
        <w:t>Dofinansowanie wynagrodzenia za zatrudnienie skierowanego bezrobotnego, który ukończył 50 rok życia</w:t>
      </w:r>
    </w:p>
    <w:p w14:paraId="751E1872" w14:textId="77777777" w:rsidR="00CF6E06" w:rsidRPr="00813312" w:rsidRDefault="00CF6E06" w:rsidP="00CF6E06">
      <w:pPr>
        <w:pStyle w:val="w2zmart"/>
        <w:spacing w:before="0" w:after="0"/>
        <w:ind w:left="0" w:firstLine="624"/>
        <w:rPr>
          <w:sz w:val="22"/>
        </w:rPr>
      </w:pPr>
      <w:r w:rsidRPr="00813312">
        <w:rPr>
          <w:sz w:val="22"/>
        </w:rPr>
        <w:t xml:space="preserve">Starosta może przyznać pracodawcy lub przedsiębiorcy dofinansowanie wynagrodzenia </w:t>
      </w:r>
      <w:r w:rsidR="00383233">
        <w:rPr>
          <w:sz w:val="22"/>
        </w:rPr>
        <w:t xml:space="preserve">                  </w:t>
      </w:r>
      <w:r w:rsidRPr="00813312">
        <w:rPr>
          <w:sz w:val="22"/>
        </w:rPr>
        <w:t>za zatrudnienie skierowanego bezrobotnego, który ukończył 50 rok życia.</w:t>
      </w:r>
    </w:p>
    <w:p w14:paraId="1E9CB21F" w14:textId="77777777" w:rsidR="00CF6E06" w:rsidRPr="00813312" w:rsidRDefault="00CF6E06" w:rsidP="00CF6E06">
      <w:pPr>
        <w:pStyle w:val="w4ustart"/>
        <w:spacing w:before="0" w:after="0"/>
        <w:ind w:left="425" w:hanging="425"/>
        <w:rPr>
          <w:sz w:val="22"/>
          <w:szCs w:val="22"/>
        </w:rPr>
      </w:pPr>
      <w:r w:rsidRPr="00813312">
        <w:rPr>
          <w:sz w:val="22"/>
          <w:szCs w:val="22"/>
        </w:rPr>
        <w:t>Dofinansowanie wynagrodzenia przysługuje przez okres:</w:t>
      </w:r>
    </w:p>
    <w:p w14:paraId="7C6A0788" w14:textId="77777777" w:rsidR="00CF6E06" w:rsidRPr="00813312" w:rsidRDefault="00CF6E06" w:rsidP="00D778F9">
      <w:pPr>
        <w:pStyle w:val="w5pktart"/>
        <w:numPr>
          <w:ilvl w:val="2"/>
          <w:numId w:val="25"/>
        </w:numPr>
        <w:spacing w:before="0" w:after="0"/>
        <w:ind w:left="426" w:hanging="426"/>
        <w:rPr>
          <w:sz w:val="22"/>
        </w:rPr>
      </w:pPr>
      <w:r w:rsidRPr="00813312">
        <w:rPr>
          <w:sz w:val="22"/>
        </w:rPr>
        <w:t>12 miesięcy – w przypadku zatrudnienia bezrobotnego, który ukończył 50 lat, a nie ukończył 60 lat lub</w:t>
      </w:r>
    </w:p>
    <w:p w14:paraId="0AAFD60F" w14:textId="77777777" w:rsidR="00CF6E06" w:rsidRPr="00813312" w:rsidRDefault="00CF6E06" w:rsidP="00D778F9">
      <w:pPr>
        <w:pStyle w:val="w5pktart"/>
        <w:numPr>
          <w:ilvl w:val="2"/>
          <w:numId w:val="25"/>
        </w:numPr>
        <w:spacing w:before="0" w:after="0"/>
        <w:ind w:left="426" w:hanging="426"/>
        <w:rPr>
          <w:sz w:val="22"/>
        </w:rPr>
      </w:pPr>
      <w:r w:rsidRPr="00813312">
        <w:rPr>
          <w:sz w:val="22"/>
        </w:rPr>
        <w:t>24 miesięcy – w przypadku zatrudnienia bezrobotnego, który ukończył 60 lat.</w:t>
      </w:r>
    </w:p>
    <w:p w14:paraId="16B3B56C" w14:textId="77777777" w:rsidR="00CF6E06" w:rsidRPr="00813312" w:rsidRDefault="00CF6E06" w:rsidP="00CF6E06">
      <w:pPr>
        <w:pStyle w:val="w4ustart"/>
        <w:spacing w:before="0" w:after="0"/>
        <w:ind w:left="0" w:firstLine="0"/>
        <w:rPr>
          <w:sz w:val="22"/>
          <w:szCs w:val="22"/>
        </w:rPr>
      </w:pPr>
      <w:r w:rsidRPr="00813312">
        <w:rPr>
          <w:sz w:val="22"/>
          <w:szCs w:val="22"/>
        </w:rPr>
        <w:t>Dofinansowanie wynagrodzenia przysługuje w kwocie określonej w umowie, nie wyższej jednak niż połowa minimalnego wynagrodzenia za pracę miesięcznie obowiązującego w dniu zawarcia umowy, za każdego zatrudnionego bezrobotnego.</w:t>
      </w:r>
    </w:p>
    <w:p w14:paraId="0743BE04" w14:textId="4115BB66" w:rsidR="00CF6E06" w:rsidRPr="00813312" w:rsidRDefault="00CF6E06" w:rsidP="00F86000">
      <w:pPr>
        <w:pStyle w:val="w4ustart"/>
        <w:spacing w:before="0" w:after="0"/>
        <w:ind w:left="0" w:firstLine="0"/>
        <w:rPr>
          <w:sz w:val="22"/>
          <w:szCs w:val="22"/>
        </w:rPr>
      </w:pPr>
      <w:r w:rsidRPr="00813312">
        <w:rPr>
          <w:sz w:val="22"/>
          <w:szCs w:val="22"/>
        </w:rPr>
        <w:t>Pracodawca lub przedsiębiorca są obowiązani do dalszego zatrudniania skierowanego bezrobotnego po upływie okresu przysługiwania dofinansowania wynagrodzenia, odpowiednio przez okres</w:t>
      </w:r>
      <w:r w:rsidR="00383233">
        <w:rPr>
          <w:sz w:val="22"/>
          <w:szCs w:val="22"/>
        </w:rPr>
        <w:t xml:space="preserve"> </w:t>
      </w:r>
      <w:r w:rsidRPr="00813312">
        <w:rPr>
          <w:sz w:val="22"/>
          <w:szCs w:val="22"/>
        </w:rPr>
        <w:t xml:space="preserve">6 miesięcy </w:t>
      </w:r>
      <w:r w:rsidR="00F86000" w:rsidRPr="00813312">
        <w:rPr>
          <w:sz w:val="22"/>
          <w:szCs w:val="22"/>
        </w:rPr>
        <w:t>w pierwszym oraz</w:t>
      </w:r>
      <w:r w:rsidRPr="00813312">
        <w:rPr>
          <w:sz w:val="22"/>
          <w:szCs w:val="22"/>
        </w:rPr>
        <w:t xml:space="preserve"> 12 miesięcy w </w:t>
      </w:r>
      <w:r w:rsidR="00F86000" w:rsidRPr="00813312">
        <w:rPr>
          <w:sz w:val="22"/>
          <w:szCs w:val="22"/>
        </w:rPr>
        <w:t xml:space="preserve">drugim </w:t>
      </w:r>
      <w:r w:rsidRPr="00813312">
        <w:rPr>
          <w:sz w:val="22"/>
          <w:szCs w:val="22"/>
        </w:rPr>
        <w:t>przypadku</w:t>
      </w:r>
      <w:r w:rsidR="00F86000" w:rsidRPr="00813312">
        <w:rPr>
          <w:sz w:val="22"/>
          <w:szCs w:val="22"/>
        </w:rPr>
        <w:t>.</w:t>
      </w:r>
    </w:p>
    <w:p w14:paraId="4CDD4165" w14:textId="79C30A3F" w:rsidR="00F86000" w:rsidRPr="00813312" w:rsidRDefault="00CF6E06" w:rsidP="00F86000">
      <w:pPr>
        <w:pStyle w:val="w4ustart"/>
        <w:spacing w:before="0" w:after="0"/>
        <w:ind w:left="0" w:firstLine="0"/>
        <w:rPr>
          <w:sz w:val="22"/>
          <w:szCs w:val="22"/>
        </w:rPr>
      </w:pPr>
      <w:r w:rsidRPr="00813312">
        <w:rPr>
          <w:sz w:val="22"/>
          <w:szCs w:val="22"/>
        </w:rPr>
        <w:t>W przypadku niewywiązani</w:t>
      </w:r>
      <w:r w:rsidR="00F86000" w:rsidRPr="00813312">
        <w:rPr>
          <w:sz w:val="22"/>
          <w:szCs w:val="22"/>
        </w:rPr>
        <w:t xml:space="preserve">a się z warunków umowy </w:t>
      </w:r>
      <w:r w:rsidRPr="00813312">
        <w:rPr>
          <w:sz w:val="22"/>
          <w:szCs w:val="22"/>
        </w:rPr>
        <w:t>pracodawca lub przedsiębiorca są obowiązani do zwrotu wszystkich otrzymanych środków wraz z odsetkami ustawowymi naliczonymi od całości kwoty otrzymanych środków od dnia wypłaty pierwszego dofinansowania wynagrodzenia, w terminie 30 dni od dnia doręczenia wezwania starosty.</w:t>
      </w:r>
    </w:p>
    <w:p w14:paraId="2D735B3C" w14:textId="54C33392" w:rsidR="00790C7D" w:rsidRPr="00813312" w:rsidRDefault="00CF6E06" w:rsidP="007D2ED6">
      <w:pPr>
        <w:pStyle w:val="w4ustart"/>
        <w:spacing w:before="0" w:after="120"/>
        <w:ind w:left="0" w:firstLine="0"/>
        <w:rPr>
          <w:sz w:val="22"/>
          <w:szCs w:val="22"/>
        </w:rPr>
      </w:pPr>
      <w:r w:rsidRPr="00813312">
        <w:rPr>
          <w:sz w:val="22"/>
          <w:szCs w:val="22"/>
        </w:rPr>
        <w:t xml:space="preserve">Dofinansowanie wynagrodzenia jest udzielane zgodnie z warunkami dopuszczalności pomocy </w:t>
      </w:r>
      <w:r w:rsidR="009855AC" w:rsidRPr="00813312">
        <w:rPr>
          <w:sz w:val="22"/>
          <w:szCs w:val="22"/>
        </w:rPr>
        <w:t xml:space="preserve">     </w:t>
      </w:r>
      <w:r w:rsidR="00383233">
        <w:rPr>
          <w:sz w:val="22"/>
          <w:szCs w:val="22"/>
        </w:rPr>
        <w:t xml:space="preserve">                         </w:t>
      </w:r>
      <w:r w:rsidRPr="00813312">
        <w:rPr>
          <w:sz w:val="22"/>
          <w:szCs w:val="22"/>
        </w:rPr>
        <w:t xml:space="preserve">de </w:t>
      </w:r>
      <w:proofErr w:type="spellStart"/>
      <w:r w:rsidRPr="00813312">
        <w:rPr>
          <w:sz w:val="22"/>
          <w:szCs w:val="22"/>
        </w:rPr>
        <w:t>minimis</w:t>
      </w:r>
      <w:proofErr w:type="spellEnd"/>
      <w:r w:rsidRPr="00813312">
        <w:rPr>
          <w:sz w:val="22"/>
          <w:szCs w:val="22"/>
        </w:rPr>
        <w:t>.</w:t>
      </w:r>
      <w:r w:rsidRPr="00813312">
        <w:rPr>
          <w:rStyle w:val="Odwoanieprzypisudolnego"/>
          <w:sz w:val="22"/>
          <w:szCs w:val="22"/>
        </w:rPr>
        <w:t xml:space="preserve"> </w:t>
      </w:r>
    </w:p>
    <w:p w14:paraId="6D5B73EC" w14:textId="670122F5" w:rsidR="00790C7D" w:rsidRPr="00FE2990" w:rsidRDefault="007D2ED6" w:rsidP="00606146">
      <w:pPr>
        <w:jc w:val="both"/>
        <w:rPr>
          <w:b/>
          <w:i/>
          <w:sz w:val="22"/>
          <w:szCs w:val="22"/>
        </w:rPr>
      </w:pPr>
      <w:r>
        <w:rPr>
          <w:b/>
          <w:i/>
          <w:sz w:val="22"/>
          <w:szCs w:val="22"/>
        </w:rPr>
        <w:t>7</w:t>
      </w:r>
      <w:r w:rsidR="00D743B1" w:rsidRPr="00FE2990">
        <w:rPr>
          <w:b/>
          <w:i/>
          <w:sz w:val="22"/>
          <w:szCs w:val="22"/>
        </w:rPr>
        <w:t>) Dodatkowe instrumenty adresowane do bezrobotnych do 30 roku życia</w:t>
      </w:r>
    </w:p>
    <w:p w14:paraId="687B27B5" w14:textId="77777777" w:rsidR="00205603" w:rsidRPr="00813312" w:rsidRDefault="00E37C8E" w:rsidP="00205603">
      <w:pPr>
        <w:jc w:val="both"/>
        <w:rPr>
          <w:b/>
          <w:i/>
          <w:kern w:val="1"/>
          <w:sz w:val="22"/>
          <w:szCs w:val="22"/>
        </w:rPr>
      </w:pPr>
      <w:r w:rsidRPr="00813312">
        <w:rPr>
          <w:b/>
          <w:i/>
          <w:kern w:val="1"/>
          <w:sz w:val="22"/>
          <w:szCs w:val="22"/>
        </w:rPr>
        <w:t xml:space="preserve">a) </w:t>
      </w:r>
      <w:r w:rsidR="00205603" w:rsidRPr="00813312">
        <w:rPr>
          <w:b/>
          <w:i/>
          <w:kern w:val="1"/>
          <w:sz w:val="22"/>
          <w:szCs w:val="22"/>
        </w:rPr>
        <w:t xml:space="preserve">Bon szkoleniowy </w:t>
      </w:r>
    </w:p>
    <w:p w14:paraId="57AF3813" w14:textId="77777777" w:rsidR="00205603" w:rsidRPr="00813312" w:rsidRDefault="00205603" w:rsidP="00F348C2">
      <w:pPr>
        <w:jc w:val="both"/>
        <w:rPr>
          <w:kern w:val="1"/>
          <w:sz w:val="22"/>
          <w:szCs w:val="22"/>
        </w:rPr>
      </w:pPr>
      <w:r w:rsidRPr="00813312">
        <w:rPr>
          <w:kern w:val="1"/>
          <w:sz w:val="22"/>
          <w:szCs w:val="22"/>
        </w:rPr>
        <w:t xml:space="preserve">Bon szkoleniowy stanowi gwarancję skierowania na wskazane przez bezrobotnego szkolenie </w:t>
      </w:r>
      <w:r w:rsidR="00383233">
        <w:rPr>
          <w:kern w:val="1"/>
          <w:sz w:val="22"/>
          <w:szCs w:val="22"/>
        </w:rPr>
        <w:t xml:space="preserve">                     </w:t>
      </w:r>
      <w:r w:rsidRPr="00813312">
        <w:rPr>
          <w:kern w:val="1"/>
          <w:sz w:val="22"/>
          <w:szCs w:val="22"/>
        </w:rPr>
        <w:t>oraz opłacenie kosztów, które zostaną poniesione w związku z jego podjęciem.</w:t>
      </w:r>
    </w:p>
    <w:p w14:paraId="78070B43" w14:textId="77777777" w:rsidR="00205603" w:rsidRPr="00813312" w:rsidRDefault="00205603" w:rsidP="00F348C2">
      <w:pPr>
        <w:jc w:val="both"/>
        <w:rPr>
          <w:kern w:val="1"/>
          <w:sz w:val="22"/>
          <w:szCs w:val="22"/>
        </w:rPr>
      </w:pPr>
      <w:r w:rsidRPr="00813312">
        <w:rPr>
          <w:kern w:val="1"/>
          <w:sz w:val="22"/>
          <w:szCs w:val="22"/>
        </w:rPr>
        <w:t>W ramach bonu szkoleniowego, w wysokości do 100% przeciętnego wynagrodzenia, zostaną sfinansowane koszty:</w:t>
      </w:r>
    </w:p>
    <w:p w14:paraId="41480BCA" w14:textId="77777777" w:rsidR="00205603" w:rsidRPr="00511380" w:rsidRDefault="00205603" w:rsidP="00511380">
      <w:pPr>
        <w:pStyle w:val="Akapitzlist"/>
        <w:numPr>
          <w:ilvl w:val="0"/>
          <w:numId w:val="48"/>
        </w:numPr>
        <w:jc w:val="both"/>
        <w:rPr>
          <w:kern w:val="1"/>
          <w:sz w:val="22"/>
          <w:szCs w:val="22"/>
        </w:rPr>
      </w:pPr>
      <w:r w:rsidRPr="00511380">
        <w:rPr>
          <w:kern w:val="1"/>
          <w:sz w:val="22"/>
          <w:szCs w:val="22"/>
        </w:rPr>
        <w:t>jednego lub kilku szkoleń, w tym kosztów kwalifikacyjnego kursu zawodowego;</w:t>
      </w:r>
    </w:p>
    <w:p w14:paraId="03F9275E" w14:textId="77777777" w:rsidR="00205603" w:rsidRPr="00511380" w:rsidRDefault="00205603" w:rsidP="00511380">
      <w:pPr>
        <w:pStyle w:val="Akapitzlist"/>
        <w:numPr>
          <w:ilvl w:val="0"/>
          <w:numId w:val="48"/>
        </w:numPr>
        <w:jc w:val="both"/>
        <w:rPr>
          <w:kern w:val="1"/>
          <w:sz w:val="22"/>
          <w:szCs w:val="22"/>
        </w:rPr>
      </w:pPr>
      <w:r w:rsidRPr="00511380">
        <w:rPr>
          <w:kern w:val="1"/>
          <w:sz w:val="22"/>
          <w:szCs w:val="22"/>
        </w:rPr>
        <w:t>niezbędnych badań lekarskich lub psychologicznych;</w:t>
      </w:r>
    </w:p>
    <w:p w14:paraId="0867F29B" w14:textId="77777777" w:rsidR="00205603" w:rsidRPr="00511380" w:rsidRDefault="00205603" w:rsidP="00511380">
      <w:pPr>
        <w:pStyle w:val="Akapitzlist"/>
        <w:numPr>
          <w:ilvl w:val="0"/>
          <w:numId w:val="48"/>
        </w:numPr>
        <w:jc w:val="both"/>
        <w:rPr>
          <w:kern w:val="1"/>
          <w:sz w:val="22"/>
          <w:szCs w:val="22"/>
        </w:rPr>
      </w:pPr>
      <w:r w:rsidRPr="00511380">
        <w:rPr>
          <w:kern w:val="1"/>
          <w:sz w:val="22"/>
          <w:szCs w:val="22"/>
        </w:rPr>
        <w:t>przejazdu na szkolenia w wysokości:</w:t>
      </w:r>
    </w:p>
    <w:p w14:paraId="16D2D34B" w14:textId="77777777" w:rsidR="00205603" w:rsidRPr="00813312" w:rsidRDefault="00205603" w:rsidP="00D778F9">
      <w:pPr>
        <w:numPr>
          <w:ilvl w:val="0"/>
          <w:numId w:val="44"/>
        </w:numPr>
        <w:jc w:val="both"/>
        <w:rPr>
          <w:kern w:val="1"/>
          <w:sz w:val="22"/>
          <w:szCs w:val="22"/>
        </w:rPr>
      </w:pPr>
      <w:r w:rsidRPr="00813312">
        <w:rPr>
          <w:kern w:val="1"/>
          <w:sz w:val="22"/>
          <w:szCs w:val="22"/>
        </w:rPr>
        <w:t>do 150,00 zł – w przypadku szkolenia trwającego do 150 godzin,</w:t>
      </w:r>
    </w:p>
    <w:p w14:paraId="31009374" w14:textId="77777777" w:rsidR="00205603" w:rsidRPr="00813312" w:rsidRDefault="00205603" w:rsidP="00D778F9">
      <w:pPr>
        <w:numPr>
          <w:ilvl w:val="0"/>
          <w:numId w:val="44"/>
        </w:numPr>
        <w:jc w:val="both"/>
        <w:rPr>
          <w:kern w:val="1"/>
          <w:sz w:val="22"/>
          <w:szCs w:val="22"/>
        </w:rPr>
      </w:pPr>
      <w:r w:rsidRPr="00813312">
        <w:rPr>
          <w:kern w:val="1"/>
          <w:sz w:val="22"/>
          <w:szCs w:val="22"/>
        </w:rPr>
        <w:t>od 150,00 zł 200,00 zł – w przypadku szkolenia trwającego powyżej 150 godzin;</w:t>
      </w:r>
    </w:p>
    <w:p w14:paraId="7E258D3F" w14:textId="77777777" w:rsidR="00205603" w:rsidRPr="00511380" w:rsidRDefault="00205603" w:rsidP="00511380">
      <w:pPr>
        <w:pStyle w:val="Akapitzlist"/>
        <w:numPr>
          <w:ilvl w:val="0"/>
          <w:numId w:val="44"/>
        </w:numPr>
        <w:ind w:left="714" w:hanging="357"/>
        <w:jc w:val="both"/>
        <w:rPr>
          <w:kern w:val="1"/>
          <w:sz w:val="22"/>
          <w:szCs w:val="22"/>
        </w:rPr>
      </w:pPr>
      <w:r w:rsidRPr="00511380">
        <w:rPr>
          <w:kern w:val="1"/>
          <w:sz w:val="22"/>
          <w:szCs w:val="22"/>
        </w:rPr>
        <w:t>zakwaterowania, jeśli zajęcia odbywają się poza miejscem zamieszkania, w wysokości:</w:t>
      </w:r>
    </w:p>
    <w:p w14:paraId="01A8AE5D" w14:textId="77777777" w:rsidR="00205603" w:rsidRPr="00813312" w:rsidRDefault="00205603" w:rsidP="00D778F9">
      <w:pPr>
        <w:numPr>
          <w:ilvl w:val="0"/>
          <w:numId w:val="45"/>
        </w:numPr>
        <w:jc w:val="both"/>
        <w:rPr>
          <w:kern w:val="1"/>
          <w:sz w:val="22"/>
          <w:szCs w:val="22"/>
        </w:rPr>
      </w:pPr>
      <w:r w:rsidRPr="00813312">
        <w:rPr>
          <w:kern w:val="1"/>
          <w:sz w:val="22"/>
          <w:szCs w:val="22"/>
        </w:rPr>
        <w:t>do 550,00 zł – w przypadku szkolenia trwającego poniżej 75 godzin,</w:t>
      </w:r>
    </w:p>
    <w:p w14:paraId="3F35DEA8" w14:textId="77777777" w:rsidR="00205603" w:rsidRPr="00813312" w:rsidRDefault="00205603" w:rsidP="00D778F9">
      <w:pPr>
        <w:numPr>
          <w:ilvl w:val="0"/>
          <w:numId w:val="45"/>
        </w:numPr>
        <w:jc w:val="both"/>
        <w:rPr>
          <w:sz w:val="22"/>
          <w:szCs w:val="22"/>
        </w:rPr>
      </w:pPr>
      <w:r w:rsidRPr="00813312">
        <w:rPr>
          <w:sz w:val="22"/>
          <w:szCs w:val="22"/>
        </w:rPr>
        <w:t>powyżej 550,00 zł do 1100,00 - w przypadku szkolenia trwającego od 75 godzin do 150 godzin,</w:t>
      </w:r>
    </w:p>
    <w:p w14:paraId="10ABA7B4" w14:textId="77777777" w:rsidR="00205603" w:rsidRPr="00813312" w:rsidRDefault="00205603" w:rsidP="00D778F9">
      <w:pPr>
        <w:numPr>
          <w:ilvl w:val="0"/>
          <w:numId w:val="45"/>
        </w:numPr>
        <w:jc w:val="both"/>
        <w:rPr>
          <w:sz w:val="22"/>
          <w:szCs w:val="22"/>
        </w:rPr>
      </w:pPr>
      <w:r w:rsidRPr="00813312">
        <w:rPr>
          <w:sz w:val="22"/>
          <w:szCs w:val="22"/>
        </w:rPr>
        <w:t>powyżej 1100,00 do 1500,00 zł – w przypadku szkolenia trwającego ponad 150 godzin.</w:t>
      </w:r>
    </w:p>
    <w:p w14:paraId="244D6D13" w14:textId="59019100" w:rsidR="00205603" w:rsidRPr="00813312" w:rsidRDefault="00205603" w:rsidP="00F348C2">
      <w:pPr>
        <w:shd w:val="clear" w:color="auto" w:fill="FFFFFF"/>
        <w:spacing w:line="200" w:lineRule="atLeast"/>
        <w:jc w:val="both"/>
        <w:rPr>
          <w:sz w:val="22"/>
          <w:szCs w:val="22"/>
        </w:rPr>
      </w:pPr>
      <w:r w:rsidRPr="00813312">
        <w:rPr>
          <w:sz w:val="22"/>
          <w:szCs w:val="22"/>
        </w:rPr>
        <w:t>Przyznanie i realizacja bonu szkoleniowego następuje na podstawie indywidualnego planu działania oraz uprawdopodobnienia przez bezrobotnego podjęcia zatrudnienia, innej pracy zarobkowej</w:t>
      </w:r>
      <w:r w:rsidR="00383233">
        <w:rPr>
          <w:sz w:val="22"/>
          <w:szCs w:val="22"/>
        </w:rPr>
        <w:t xml:space="preserve"> </w:t>
      </w:r>
      <w:r w:rsidRPr="00813312">
        <w:rPr>
          <w:sz w:val="22"/>
          <w:szCs w:val="22"/>
        </w:rPr>
        <w:t>lub działalności gospodarczej.</w:t>
      </w:r>
    </w:p>
    <w:p w14:paraId="22023512" w14:textId="5E226C43" w:rsidR="00EC4A3F" w:rsidRPr="004F5FAF" w:rsidRDefault="00205603" w:rsidP="004F5FAF">
      <w:pPr>
        <w:shd w:val="clear" w:color="auto" w:fill="FFFFFF"/>
        <w:spacing w:after="120"/>
        <w:jc w:val="both"/>
        <w:rPr>
          <w:sz w:val="22"/>
          <w:szCs w:val="22"/>
        </w:rPr>
      </w:pPr>
      <w:r w:rsidRPr="00813312">
        <w:rPr>
          <w:sz w:val="22"/>
          <w:szCs w:val="22"/>
        </w:rPr>
        <w:t>W sytuacji, gdy koszt szkolenia przekracza wysokoś</w:t>
      </w:r>
      <w:r w:rsidR="00537090">
        <w:rPr>
          <w:sz w:val="22"/>
          <w:szCs w:val="22"/>
        </w:rPr>
        <w:t>ć</w:t>
      </w:r>
      <w:r w:rsidRPr="00813312">
        <w:rPr>
          <w:sz w:val="22"/>
          <w:szCs w:val="22"/>
        </w:rPr>
        <w:t xml:space="preserve"> określoną w bonie, osoba </w:t>
      </w:r>
      <w:r w:rsidR="00D37077" w:rsidRPr="00813312">
        <w:rPr>
          <w:sz w:val="22"/>
          <w:szCs w:val="22"/>
        </w:rPr>
        <w:t>bezrobotna sama</w:t>
      </w:r>
      <w:r w:rsidRPr="00813312">
        <w:rPr>
          <w:sz w:val="22"/>
          <w:szCs w:val="22"/>
        </w:rPr>
        <w:t xml:space="preserve"> pokrywa koszty przekraczające wskazany limit.</w:t>
      </w:r>
    </w:p>
    <w:p w14:paraId="49BAA64D" w14:textId="77777777" w:rsidR="00205603" w:rsidRPr="00813312" w:rsidRDefault="00205603" w:rsidP="00D778F9">
      <w:pPr>
        <w:numPr>
          <w:ilvl w:val="0"/>
          <w:numId w:val="41"/>
        </w:numPr>
        <w:shd w:val="clear" w:color="auto" w:fill="FFFFFF"/>
        <w:spacing w:line="200" w:lineRule="atLeast"/>
        <w:ind w:left="284" w:hanging="284"/>
        <w:rPr>
          <w:rFonts w:cs="Arial"/>
          <w:b/>
          <w:i/>
          <w:sz w:val="22"/>
          <w:szCs w:val="22"/>
        </w:rPr>
      </w:pPr>
      <w:r w:rsidRPr="00813312">
        <w:rPr>
          <w:rFonts w:cs="Arial"/>
          <w:b/>
          <w:i/>
          <w:sz w:val="22"/>
          <w:szCs w:val="22"/>
        </w:rPr>
        <w:t>Bon na zasiedlenie</w:t>
      </w:r>
    </w:p>
    <w:p w14:paraId="188AC75B" w14:textId="77777777" w:rsidR="00205603" w:rsidRPr="00813312" w:rsidRDefault="00205603" w:rsidP="00F348C2">
      <w:pPr>
        <w:shd w:val="clear" w:color="auto" w:fill="FFFFFF"/>
        <w:spacing w:line="200" w:lineRule="atLeast"/>
        <w:jc w:val="both"/>
        <w:rPr>
          <w:rFonts w:cs="Arial"/>
          <w:sz w:val="22"/>
          <w:szCs w:val="22"/>
        </w:rPr>
      </w:pPr>
      <w:r w:rsidRPr="00813312">
        <w:rPr>
          <w:rFonts w:cs="Arial"/>
          <w:sz w:val="22"/>
          <w:szCs w:val="22"/>
        </w:rPr>
        <w:t>Starosta może przyznać bezrobotnemu bon na zasiedlenie w związku z podjęciem, poza miejscem dotychczasowego zamieszkania, zatrudnienia, innej pracy zarobkowej lub działalności gospodarczej, jeżeli:</w:t>
      </w:r>
    </w:p>
    <w:p w14:paraId="1F0EB518" w14:textId="77777777" w:rsidR="00205603" w:rsidRPr="00813312" w:rsidRDefault="00205603" w:rsidP="00F348C2">
      <w:pPr>
        <w:numPr>
          <w:ilvl w:val="0"/>
          <w:numId w:val="3"/>
        </w:numPr>
        <w:shd w:val="clear" w:color="auto" w:fill="FFFFFF"/>
        <w:spacing w:line="200" w:lineRule="atLeast"/>
        <w:jc w:val="both"/>
        <w:rPr>
          <w:rFonts w:cs="Arial"/>
          <w:sz w:val="22"/>
          <w:szCs w:val="22"/>
        </w:rPr>
      </w:pPr>
      <w:r w:rsidRPr="00813312">
        <w:rPr>
          <w:rFonts w:cs="Arial"/>
          <w:sz w:val="22"/>
          <w:szCs w:val="22"/>
        </w:rPr>
        <w:t>za ich wykonywanie będzie osiągał wynagrodzenie lub przychód w wysokości co najmniej minimalnego wynagrodzenia za pracę brutto miesięcznie oraz będzie z tego tytułu podlegał ubezpieczeniom społecznym;</w:t>
      </w:r>
    </w:p>
    <w:p w14:paraId="124614B1" w14:textId="77777777" w:rsidR="00205603" w:rsidRPr="00813312" w:rsidRDefault="00205603" w:rsidP="00F348C2">
      <w:pPr>
        <w:numPr>
          <w:ilvl w:val="0"/>
          <w:numId w:val="3"/>
        </w:numPr>
        <w:shd w:val="clear" w:color="auto" w:fill="FFFFFF"/>
        <w:spacing w:line="200" w:lineRule="atLeast"/>
        <w:jc w:val="both"/>
        <w:rPr>
          <w:rFonts w:cs="Arial"/>
          <w:sz w:val="22"/>
          <w:szCs w:val="22"/>
        </w:rPr>
      </w:pPr>
      <w:r w:rsidRPr="00813312">
        <w:rPr>
          <w:rFonts w:cs="Arial"/>
          <w:sz w:val="22"/>
          <w:szCs w:val="22"/>
        </w:rPr>
        <w:t xml:space="preserve">odległość od miejsca dotychczasowego zamieszkania do miejscowości, w której zamieszka </w:t>
      </w:r>
      <w:r w:rsidR="00F348C2" w:rsidRPr="00813312">
        <w:rPr>
          <w:rFonts w:cs="Arial"/>
          <w:sz w:val="22"/>
          <w:szCs w:val="22"/>
        </w:rPr>
        <w:t xml:space="preserve">                </w:t>
      </w:r>
      <w:r w:rsidRPr="00813312">
        <w:rPr>
          <w:rFonts w:cs="Arial"/>
          <w:sz w:val="22"/>
          <w:szCs w:val="22"/>
        </w:rPr>
        <w:t>w związku z podjęciem zatrudnienia, innej pracy zarobkowej lub działalności gospodarczej wynosi co najmniej 80 km lub czas dojazdu do tej miejscowości i powrotu do miejsca dotychczasowego zamieszkania przekracza łącznie co najmniej 3 godziny dziennie;</w:t>
      </w:r>
    </w:p>
    <w:p w14:paraId="25947BE8" w14:textId="77777777" w:rsidR="00205603" w:rsidRPr="00813312" w:rsidRDefault="00205603" w:rsidP="00F348C2">
      <w:pPr>
        <w:numPr>
          <w:ilvl w:val="0"/>
          <w:numId w:val="3"/>
        </w:numPr>
        <w:shd w:val="clear" w:color="auto" w:fill="FFFFFF"/>
        <w:spacing w:line="200" w:lineRule="atLeast"/>
        <w:jc w:val="both"/>
        <w:rPr>
          <w:rFonts w:cs="Arial"/>
          <w:sz w:val="22"/>
          <w:szCs w:val="22"/>
        </w:rPr>
      </w:pPr>
      <w:r w:rsidRPr="00813312">
        <w:rPr>
          <w:rFonts w:cs="Arial"/>
          <w:sz w:val="22"/>
          <w:szCs w:val="22"/>
        </w:rPr>
        <w:t>będzie pozostawał w zatrudnieniu, innej pracy zarobkowej lub prowadził działalność przez okres co najmniej 6 miesięcy.</w:t>
      </w:r>
    </w:p>
    <w:p w14:paraId="4C623033" w14:textId="77777777" w:rsidR="00205603" w:rsidRPr="00813312" w:rsidRDefault="00205603" w:rsidP="00F348C2">
      <w:pPr>
        <w:shd w:val="clear" w:color="auto" w:fill="FFFFFF"/>
        <w:spacing w:line="200" w:lineRule="atLeast"/>
        <w:jc w:val="both"/>
        <w:rPr>
          <w:rFonts w:cs="Arial"/>
          <w:sz w:val="22"/>
          <w:szCs w:val="22"/>
        </w:rPr>
      </w:pPr>
      <w:r w:rsidRPr="00813312">
        <w:rPr>
          <w:rFonts w:cs="Arial"/>
          <w:sz w:val="22"/>
          <w:szCs w:val="22"/>
        </w:rPr>
        <w:t xml:space="preserve">Bon na zasiedlenie zostanie przyznany w wysokości określonej w umowie, nie wyższej jednak </w:t>
      </w:r>
      <w:r w:rsidR="00383233">
        <w:rPr>
          <w:rFonts w:cs="Arial"/>
          <w:sz w:val="22"/>
          <w:szCs w:val="22"/>
        </w:rPr>
        <w:t xml:space="preserve">                   </w:t>
      </w:r>
      <w:r w:rsidRPr="00813312">
        <w:rPr>
          <w:rFonts w:cs="Arial"/>
          <w:sz w:val="22"/>
          <w:szCs w:val="22"/>
        </w:rPr>
        <w:t>niż 200 proc. przeciętnego wynagrodzenia.</w:t>
      </w:r>
    </w:p>
    <w:p w14:paraId="6DDFE1DA" w14:textId="77777777" w:rsidR="00205603" w:rsidRPr="00813312" w:rsidRDefault="00205603" w:rsidP="00F348C2">
      <w:pPr>
        <w:shd w:val="clear" w:color="auto" w:fill="FFFFFF"/>
        <w:spacing w:line="200" w:lineRule="atLeast"/>
        <w:jc w:val="both"/>
        <w:rPr>
          <w:rFonts w:cs="Arial"/>
          <w:sz w:val="22"/>
          <w:szCs w:val="22"/>
        </w:rPr>
      </w:pPr>
      <w:r w:rsidRPr="00813312">
        <w:rPr>
          <w:rFonts w:cs="Arial"/>
          <w:sz w:val="22"/>
          <w:szCs w:val="22"/>
        </w:rPr>
        <w:t>Bezrobotny, który otrzyma bon na zasiedlenie, zobowiązany jest:</w:t>
      </w:r>
    </w:p>
    <w:p w14:paraId="40E8536B" w14:textId="77777777" w:rsidR="00205603" w:rsidRPr="00813312" w:rsidRDefault="00205603" w:rsidP="00F348C2">
      <w:pPr>
        <w:numPr>
          <w:ilvl w:val="0"/>
          <w:numId w:val="4"/>
        </w:numPr>
        <w:shd w:val="clear" w:color="auto" w:fill="FFFFFF"/>
        <w:spacing w:line="200" w:lineRule="atLeast"/>
        <w:jc w:val="both"/>
        <w:rPr>
          <w:rFonts w:cs="Arial"/>
          <w:sz w:val="22"/>
          <w:szCs w:val="22"/>
        </w:rPr>
      </w:pPr>
      <w:r w:rsidRPr="00813312">
        <w:rPr>
          <w:rFonts w:cs="Arial"/>
          <w:sz w:val="22"/>
          <w:szCs w:val="22"/>
        </w:rPr>
        <w:lastRenderedPageBreak/>
        <w:t>do 30 dni od dnia otrzymania bonu dostarczyć do powiatowego urzędu pracy dokument potwierdzający podjęcie zatrudnienia, innej pracy zarobkowej lub działalności gospodarczej</w:t>
      </w:r>
      <w:r w:rsidR="00F348C2" w:rsidRPr="00813312">
        <w:rPr>
          <w:rFonts w:cs="Arial"/>
          <w:sz w:val="22"/>
          <w:szCs w:val="22"/>
        </w:rPr>
        <w:t xml:space="preserve">                </w:t>
      </w:r>
      <w:r w:rsidRPr="00813312">
        <w:rPr>
          <w:rFonts w:cs="Arial"/>
          <w:sz w:val="22"/>
          <w:szCs w:val="22"/>
        </w:rPr>
        <w:t xml:space="preserve"> i oświadczenie o spełnieniu warunku odległości od miejsca dotychczasowego zamieszkania </w:t>
      </w:r>
      <w:r w:rsidR="00383233">
        <w:rPr>
          <w:rFonts w:cs="Arial"/>
          <w:sz w:val="22"/>
          <w:szCs w:val="22"/>
        </w:rPr>
        <w:t xml:space="preserve">                  </w:t>
      </w:r>
      <w:r w:rsidRPr="00813312">
        <w:rPr>
          <w:rFonts w:cs="Arial"/>
          <w:sz w:val="22"/>
          <w:szCs w:val="22"/>
        </w:rPr>
        <w:t>do miejsca wykonywania pracy;</w:t>
      </w:r>
    </w:p>
    <w:p w14:paraId="2BD50704" w14:textId="77777777" w:rsidR="00205603" w:rsidRPr="00813312" w:rsidRDefault="00205603" w:rsidP="00F348C2">
      <w:pPr>
        <w:numPr>
          <w:ilvl w:val="0"/>
          <w:numId w:val="4"/>
        </w:numPr>
        <w:shd w:val="clear" w:color="auto" w:fill="FFFFFF"/>
        <w:spacing w:line="200" w:lineRule="atLeast"/>
        <w:jc w:val="both"/>
        <w:rPr>
          <w:rFonts w:cs="Arial"/>
          <w:sz w:val="22"/>
          <w:szCs w:val="22"/>
        </w:rPr>
      </w:pPr>
      <w:r w:rsidRPr="00813312">
        <w:rPr>
          <w:rFonts w:cs="Arial"/>
          <w:sz w:val="22"/>
          <w:szCs w:val="22"/>
        </w:rPr>
        <w:t xml:space="preserve">do 7 dni, odpowiednio od dnia utraty zatrudnienia, innej pracy zarobkowej lub zaprzestania wykonywania działalności gospodarczej i od dnia podjęcia nowego zatrudnienia, innej pracy zarobkowej lub działalności gospodarczej, przedstawić powiatowemu urzędowi pracy oświadczenie o utracie zatrudnienia, innej pracy zarobkowej lub zaprzestaniu wykonywania działalności gospodarczej i podjęciu nowego zatrudnienia, innej pracy zarobkowej </w:t>
      </w:r>
      <w:r w:rsidR="00383233">
        <w:rPr>
          <w:rFonts w:cs="Arial"/>
          <w:sz w:val="22"/>
          <w:szCs w:val="22"/>
        </w:rPr>
        <w:t xml:space="preserve">                                    </w:t>
      </w:r>
      <w:r w:rsidRPr="00813312">
        <w:rPr>
          <w:rFonts w:cs="Arial"/>
          <w:sz w:val="22"/>
          <w:szCs w:val="22"/>
        </w:rPr>
        <w:t>lub działalności gospodarczej oraz oświadczenie o spełnieniu warunku odległości od miejsca dotychczasowego zamieszkania do miejsca wykonywania pracy;</w:t>
      </w:r>
    </w:p>
    <w:p w14:paraId="267AE172" w14:textId="77777777" w:rsidR="00205603" w:rsidRPr="00813312" w:rsidRDefault="00205603" w:rsidP="00A613AF">
      <w:pPr>
        <w:numPr>
          <w:ilvl w:val="0"/>
          <w:numId w:val="4"/>
        </w:numPr>
        <w:shd w:val="clear" w:color="auto" w:fill="FFFFFF"/>
        <w:ind w:left="357" w:hanging="357"/>
        <w:jc w:val="both"/>
        <w:rPr>
          <w:rFonts w:cs="Arial"/>
          <w:sz w:val="22"/>
          <w:szCs w:val="22"/>
        </w:rPr>
      </w:pPr>
      <w:r w:rsidRPr="00813312">
        <w:rPr>
          <w:rFonts w:cs="Arial"/>
          <w:sz w:val="22"/>
          <w:szCs w:val="22"/>
        </w:rPr>
        <w:t xml:space="preserve">do 8 miesięcy od dnia otrzymania bonu na zasiedlenie udokumentować pozostawanie      </w:t>
      </w:r>
      <w:r w:rsidR="00F348C2" w:rsidRPr="00813312">
        <w:rPr>
          <w:rFonts w:cs="Arial"/>
          <w:sz w:val="22"/>
          <w:szCs w:val="22"/>
        </w:rPr>
        <w:t xml:space="preserve">                 </w:t>
      </w:r>
      <w:r w:rsidRPr="00813312">
        <w:rPr>
          <w:rFonts w:cs="Arial"/>
          <w:sz w:val="22"/>
          <w:szCs w:val="22"/>
        </w:rPr>
        <w:t xml:space="preserve"> w zatrudnieniu, posiadanie innej pracy zarobkowej lub prowadzenie działalności gospodarczej przez okres 6 miesięcy.</w:t>
      </w:r>
      <w:r w:rsidRPr="00813312">
        <w:rPr>
          <w:rFonts w:cs="Arial"/>
          <w:sz w:val="22"/>
          <w:szCs w:val="22"/>
        </w:rPr>
        <w:br/>
        <w:t xml:space="preserve">W przypadku niewywiązania się z powyższych obowiązków kwota bonu podlega zwrotowi </w:t>
      </w:r>
      <w:r w:rsidR="00F348C2" w:rsidRPr="00813312">
        <w:rPr>
          <w:rFonts w:cs="Arial"/>
          <w:sz w:val="22"/>
          <w:szCs w:val="22"/>
        </w:rPr>
        <w:t xml:space="preserve">              </w:t>
      </w:r>
      <w:r w:rsidRPr="00813312">
        <w:rPr>
          <w:rFonts w:cs="Arial"/>
          <w:sz w:val="22"/>
          <w:szCs w:val="22"/>
        </w:rPr>
        <w:t>w terminie 30 dni od dnia doręczenia wezwania starosty.</w:t>
      </w:r>
    </w:p>
    <w:p w14:paraId="52DA03C4" w14:textId="3C967710" w:rsidR="000C0938" w:rsidRPr="000C0938" w:rsidRDefault="00205603" w:rsidP="000C0938">
      <w:pPr>
        <w:shd w:val="clear" w:color="auto" w:fill="FFFFFF"/>
        <w:spacing w:after="120" w:line="259" w:lineRule="auto"/>
        <w:ind w:left="284"/>
        <w:rPr>
          <w:rFonts w:cs="Arial"/>
          <w:sz w:val="22"/>
          <w:szCs w:val="22"/>
        </w:rPr>
      </w:pPr>
      <w:r w:rsidRPr="00813312">
        <w:rPr>
          <w:rFonts w:cs="Arial"/>
          <w:sz w:val="22"/>
          <w:szCs w:val="22"/>
        </w:rPr>
        <w:t>Terminy ważności bonów określa starosta.</w:t>
      </w:r>
    </w:p>
    <w:p w14:paraId="0C9C6D7B" w14:textId="3EE297AD" w:rsidR="00241C6D" w:rsidRPr="00813312" w:rsidRDefault="00910061" w:rsidP="00241C6D">
      <w:pPr>
        <w:pStyle w:val="Nagwek1"/>
        <w:tabs>
          <w:tab w:val="left" w:pos="0"/>
        </w:tabs>
        <w:spacing w:line="240" w:lineRule="auto"/>
        <w:rPr>
          <w:rFonts w:ascii="Times New Roman" w:hAnsi="Times New Roman"/>
          <w:i/>
          <w:sz w:val="22"/>
          <w:szCs w:val="22"/>
        </w:rPr>
      </w:pPr>
      <w:r>
        <w:rPr>
          <w:rFonts w:ascii="Times New Roman" w:hAnsi="Times New Roman"/>
          <w:i/>
          <w:sz w:val="22"/>
          <w:szCs w:val="22"/>
        </w:rPr>
        <w:t>8</w:t>
      </w:r>
      <w:r w:rsidR="00241C6D" w:rsidRPr="00813312">
        <w:rPr>
          <w:rFonts w:ascii="Times New Roman" w:hAnsi="Times New Roman"/>
          <w:i/>
          <w:sz w:val="22"/>
          <w:szCs w:val="22"/>
        </w:rPr>
        <w:t xml:space="preserve">) Realizowanie innych instrumentów rynku pracy wspierających </w:t>
      </w:r>
      <w:r w:rsidR="00D37077" w:rsidRPr="00813312">
        <w:rPr>
          <w:rFonts w:ascii="Times New Roman" w:hAnsi="Times New Roman"/>
          <w:i/>
          <w:sz w:val="22"/>
          <w:szCs w:val="22"/>
        </w:rPr>
        <w:t>podstawowe usługi</w:t>
      </w:r>
      <w:r w:rsidR="00241C6D" w:rsidRPr="00813312">
        <w:rPr>
          <w:rFonts w:ascii="Times New Roman" w:hAnsi="Times New Roman"/>
          <w:i/>
          <w:sz w:val="22"/>
          <w:szCs w:val="22"/>
        </w:rPr>
        <w:t xml:space="preserve"> rynku pracy:</w:t>
      </w:r>
    </w:p>
    <w:p w14:paraId="6820B4F0" w14:textId="618054AD" w:rsidR="00241C6D" w:rsidRPr="00813312" w:rsidRDefault="00241C6D" w:rsidP="00241C6D">
      <w:pPr>
        <w:jc w:val="both"/>
        <w:rPr>
          <w:sz w:val="22"/>
          <w:szCs w:val="22"/>
        </w:rPr>
      </w:pPr>
      <w:r w:rsidRPr="00813312">
        <w:rPr>
          <w:sz w:val="22"/>
          <w:szCs w:val="22"/>
        </w:rPr>
        <w:tab/>
        <w:t>Zgodnie z art.44 ustawy o promocji zatrudnienia i instytucjach rynku pracy do instrumentów wspierających podstawowe usługi rynku pracy realizowanych pr</w:t>
      </w:r>
      <w:r w:rsidR="005C02CD" w:rsidRPr="00813312">
        <w:rPr>
          <w:sz w:val="22"/>
          <w:szCs w:val="22"/>
        </w:rPr>
        <w:t>zez Powiatowy Urząd Pracy w 20</w:t>
      </w:r>
      <w:r w:rsidR="002A373F">
        <w:rPr>
          <w:sz w:val="22"/>
          <w:szCs w:val="22"/>
        </w:rPr>
        <w:t>20</w:t>
      </w:r>
      <w:r w:rsidRPr="00813312">
        <w:rPr>
          <w:sz w:val="22"/>
          <w:szCs w:val="22"/>
        </w:rPr>
        <w:t xml:space="preserve"> roku zalicza się między innymi:</w:t>
      </w:r>
    </w:p>
    <w:p w14:paraId="49CA504D" w14:textId="77777777" w:rsidR="00241C6D" w:rsidRPr="00813312" w:rsidRDefault="00241C6D" w:rsidP="00BC7EBF">
      <w:pPr>
        <w:numPr>
          <w:ilvl w:val="0"/>
          <w:numId w:val="13"/>
        </w:numPr>
        <w:tabs>
          <w:tab w:val="left" w:pos="360"/>
        </w:tabs>
        <w:jc w:val="both"/>
        <w:rPr>
          <w:sz w:val="22"/>
          <w:szCs w:val="22"/>
        </w:rPr>
      </w:pPr>
      <w:r w:rsidRPr="00813312">
        <w:rPr>
          <w:sz w:val="22"/>
          <w:szCs w:val="22"/>
        </w:rPr>
        <w:t>finansowanie dodatków aktywizacyjnych;</w:t>
      </w:r>
    </w:p>
    <w:p w14:paraId="71777023" w14:textId="0C60AA79" w:rsidR="007C01E3" w:rsidRPr="00790C7D" w:rsidRDefault="00241C6D" w:rsidP="00790C7D">
      <w:pPr>
        <w:numPr>
          <w:ilvl w:val="0"/>
          <w:numId w:val="13"/>
        </w:numPr>
        <w:tabs>
          <w:tab w:val="left" w:pos="360"/>
        </w:tabs>
        <w:spacing w:after="120"/>
        <w:ind w:left="357" w:hanging="357"/>
        <w:jc w:val="both"/>
        <w:rPr>
          <w:b/>
          <w:i/>
          <w:sz w:val="22"/>
          <w:szCs w:val="22"/>
        </w:rPr>
      </w:pPr>
      <w:r w:rsidRPr="00813312">
        <w:rPr>
          <w:sz w:val="22"/>
          <w:szCs w:val="22"/>
        </w:rPr>
        <w:t xml:space="preserve">finansowanie kosztów przejazdu </w:t>
      </w:r>
      <w:r w:rsidR="00D37077" w:rsidRPr="00813312">
        <w:rPr>
          <w:sz w:val="22"/>
          <w:szCs w:val="22"/>
        </w:rPr>
        <w:t>do miejsca</w:t>
      </w:r>
      <w:r w:rsidRPr="00813312">
        <w:rPr>
          <w:sz w:val="22"/>
          <w:szCs w:val="22"/>
        </w:rPr>
        <w:t xml:space="preserve"> odbywania stażu, szkolenia poza miejscem stałego zamieszkania w związku ze skierowaniem przez powiatowy urząd pracy. </w:t>
      </w:r>
    </w:p>
    <w:p w14:paraId="0E15EA93" w14:textId="77777777" w:rsidR="00A82E37" w:rsidRPr="00273247" w:rsidRDefault="00910061" w:rsidP="000E6527">
      <w:pPr>
        <w:tabs>
          <w:tab w:val="left" w:pos="360"/>
        </w:tabs>
        <w:jc w:val="both"/>
        <w:rPr>
          <w:i/>
          <w:color w:val="000000" w:themeColor="text1"/>
          <w:sz w:val="22"/>
          <w:szCs w:val="22"/>
        </w:rPr>
      </w:pPr>
      <w:r w:rsidRPr="00273247">
        <w:rPr>
          <w:b/>
          <w:i/>
          <w:color w:val="000000" w:themeColor="text1"/>
          <w:sz w:val="22"/>
          <w:szCs w:val="22"/>
        </w:rPr>
        <w:t>9</w:t>
      </w:r>
      <w:r w:rsidR="000E6527" w:rsidRPr="00273247">
        <w:rPr>
          <w:b/>
          <w:i/>
          <w:color w:val="000000" w:themeColor="text1"/>
          <w:sz w:val="22"/>
          <w:szCs w:val="22"/>
        </w:rPr>
        <w:t>)</w:t>
      </w:r>
      <w:r w:rsidR="00A82E37" w:rsidRPr="00273247">
        <w:rPr>
          <w:b/>
          <w:i/>
          <w:color w:val="000000" w:themeColor="text1"/>
          <w:sz w:val="22"/>
          <w:szCs w:val="22"/>
        </w:rPr>
        <w:t xml:space="preserve"> Zadania realizowane w ramach projektów współfinansowanych ze środków Unii Europejskiej w ramach Europejskiego Funduszu Społecznego</w:t>
      </w:r>
      <w:r w:rsidR="00A82E37" w:rsidRPr="00273247">
        <w:rPr>
          <w:i/>
          <w:color w:val="000000" w:themeColor="text1"/>
          <w:sz w:val="22"/>
          <w:szCs w:val="22"/>
        </w:rPr>
        <w:t>.</w:t>
      </w:r>
    </w:p>
    <w:p w14:paraId="79D4C69E" w14:textId="79987508" w:rsidR="001C1409" w:rsidRPr="00273247" w:rsidRDefault="00A82E37" w:rsidP="00CA3650">
      <w:pPr>
        <w:jc w:val="both"/>
        <w:rPr>
          <w:color w:val="000000" w:themeColor="text1"/>
          <w:sz w:val="22"/>
          <w:szCs w:val="22"/>
        </w:rPr>
      </w:pPr>
      <w:r w:rsidRPr="00273247">
        <w:rPr>
          <w:color w:val="000000" w:themeColor="text1"/>
          <w:sz w:val="22"/>
          <w:szCs w:val="22"/>
        </w:rPr>
        <w:t>W roku 20</w:t>
      </w:r>
      <w:r w:rsidR="004F5FAF">
        <w:rPr>
          <w:color w:val="000000" w:themeColor="text1"/>
          <w:sz w:val="22"/>
          <w:szCs w:val="22"/>
        </w:rPr>
        <w:t>20</w:t>
      </w:r>
      <w:r w:rsidRPr="00273247">
        <w:rPr>
          <w:color w:val="000000" w:themeColor="text1"/>
          <w:sz w:val="22"/>
          <w:szCs w:val="22"/>
        </w:rPr>
        <w:t xml:space="preserve"> Powiatowy Urząd Pracy w Jędrzejowie</w:t>
      </w:r>
      <w:r w:rsidR="001C1409" w:rsidRPr="00273247">
        <w:rPr>
          <w:color w:val="000000" w:themeColor="text1"/>
          <w:sz w:val="22"/>
          <w:szCs w:val="22"/>
        </w:rPr>
        <w:t xml:space="preserve"> </w:t>
      </w:r>
      <w:r w:rsidR="00DC17E0" w:rsidRPr="00273247">
        <w:rPr>
          <w:color w:val="000000" w:themeColor="text1"/>
          <w:sz w:val="22"/>
          <w:szCs w:val="22"/>
        </w:rPr>
        <w:t>realizuje</w:t>
      </w:r>
      <w:r w:rsidR="004F5FAF">
        <w:rPr>
          <w:color w:val="000000" w:themeColor="text1"/>
          <w:sz w:val="22"/>
          <w:szCs w:val="22"/>
        </w:rPr>
        <w:t xml:space="preserve"> </w:t>
      </w:r>
      <w:r w:rsidR="007712F0">
        <w:rPr>
          <w:color w:val="000000" w:themeColor="text1"/>
          <w:sz w:val="22"/>
          <w:szCs w:val="22"/>
        </w:rPr>
        <w:t>dwa</w:t>
      </w:r>
      <w:r w:rsidR="00E37C8E" w:rsidRPr="00273247">
        <w:rPr>
          <w:color w:val="000000" w:themeColor="text1"/>
          <w:sz w:val="22"/>
          <w:szCs w:val="22"/>
        </w:rPr>
        <w:t xml:space="preserve"> projekty</w:t>
      </w:r>
      <w:r w:rsidR="0025573D" w:rsidRPr="00273247">
        <w:rPr>
          <w:color w:val="000000" w:themeColor="text1"/>
          <w:sz w:val="22"/>
          <w:szCs w:val="22"/>
        </w:rPr>
        <w:t xml:space="preserve"> </w:t>
      </w:r>
      <w:r w:rsidR="00E37C8E" w:rsidRPr="00273247">
        <w:rPr>
          <w:color w:val="000000" w:themeColor="text1"/>
          <w:sz w:val="22"/>
          <w:szCs w:val="22"/>
        </w:rPr>
        <w:t xml:space="preserve">pozakonkursowe </w:t>
      </w:r>
      <w:r w:rsidR="001C1409" w:rsidRPr="00273247">
        <w:rPr>
          <w:color w:val="000000" w:themeColor="text1"/>
          <w:sz w:val="22"/>
          <w:szCs w:val="22"/>
        </w:rPr>
        <w:t>dotyczące aktywizacji zawodowej osób bezrobotnych:</w:t>
      </w:r>
    </w:p>
    <w:p w14:paraId="16267109" w14:textId="7780EA86" w:rsidR="00E93969" w:rsidRPr="00273247" w:rsidRDefault="00E93969" w:rsidP="00E93969">
      <w:pPr>
        <w:numPr>
          <w:ilvl w:val="0"/>
          <w:numId w:val="42"/>
        </w:numPr>
        <w:ind w:left="284" w:hanging="284"/>
        <w:jc w:val="both"/>
        <w:rPr>
          <w:b/>
          <w:color w:val="000000" w:themeColor="text1"/>
          <w:sz w:val="22"/>
          <w:szCs w:val="22"/>
        </w:rPr>
      </w:pPr>
      <w:r w:rsidRPr="00273247">
        <w:rPr>
          <w:color w:val="000000" w:themeColor="text1"/>
          <w:sz w:val="22"/>
          <w:szCs w:val="22"/>
        </w:rPr>
        <w:t>„</w:t>
      </w:r>
      <w:r w:rsidRPr="00273247">
        <w:rPr>
          <w:b/>
          <w:color w:val="000000" w:themeColor="text1"/>
          <w:sz w:val="22"/>
          <w:szCs w:val="22"/>
        </w:rPr>
        <w:t xml:space="preserve">Aktywizacja osób młodych pozostających bez </w:t>
      </w:r>
      <w:r w:rsidR="00D37077" w:rsidRPr="00273247">
        <w:rPr>
          <w:b/>
          <w:color w:val="000000" w:themeColor="text1"/>
          <w:sz w:val="22"/>
          <w:szCs w:val="22"/>
        </w:rPr>
        <w:t>pracy w</w:t>
      </w:r>
      <w:r w:rsidRPr="00273247">
        <w:rPr>
          <w:b/>
          <w:color w:val="000000" w:themeColor="text1"/>
          <w:sz w:val="22"/>
          <w:szCs w:val="22"/>
        </w:rPr>
        <w:t xml:space="preserve"> powiecie jędrzejowskim (V</w:t>
      </w:r>
      <w:r w:rsidR="007712F0">
        <w:rPr>
          <w:b/>
          <w:color w:val="000000" w:themeColor="text1"/>
          <w:sz w:val="22"/>
          <w:szCs w:val="22"/>
        </w:rPr>
        <w:t>V</w:t>
      </w:r>
      <w:r w:rsidRPr="00273247">
        <w:rPr>
          <w:b/>
          <w:color w:val="000000" w:themeColor="text1"/>
          <w:sz w:val="22"/>
          <w:szCs w:val="22"/>
        </w:rPr>
        <w:t>)”</w:t>
      </w:r>
    </w:p>
    <w:p w14:paraId="5BCB2E80" w14:textId="77777777" w:rsidR="00E93969" w:rsidRPr="00273247" w:rsidRDefault="00E93969" w:rsidP="00E93969">
      <w:pPr>
        <w:ind w:left="284"/>
        <w:jc w:val="both"/>
        <w:rPr>
          <w:color w:val="000000" w:themeColor="text1"/>
          <w:sz w:val="22"/>
          <w:szCs w:val="22"/>
        </w:rPr>
      </w:pPr>
      <w:r w:rsidRPr="00273247">
        <w:rPr>
          <w:color w:val="000000" w:themeColor="text1"/>
          <w:sz w:val="22"/>
          <w:szCs w:val="22"/>
        </w:rPr>
        <w:t xml:space="preserve">w ramach Programu Operacyjnego Wiedza Edukacja Rozwój, Oś priorytetowa I </w:t>
      </w:r>
      <w:r w:rsidRPr="00273247">
        <w:rPr>
          <w:i/>
          <w:color w:val="000000" w:themeColor="text1"/>
          <w:sz w:val="22"/>
          <w:szCs w:val="22"/>
        </w:rPr>
        <w:t xml:space="preserve">Osoby młode </w:t>
      </w:r>
      <w:r w:rsidR="00E90AF4" w:rsidRPr="00273247">
        <w:rPr>
          <w:i/>
          <w:color w:val="000000" w:themeColor="text1"/>
          <w:sz w:val="22"/>
          <w:szCs w:val="22"/>
        </w:rPr>
        <w:t xml:space="preserve">               </w:t>
      </w:r>
      <w:r w:rsidRPr="00273247">
        <w:rPr>
          <w:i/>
          <w:color w:val="000000" w:themeColor="text1"/>
          <w:sz w:val="22"/>
          <w:szCs w:val="22"/>
        </w:rPr>
        <w:t xml:space="preserve">na rynku pracy, </w:t>
      </w:r>
      <w:r w:rsidRPr="00273247">
        <w:rPr>
          <w:color w:val="000000" w:themeColor="text1"/>
          <w:sz w:val="22"/>
          <w:szCs w:val="22"/>
        </w:rPr>
        <w:t xml:space="preserve">Działanie 1.1 </w:t>
      </w:r>
      <w:r w:rsidRPr="00273247">
        <w:rPr>
          <w:i/>
          <w:color w:val="000000" w:themeColor="text1"/>
          <w:sz w:val="22"/>
          <w:szCs w:val="22"/>
        </w:rPr>
        <w:t xml:space="preserve">Wsparcie osób młodych pozostających bez pracy na regionalnym rynku pracy, </w:t>
      </w:r>
      <w:r w:rsidRPr="00273247">
        <w:rPr>
          <w:color w:val="000000" w:themeColor="text1"/>
          <w:sz w:val="22"/>
          <w:szCs w:val="22"/>
        </w:rPr>
        <w:t xml:space="preserve">Poddziałanie 1.1.1 </w:t>
      </w:r>
      <w:r w:rsidRPr="00273247">
        <w:rPr>
          <w:i/>
          <w:color w:val="000000" w:themeColor="text1"/>
          <w:sz w:val="22"/>
          <w:szCs w:val="22"/>
        </w:rPr>
        <w:t>Wsparcie udzielane z Europejskiego Funduszu Społecznego</w:t>
      </w:r>
      <w:r w:rsidRPr="00273247">
        <w:rPr>
          <w:color w:val="000000" w:themeColor="text1"/>
          <w:sz w:val="22"/>
          <w:szCs w:val="22"/>
        </w:rPr>
        <w:t>.</w:t>
      </w:r>
    </w:p>
    <w:p w14:paraId="1CC3C23D" w14:textId="77777777" w:rsidR="00E93969" w:rsidRPr="00273247" w:rsidRDefault="00E93969" w:rsidP="00E93969">
      <w:pPr>
        <w:ind w:left="284"/>
        <w:jc w:val="both"/>
        <w:rPr>
          <w:color w:val="000000" w:themeColor="text1"/>
        </w:rPr>
      </w:pPr>
      <w:r w:rsidRPr="00273247">
        <w:rPr>
          <w:color w:val="000000" w:themeColor="text1"/>
          <w:sz w:val="22"/>
          <w:szCs w:val="22"/>
        </w:rPr>
        <w:t>Celem projektu jest zwiększenie możliwości zatrudnienia osób młodych do 29 roku życia,                        w tym w szczególności osób bez pracy, które nie uczestniczą w kształceniu i szkoleniu (tzw. Młodzież NEET).</w:t>
      </w:r>
    </w:p>
    <w:p w14:paraId="1CFF5A8E" w14:textId="77777777" w:rsidR="00E93969" w:rsidRPr="00273247" w:rsidRDefault="00E93969" w:rsidP="00EC4A3F">
      <w:pPr>
        <w:suppressAutoHyphens w:val="0"/>
        <w:autoSpaceDE w:val="0"/>
        <w:autoSpaceDN w:val="0"/>
        <w:adjustRightInd w:val="0"/>
        <w:ind w:left="284"/>
        <w:jc w:val="both"/>
        <w:rPr>
          <w:color w:val="000000" w:themeColor="text1"/>
          <w:sz w:val="22"/>
          <w:szCs w:val="22"/>
        </w:rPr>
      </w:pPr>
      <w:r w:rsidRPr="00273247">
        <w:rPr>
          <w:color w:val="000000" w:themeColor="text1"/>
          <w:sz w:val="22"/>
          <w:szCs w:val="22"/>
        </w:rPr>
        <w:t>W projekcie mogą wziąć udział młode osoby bezrobotne – kobiety i mężczyźni – zarejestrowane   w Powiatowym Urzędzie Pracy w Jędrzejowie oraz spełniające kryteria udziału w tym projekcie.</w:t>
      </w:r>
    </w:p>
    <w:p w14:paraId="0B41BC80" w14:textId="5AB710DA" w:rsidR="0044319B" w:rsidRPr="00273247" w:rsidRDefault="005C02CD" w:rsidP="00910061">
      <w:pPr>
        <w:numPr>
          <w:ilvl w:val="0"/>
          <w:numId w:val="43"/>
        </w:numPr>
        <w:tabs>
          <w:tab w:val="left" w:pos="284"/>
        </w:tabs>
        <w:suppressAutoHyphens w:val="0"/>
        <w:autoSpaceDE w:val="0"/>
        <w:autoSpaceDN w:val="0"/>
        <w:adjustRightInd w:val="0"/>
        <w:ind w:left="284" w:hanging="284"/>
        <w:jc w:val="both"/>
        <w:rPr>
          <w:i/>
          <w:color w:val="000000" w:themeColor="text1"/>
          <w:sz w:val="22"/>
          <w:szCs w:val="22"/>
        </w:rPr>
      </w:pPr>
      <w:r w:rsidRPr="00273247">
        <w:rPr>
          <w:b/>
          <w:bCs/>
          <w:color w:val="000000" w:themeColor="text1"/>
          <w:sz w:val="22"/>
        </w:rPr>
        <w:t xml:space="preserve">„Aktywizacja zawodowa osób powyżej 29 roku życia pozostających bez pracy w powiecie jędrzejowskim </w:t>
      </w:r>
      <w:r w:rsidR="003405E5" w:rsidRPr="00273247">
        <w:rPr>
          <w:b/>
          <w:color w:val="000000" w:themeColor="text1"/>
          <w:sz w:val="22"/>
        </w:rPr>
        <w:t>(</w:t>
      </w:r>
      <w:r w:rsidR="00910061" w:rsidRPr="00273247">
        <w:rPr>
          <w:b/>
          <w:color w:val="000000" w:themeColor="text1"/>
          <w:sz w:val="22"/>
        </w:rPr>
        <w:t>V</w:t>
      </w:r>
      <w:r w:rsidR="007712F0">
        <w:rPr>
          <w:b/>
          <w:color w:val="000000" w:themeColor="text1"/>
          <w:sz w:val="22"/>
        </w:rPr>
        <w:t>I</w:t>
      </w:r>
      <w:r w:rsidRPr="00273247">
        <w:rPr>
          <w:b/>
          <w:color w:val="000000" w:themeColor="text1"/>
          <w:sz w:val="22"/>
        </w:rPr>
        <w:t>)”</w:t>
      </w:r>
      <w:r w:rsidRPr="00273247">
        <w:rPr>
          <w:color w:val="000000" w:themeColor="text1"/>
          <w:sz w:val="22"/>
        </w:rPr>
        <w:t xml:space="preserve"> w ramach </w:t>
      </w:r>
      <w:r w:rsidR="0044319B" w:rsidRPr="00273247">
        <w:rPr>
          <w:color w:val="000000" w:themeColor="text1"/>
          <w:sz w:val="22"/>
          <w:szCs w:val="22"/>
        </w:rPr>
        <w:t>Regionalnego Programu Operacyjnego Województwa</w:t>
      </w:r>
      <w:r w:rsidR="003E103A" w:rsidRPr="00273247">
        <w:rPr>
          <w:color w:val="000000" w:themeColor="text1"/>
          <w:sz w:val="22"/>
          <w:szCs w:val="22"/>
        </w:rPr>
        <w:t xml:space="preserve">                     Ś</w:t>
      </w:r>
      <w:r w:rsidR="0044319B" w:rsidRPr="00273247">
        <w:rPr>
          <w:color w:val="000000" w:themeColor="text1"/>
          <w:sz w:val="22"/>
          <w:szCs w:val="22"/>
        </w:rPr>
        <w:t xml:space="preserve">więtokrzyskiego na lata 2014-2020, </w:t>
      </w:r>
      <w:r w:rsidR="0044319B" w:rsidRPr="00273247">
        <w:rPr>
          <w:bCs/>
          <w:color w:val="000000" w:themeColor="text1"/>
          <w:sz w:val="22"/>
          <w:szCs w:val="22"/>
        </w:rPr>
        <w:t xml:space="preserve">Oś priorytetowa 10. </w:t>
      </w:r>
      <w:r w:rsidR="0044319B" w:rsidRPr="00273247">
        <w:rPr>
          <w:bCs/>
          <w:i/>
          <w:color w:val="000000" w:themeColor="text1"/>
          <w:sz w:val="22"/>
          <w:szCs w:val="22"/>
        </w:rPr>
        <w:t>Otwarty rynek pracy</w:t>
      </w:r>
      <w:r w:rsidR="003E103A" w:rsidRPr="00273247">
        <w:rPr>
          <w:bCs/>
          <w:i/>
          <w:color w:val="000000" w:themeColor="text1"/>
          <w:sz w:val="22"/>
          <w:szCs w:val="22"/>
        </w:rPr>
        <w:t xml:space="preserve">, </w:t>
      </w:r>
      <w:r w:rsidR="0044319B" w:rsidRPr="00273247">
        <w:rPr>
          <w:color w:val="000000" w:themeColor="text1"/>
          <w:sz w:val="22"/>
          <w:szCs w:val="22"/>
        </w:rPr>
        <w:t xml:space="preserve">Priorytet inwestycyjny 8i. </w:t>
      </w:r>
      <w:r w:rsidR="0044319B" w:rsidRPr="00273247">
        <w:rPr>
          <w:i/>
          <w:color w:val="000000" w:themeColor="text1"/>
          <w:sz w:val="22"/>
          <w:szCs w:val="22"/>
        </w:rPr>
        <w:t>dostęp do zatrudnienia dla osób poszukujących pracy i osób biernych zawodowo, w tym długotrwale bezrobotnych oraz oddalonych od rynku pracy, także poprzez lokalne inicjatywy na rzecz zatrudnienia oraz wspieranie mobilności pracowników.</w:t>
      </w:r>
    </w:p>
    <w:p w14:paraId="73E935D7" w14:textId="77777777" w:rsidR="0044319B" w:rsidRPr="00273247" w:rsidRDefault="0044319B" w:rsidP="00910061">
      <w:pPr>
        <w:suppressAutoHyphens w:val="0"/>
        <w:autoSpaceDE w:val="0"/>
        <w:autoSpaceDN w:val="0"/>
        <w:adjustRightInd w:val="0"/>
        <w:ind w:left="284"/>
        <w:jc w:val="both"/>
        <w:rPr>
          <w:color w:val="000000" w:themeColor="text1"/>
          <w:sz w:val="22"/>
          <w:szCs w:val="22"/>
        </w:rPr>
      </w:pPr>
      <w:r w:rsidRPr="00273247">
        <w:rPr>
          <w:color w:val="000000" w:themeColor="text1"/>
          <w:sz w:val="22"/>
          <w:szCs w:val="22"/>
        </w:rPr>
        <w:t>Cel</w:t>
      </w:r>
      <w:r w:rsidR="003E103A" w:rsidRPr="00273247">
        <w:rPr>
          <w:color w:val="000000" w:themeColor="text1"/>
          <w:sz w:val="22"/>
          <w:szCs w:val="22"/>
        </w:rPr>
        <w:t>em projektu jest w</w:t>
      </w:r>
      <w:r w:rsidRPr="00273247">
        <w:rPr>
          <w:color w:val="000000" w:themeColor="text1"/>
          <w:sz w:val="22"/>
          <w:szCs w:val="22"/>
        </w:rPr>
        <w:t xml:space="preserve">zrost aktywności zawodowej i zatrudnienia wśród osób znajdujących się </w:t>
      </w:r>
      <w:r w:rsidR="00CA3650" w:rsidRPr="00273247">
        <w:rPr>
          <w:color w:val="000000" w:themeColor="text1"/>
          <w:sz w:val="22"/>
          <w:szCs w:val="22"/>
        </w:rPr>
        <w:t xml:space="preserve">                </w:t>
      </w:r>
      <w:r w:rsidRPr="00273247">
        <w:rPr>
          <w:color w:val="000000" w:themeColor="text1"/>
          <w:sz w:val="22"/>
          <w:szCs w:val="22"/>
        </w:rPr>
        <w:t>w szczególnie trudnej sytuacji na rynku pracy, które poszukują zatrudnienia.</w:t>
      </w:r>
    </w:p>
    <w:p w14:paraId="54C373E9" w14:textId="77777777" w:rsidR="003E103A" w:rsidRPr="00273247" w:rsidRDefault="003E103A" w:rsidP="00910061">
      <w:pPr>
        <w:pStyle w:val="Default"/>
        <w:spacing w:after="120"/>
        <w:ind w:left="284"/>
        <w:jc w:val="both"/>
        <w:rPr>
          <w:rFonts w:ascii="Times New Roman" w:hAnsi="Times New Roman" w:cs="Times New Roman"/>
          <w:color w:val="000000" w:themeColor="text1"/>
          <w:sz w:val="22"/>
          <w:szCs w:val="22"/>
        </w:rPr>
      </w:pPr>
      <w:r w:rsidRPr="00273247">
        <w:rPr>
          <w:rFonts w:ascii="Times New Roman" w:hAnsi="Times New Roman" w:cs="Times New Roman"/>
          <w:color w:val="000000" w:themeColor="text1"/>
          <w:sz w:val="22"/>
          <w:szCs w:val="22"/>
        </w:rPr>
        <w:t xml:space="preserve">W projekcie mogą wziąć udział osoby bezrobotne – kobiety i mężczyźni – </w:t>
      </w:r>
      <w:r w:rsidR="0031275F" w:rsidRPr="00273247">
        <w:rPr>
          <w:rFonts w:ascii="Times New Roman" w:hAnsi="Times New Roman" w:cs="Times New Roman"/>
          <w:color w:val="000000" w:themeColor="text1"/>
          <w:sz w:val="22"/>
          <w:szCs w:val="22"/>
        </w:rPr>
        <w:t xml:space="preserve">znajdujące się </w:t>
      </w:r>
      <w:r w:rsidR="00CA3650" w:rsidRPr="00273247">
        <w:rPr>
          <w:rFonts w:ascii="Times New Roman" w:hAnsi="Times New Roman" w:cs="Times New Roman"/>
          <w:color w:val="000000" w:themeColor="text1"/>
          <w:sz w:val="22"/>
          <w:szCs w:val="22"/>
        </w:rPr>
        <w:t xml:space="preserve">             </w:t>
      </w:r>
      <w:r w:rsidR="002B2A98" w:rsidRPr="00273247">
        <w:rPr>
          <w:rFonts w:ascii="Times New Roman" w:hAnsi="Times New Roman" w:cs="Times New Roman"/>
          <w:color w:val="000000" w:themeColor="text1"/>
          <w:sz w:val="22"/>
          <w:szCs w:val="22"/>
        </w:rPr>
        <w:t xml:space="preserve">             </w:t>
      </w:r>
      <w:r w:rsidR="00CA3650" w:rsidRPr="00273247">
        <w:rPr>
          <w:rFonts w:ascii="Times New Roman" w:hAnsi="Times New Roman" w:cs="Times New Roman"/>
          <w:color w:val="000000" w:themeColor="text1"/>
          <w:sz w:val="22"/>
          <w:szCs w:val="22"/>
        </w:rPr>
        <w:t xml:space="preserve"> </w:t>
      </w:r>
      <w:r w:rsidR="0031275F" w:rsidRPr="00273247">
        <w:rPr>
          <w:rFonts w:ascii="Times New Roman" w:hAnsi="Times New Roman" w:cs="Times New Roman"/>
          <w:color w:val="000000" w:themeColor="text1"/>
          <w:sz w:val="22"/>
          <w:szCs w:val="22"/>
        </w:rPr>
        <w:t xml:space="preserve">w szczególnie trudnej sytuacji na rynku pracy </w:t>
      </w:r>
      <w:r w:rsidRPr="00273247">
        <w:rPr>
          <w:rFonts w:ascii="Times New Roman" w:hAnsi="Times New Roman" w:cs="Times New Roman"/>
          <w:color w:val="000000" w:themeColor="text1"/>
          <w:sz w:val="22"/>
          <w:szCs w:val="22"/>
        </w:rPr>
        <w:t xml:space="preserve">zarejestrowane w Powiatowym Urzędzie Pracy </w:t>
      </w:r>
      <w:r w:rsidR="005C02CD" w:rsidRPr="00273247">
        <w:rPr>
          <w:rFonts w:ascii="Times New Roman" w:hAnsi="Times New Roman" w:cs="Times New Roman"/>
          <w:color w:val="000000" w:themeColor="text1"/>
          <w:sz w:val="22"/>
          <w:szCs w:val="22"/>
        </w:rPr>
        <w:t xml:space="preserve">        </w:t>
      </w:r>
      <w:r w:rsidRPr="00273247">
        <w:rPr>
          <w:rFonts w:ascii="Times New Roman" w:hAnsi="Times New Roman" w:cs="Times New Roman"/>
          <w:color w:val="000000" w:themeColor="text1"/>
          <w:sz w:val="22"/>
          <w:szCs w:val="22"/>
        </w:rPr>
        <w:t>w Jędrzejowie oraz spełniające kryteria udziału w tym projekcie.</w:t>
      </w:r>
    </w:p>
    <w:p w14:paraId="6942A6C1" w14:textId="77777777" w:rsidR="00A82E37" w:rsidRPr="00273247" w:rsidRDefault="0053328C" w:rsidP="0044319B">
      <w:pPr>
        <w:pStyle w:val="Default"/>
        <w:rPr>
          <w:rFonts w:ascii="Times New Roman" w:hAnsi="Times New Roman" w:cs="Times New Roman"/>
          <w:b/>
          <w:i/>
          <w:color w:val="000000" w:themeColor="text1"/>
          <w:sz w:val="22"/>
          <w:szCs w:val="22"/>
        </w:rPr>
      </w:pPr>
      <w:r w:rsidRPr="00273247">
        <w:rPr>
          <w:rFonts w:ascii="Times New Roman" w:hAnsi="Times New Roman" w:cs="Times New Roman"/>
          <w:b/>
          <w:i/>
          <w:color w:val="000000" w:themeColor="text1"/>
          <w:sz w:val="22"/>
          <w:szCs w:val="22"/>
        </w:rPr>
        <w:t>1</w:t>
      </w:r>
      <w:r w:rsidR="00910061" w:rsidRPr="00273247">
        <w:rPr>
          <w:rFonts w:ascii="Times New Roman" w:hAnsi="Times New Roman" w:cs="Times New Roman"/>
          <w:b/>
          <w:i/>
          <w:color w:val="000000" w:themeColor="text1"/>
          <w:sz w:val="22"/>
          <w:szCs w:val="22"/>
        </w:rPr>
        <w:t>0</w:t>
      </w:r>
      <w:r w:rsidR="00F6155B" w:rsidRPr="00273247">
        <w:rPr>
          <w:rFonts w:ascii="Times New Roman" w:hAnsi="Times New Roman" w:cs="Times New Roman"/>
          <w:b/>
          <w:i/>
          <w:color w:val="000000" w:themeColor="text1"/>
          <w:sz w:val="22"/>
          <w:szCs w:val="22"/>
        </w:rPr>
        <w:t>)</w:t>
      </w:r>
      <w:r w:rsidR="00A82E37" w:rsidRPr="00273247">
        <w:rPr>
          <w:rFonts w:ascii="Times New Roman" w:hAnsi="Times New Roman" w:cs="Times New Roman"/>
          <w:b/>
          <w:i/>
          <w:color w:val="000000" w:themeColor="text1"/>
          <w:sz w:val="22"/>
          <w:szCs w:val="22"/>
        </w:rPr>
        <w:t xml:space="preserve"> Zadania realizowane w ramach środków PFRON</w:t>
      </w:r>
    </w:p>
    <w:p w14:paraId="3D0436A5" w14:textId="37669B76" w:rsidR="005E6FFF" w:rsidRPr="00813312" w:rsidRDefault="00A82E37" w:rsidP="0000297E">
      <w:pPr>
        <w:pStyle w:val="Tekstpodstawowywcity"/>
        <w:spacing w:line="240" w:lineRule="auto"/>
        <w:ind w:firstLine="0"/>
        <w:rPr>
          <w:rFonts w:ascii="Times New Roman" w:hAnsi="Times New Roman"/>
          <w:sz w:val="22"/>
          <w:szCs w:val="22"/>
        </w:rPr>
      </w:pPr>
      <w:r w:rsidRPr="00813312">
        <w:rPr>
          <w:rFonts w:ascii="Times New Roman" w:hAnsi="Times New Roman"/>
          <w:sz w:val="22"/>
          <w:szCs w:val="22"/>
        </w:rPr>
        <w:tab/>
        <w:t>Zgodnie z ustaw</w:t>
      </w:r>
      <w:r w:rsidR="00966A22" w:rsidRPr="00813312">
        <w:rPr>
          <w:rFonts w:ascii="Times New Roman" w:hAnsi="Times New Roman"/>
          <w:sz w:val="22"/>
          <w:szCs w:val="22"/>
        </w:rPr>
        <w:t>ą</w:t>
      </w:r>
      <w:r w:rsidRPr="00813312">
        <w:rPr>
          <w:rFonts w:ascii="Times New Roman" w:hAnsi="Times New Roman"/>
          <w:sz w:val="22"/>
          <w:szCs w:val="22"/>
        </w:rPr>
        <w:t xml:space="preserve"> z dnia 27 sierpnia 1997r. o rehabilitacji zawodowej i społecznej oraz zatrudnianiu osób niepełnosprawnych (</w:t>
      </w:r>
      <w:r w:rsidR="000E6527" w:rsidRPr="00813312">
        <w:rPr>
          <w:rFonts w:ascii="Times New Roman" w:hAnsi="Times New Roman"/>
          <w:sz w:val="22"/>
          <w:szCs w:val="22"/>
        </w:rPr>
        <w:t xml:space="preserve">tekst jednolity: </w:t>
      </w:r>
      <w:r w:rsidRPr="00813312">
        <w:rPr>
          <w:rFonts w:ascii="Times New Roman" w:hAnsi="Times New Roman"/>
          <w:sz w:val="22"/>
          <w:szCs w:val="22"/>
        </w:rPr>
        <w:t>Dz.U.</w:t>
      </w:r>
      <w:r w:rsidR="00851486" w:rsidRPr="00813312">
        <w:rPr>
          <w:rFonts w:ascii="Times New Roman" w:hAnsi="Times New Roman"/>
          <w:sz w:val="22"/>
          <w:szCs w:val="22"/>
        </w:rPr>
        <w:t xml:space="preserve"> </w:t>
      </w:r>
      <w:r w:rsidR="00DE787E" w:rsidRPr="00813312">
        <w:rPr>
          <w:rFonts w:ascii="Times New Roman" w:hAnsi="Times New Roman"/>
          <w:sz w:val="22"/>
          <w:szCs w:val="22"/>
        </w:rPr>
        <w:t>z 20</w:t>
      </w:r>
      <w:r w:rsidR="002A373F">
        <w:rPr>
          <w:rFonts w:ascii="Times New Roman" w:hAnsi="Times New Roman"/>
          <w:sz w:val="22"/>
          <w:szCs w:val="22"/>
        </w:rPr>
        <w:t>20</w:t>
      </w:r>
      <w:r w:rsidR="00353043">
        <w:rPr>
          <w:rFonts w:ascii="Times New Roman" w:hAnsi="Times New Roman"/>
          <w:sz w:val="22"/>
          <w:szCs w:val="22"/>
        </w:rPr>
        <w:t>r,</w:t>
      </w:r>
      <w:r w:rsidRPr="00813312">
        <w:rPr>
          <w:rFonts w:ascii="Times New Roman" w:hAnsi="Times New Roman"/>
          <w:sz w:val="22"/>
          <w:szCs w:val="22"/>
        </w:rPr>
        <w:t xml:space="preserve"> poz.</w:t>
      </w:r>
      <w:r w:rsidR="006B4BC4">
        <w:rPr>
          <w:rFonts w:ascii="Times New Roman" w:hAnsi="Times New Roman"/>
          <w:sz w:val="22"/>
          <w:szCs w:val="22"/>
        </w:rPr>
        <w:t xml:space="preserve"> </w:t>
      </w:r>
      <w:r w:rsidR="002A373F">
        <w:rPr>
          <w:rFonts w:ascii="Times New Roman" w:hAnsi="Times New Roman"/>
          <w:sz w:val="22"/>
          <w:szCs w:val="22"/>
        </w:rPr>
        <w:t>426</w:t>
      </w:r>
      <w:r w:rsidR="00353043">
        <w:rPr>
          <w:rFonts w:ascii="Times New Roman" w:hAnsi="Times New Roman"/>
          <w:sz w:val="22"/>
          <w:szCs w:val="22"/>
        </w:rPr>
        <w:t xml:space="preserve"> </w:t>
      </w:r>
      <w:r w:rsidRPr="00813312">
        <w:rPr>
          <w:rFonts w:ascii="Times New Roman" w:hAnsi="Times New Roman"/>
          <w:sz w:val="22"/>
          <w:szCs w:val="22"/>
        </w:rPr>
        <w:t>z późniejszymi zmianami) osoba niepełnosprawna zarejestrowana w powiatowym urzędzie pracy jako bezrobotna albo poszukująca pracy niepozostająca w zatrudnieniu ma prawo korzystać na zasadach określonych dla osób bezrobotnych niepełnosprawnych w prz</w:t>
      </w:r>
      <w:r w:rsidR="0000297E" w:rsidRPr="00813312">
        <w:rPr>
          <w:rFonts w:ascii="Times New Roman" w:hAnsi="Times New Roman"/>
          <w:sz w:val="22"/>
          <w:szCs w:val="22"/>
        </w:rPr>
        <w:t>episach o promocji zatrudnienia</w:t>
      </w:r>
      <w:r w:rsidRPr="00813312">
        <w:rPr>
          <w:rFonts w:ascii="Times New Roman" w:hAnsi="Times New Roman"/>
          <w:sz w:val="22"/>
          <w:szCs w:val="22"/>
        </w:rPr>
        <w:t xml:space="preserve"> instytucjach rynku pracy z usług rynku pracy oraz</w:t>
      </w:r>
      <w:r w:rsidR="00DE787E" w:rsidRPr="00813312">
        <w:rPr>
          <w:rFonts w:ascii="Times New Roman" w:hAnsi="Times New Roman"/>
          <w:sz w:val="22"/>
          <w:szCs w:val="22"/>
        </w:rPr>
        <w:t xml:space="preserve"> finansowania </w:t>
      </w:r>
      <w:r w:rsidRPr="00813312">
        <w:rPr>
          <w:rFonts w:ascii="Times New Roman" w:hAnsi="Times New Roman"/>
          <w:sz w:val="22"/>
          <w:szCs w:val="22"/>
        </w:rPr>
        <w:t>instrumentów rynku pracy</w:t>
      </w:r>
      <w:r w:rsidR="0000297E" w:rsidRPr="00813312">
        <w:rPr>
          <w:rFonts w:ascii="Times New Roman" w:hAnsi="Times New Roman"/>
          <w:sz w:val="22"/>
          <w:szCs w:val="22"/>
        </w:rPr>
        <w:t xml:space="preserve">. </w:t>
      </w:r>
    </w:p>
    <w:p w14:paraId="65B12D6F" w14:textId="4545B73F" w:rsidR="00A82E37" w:rsidRPr="00813312" w:rsidRDefault="0000297E" w:rsidP="0018677B">
      <w:pPr>
        <w:pStyle w:val="Tekstpodstawowy21"/>
        <w:spacing w:line="240" w:lineRule="auto"/>
        <w:ind w:firstLine="708"/>
        <w:jc w:val="both"/>
        <w:rPr>
          <w:rFonts w:ascii="Times New Roman" w:hAnsi="Times New Roman"/>
          <w:sz w:val="22"/>
          <w:szCs w:val="22"/>
        </w:rPr>
      </w:pPr>
      <w:r w:rsidRPr="00813312">
        <w:rPr>
          <w:rFonts w:ascii="Times New Roman" w:hAnsi="Times New Roman"/>
          <w:sz w:val="22"/>
          <w:szCs w:val="22"/>
        </w:rPr>
        <w:lastRenderedPageBreak/>
        <w:t>W 20</w:t>
      </w:r>
      <w:r w:rsidR="007712F0">
        <w:rPr>
          <w:rFonts w:ascii="Times New Roman" w:hAnsi="Times New Roman"/>
          <w:sz w:val="22"/>
          <w:szCs w:val="22"/>
        </w:rPr>
        <w:t>20</w:t>
      </w:r>
      <w:r w:rsidRPr="00813312">
        <w:rPr>
          <w:rFonts w:ascii="Times New Roman" w:hAnsi="Times New Roman"/>
          <w:sz w:val="22"/>
          <w:szCs w:val="22"/>
        </w:rPr>
        <w:t>r. o</w:t>
      </w:r>
      <w:r w:rsidR="00966A22" w:rsidRPr="00813312">
        <w:rPr>
          <w:rFonts w:ascii="Times New Roman" w:hAnsi="Times New Roman"/>
          <w:sz w:val="22"/>
          <w:szCs w:val="22"/>
        </w:rPr>
        <w:t>soba niepełnosprawna zarejestrowana w Powiatowym Urzędzie Pracy</w:t>
      </w:r>
      <w:r w:rsidR="00CA3650" w:rsidRPr="00813312">
        <w:rPr>
          <w:rFonts w:ascii="Times New Roman" w:hAnsi="Times New Roman"/>
          <w:sz w:val="22"/>
          <w:szCs w:val="22"/>
        </w:rPr>
        <w:t xml:space="preserve">                      </w:t>
      </w:r>
      <w:r w:rsidRPr="00813312">
        <w:rPr>
          <w:rFonts w:ascii="Times New Roman" w:hAnsi="Times New Roman"/>
          <w:sz w:val="22"/>
          <w:szCs w:val="22"/>
        </w:rPr>
        <w:t xml:space="preserve">w </w:t>
      </w:r>
      <w:r w:rsidR="00D37077" w:rsidRPr="00813312">
        <w:rPr>
          <w:rFonts w:ascii="Times New Roman" w:hAnsi="Times New Roman"/>
          <w:sz w:val="22"/>
          <w:szCs w:val="22"/>
        </w:rPr>
        <w:t>Jędrzejowie jako</w:t>
      </w:r>
      <w:r w:rsidR="00966A22" w:rsidRPr="00813312">
        <w:rPr>
          <w:rFonts w:ascii="Times New Roman" w:hAnsi="Times New Roman"/>
          <w:sz w:val="22"/>
          <w:szCs w:val="22"/>
        </w:rPr>
        <w:t xml:space="preserve"> bezrobotna albo poszukująca pracy niepozostająca w zatrudnieniu może otrzymać ze środków PFRON jednorazowo środki na podjęcie działalności gospodarczej, rolniczej, albo na wniesienie wkładu do spółdzielni socjalnej.</w:t>
      </w:r>
    </w:p>
    <w:p w14:paraId="5928DED4" w14:textId="77777777" w:rsidR="00966A22" w:rsidRDefault="00966A22" w:rsidP="00773DEB">
      <w:pPr>
        <w:pStyle w:val="Tekstpodstawowy21"/>
        <w:spacing w:line="240" w:lineRule="auto"/>
        <w:ind w:firstLine="709"/>
        <w:jc w:val="both"/>
        <w:rPr>
          <w:rFonts w:ascii="Times New Roman" w:hAnsi="Times New Roman"/>
          <w:sz w:val="22"/>
          <w:szCs w:val="22"/>
        </w:rPr>
      </w:pPr>
      <w:r w:rsidRPr="00813312">
        <w:rPr>
          <w:rFonts w:ascii="Times New Roman" w:hAnsi="Times New Roman"/>
          <w:sz w:val="22"/>
          <w:szCs w:val="22"/>
        </w:rPr>
        <w:t xml:space="preserve">Pracodawca zatrudniając osoby niepełnosprawne może skorzystać ze środków PFRON </w:t>
      </w:r>
      <w:r w:rsidR="00E90AF4">
        <w:rPr>
          <w:rFonts w:ascii="Times New Roman" w:hAnsi="Times New Roman"/>
          <w:sz w:val="22"/>
          <w:szCs w:val="22"/>
        </w:rPr>
        <w:t xml:space="preserve">                  </w:t>
      </w:r>
      <w:r w:rsidRPr="00813312">
        <w:rPr>
          <w:rFonts w:ascii="Times New Roman" w:hAnsi="Times New Roman"/>
          <w:sz w:val="22"/>
          <w:szCs w:val="22"/>
        </w:rPr>
        <w:t>na zwrot kosztów wyposażenia stanowiska pracy osoby niepełnosprawnej.</w:t>
      </w:r>
    </w:p>
    <w:p w14:paraId="6A1548BE" w14:textId="77777777" w:rsidR="00353043" w:rsidRPr="00813312" w:rsidRDefault="00353043" w:rsidP="00353043">
      <w:pPr>
        <w:pStyle w:val="Tekstpodstawowy21"/>
        <w:spacing w:after="120" w:line="240" w:lineRule="auto"/>
        <w:jc w:val="both"/>
        <w:rPr>
          <w:rFonts w:ascii="Times New Roman" w:hAnsi="Times New Roman"/>
          <w:sz w:val="22"/>
          <w:szCs w:val="22"/>
        </w:rPr>
      </w:pPr>
      <w:r>
        <w:rPr>
          <w:rFonts w:ascii="Times New Roman" w:hAnsi="Times New Roman"/>
          <w:sz w:val="22"/>
          <w:szCs w:val="22"/>
        </w:rPr>
        <w:t xml:space="preserve">Osoby bezrobotne niepełnosprawne mają możliwość korzystania ze wszystkich usług                      </w:t>
      </w:r>
      <w:r w:rsidR="007D2E52">
        <w:rPr>
          <w:rFonts w:ascii="Times New Roman" w:hAnsi="Times New Roman"/>
          <w:sz w:val="22"/>
          <w:szCs w:val="22"/>
        </w:rPr>
        <w:t xml:space="preserve">                  </w:t>
      </w:r>
      <w:r>
        <w:rPr>
          <w:rFonts w:ascii="Times New Roman" w:hAnsi="Times New Roman"/>
          <w:sz w:val="22"/>
          <w:szCs w:val="22"/>
        </w:rPr>
        <w:t xml:space="preserve"> i instrumentów rynku pracy wynikających z ustawy z dnia 20 kwietnia 2004 roku o promocji zatrudnienia i instytucjach rynku pracy</w:t>
      </w:r>
      <w:r w:rsidR="00B53D3B">
        <w:rPr>
          <w:rFonts w:ascii="Times New Roman" w:hAnsi="Times New Roman"/>
          <w:sz w:val="22"/>
          <w:szCs w:val="22"/>
        </w:rPr>
        <w:t xml:space="preserve"> finansowanych ze środków Funduszu Pracy</w:t>
      </w:r>
      <w:r>
        <w:rPr>
          <w:rFonts w:ascii="Times New Roman" w:hAnsi="Times New Roman"/>
          <w:sz w:val="22"/>
          <w:szCs w:val="22"/>
        </w:rPr>
        <w:t>.</w:t>
      </w:r>
    </w:p>
    <w:p w14:paraId="4D949F94" w14:textId="01DCE3C2" w:rsidR="0041303B" w:rsidRPr="00813312" w:rsidRDefault="004E51CF" w:rsidP="005C02CD">
      <w:pPr>
        <w:tabs>
          <w:tab w:val="left" w:pos="360"/>
        </w:tabs>
        <w:jc w:val="both"/>
        <w:rPr>
          <w:b/>
          <w:sz w:val="22"/>
          <w:szCs w:val="22"/>
        </w:rPr>
      </w:pPr>
      <w:r>
        <w:rPr>
          <w:b/>
          <w:sz w:val="22"/>
          <w:szCs w:val="22"/>
        </w:rPr>
        <w:t>2.4.</w:t>
      </w:r>
      <w:r w:rsidR="000C0938">
        <w:rPr>
          <w:b/>
          <w:sz w:val="22"/>
          <w:szCs w:val="22"/>
        </w:rPr>
        <w:t>4</w:t>
      </w:r>
      <w:r w:rsidR="0041303B" w:rsidRPr="00813312">
        <w:rPr>
          <w:b/>
          <w:sz w:val="22"/>
          <w:szCs w:val="22"/>
        </w:rPr>
        <w:t xml:space="preserve">. Krajowy Fundusz Szkoleniowy </w:t>
      </w:r>
    </w:p>
    <w:p w14:paraId="59BAC296" w14:textId="77777777" w:rsidR="0041303B" w:rsidRPr="00813312" w:rsidRDefault="0041303B" w:rsidP="0041303B">
      <w:pPr>
        <w:tabs>
          <w:tab w:val="left" w:pos="360"/>
        </w:tabs>
        <w:jc w:val="both"/>
        <w:rPr>
          <w:sz w:val="22"/>
          <w:szCs w:val="22"/>
        </w:rPr>
      </w:pPr>
      <w:r w:rsidRPr="00813312">
        <w:rPr>
          <w:sz w:val="22"/>
          <w:szCs w:val="22"/>
        </w:rPr>
        <w:t xml:space="preserve">Krajowy Fundusz Szkoleniowy (zwany dalej KFS). Jest on rozwiązaniem systemowym adresowanym do pracodawców, wspomagającym przekwalifikowanie lub aktualizację wiedzy </w:t>
      </w:r>
      <w:r w:rsidR="00FE2990">
        <w:rPr>
          <w:sz w:val="22"/>
          <w:szCs w:val="22"/>
        </w:rPr>
        <w:t xml:space="preserve">          </w:t>
      </w:r>
      <w:r w:rsidR="000C0C5D">
        <w:rPr>
          <w:sz w:val="22"/>
          <w:szCs w:val="22"/>
        </w:rPr>
        <w:t xml:space="preserve">              </w:t>
      </w:r>
      <w:r w:rsidRPr="00813312">
        <w:rPr>
          <w:sz w:val="22"/>
          <w:szCs w:val="22"/>
        </w:rPr>
        <w:t>i umiejętności osób pracujących. Stanowi go wydzielona część środków Funduszu Pracy określona w planie na dany rok budżetowy.</w:t>
      </w:r>
    </w:p>
    <w:p w14:paraId="6CC7DBD1" w14:textId="77777777" w:rsidR="0041303B" w:rsidRPr="00813312" w:rsidRDefault="0041303B" w:rsidP="0041303B">
      <w:pPr>
        <w:tabs>
          <w:tab w:val="left" w:pos="360"/>
        </w:tabs>
        <w:jc w:val="both"/>
        <w:rPr>
          <w:sz w:val="22"/>
          <w:szCs w:val="22"/>
        </w:rPr>
      </w:pPr>
      <w:r w:rsidRPr="00813312">
        <w:rPr>
          <w:sz w:val="22"/>
          <w:szCs w:val="22"/>
        </w:rPr>
        <w:t>Celem utworzenia KFS jest zapobieganie utracie zatrudnienia przez osoby pracujące z powodu kompetencji nieadekwatnych do wymagań dynamicznie zmieniającej się gospodarki.</w:t>
      </w:r>
    </w:p>
    <w:p w14:paraId="4A48CD46" w14:textId="77777777" w:rsidR="0041303B" w:rsidRPr="00813312" w:rsidRDefault="0041303B" w:rsidP="0041303B">
      <w:pPr>
        <w:tabs>
          <w:tab w:val="left" w:pos="360"/>
        </w:tabs>
        <w:jc w:val="both"/>
        <w:rPr>
          <w:sz w:val="22"/>
          <w:szCs w:val="22"/>
        </w:rPr>
      </w:pPr>
      <w:r w:rsidRPr="00813312">
        <w:rPr>
          <w:sz w:val="22"/>
          <w:szCs w:val="22"/>
        </w:rPr>
        <w:t>Środki KFS przeznaczone na kształcenie ustawiczne pracowników i pracodawcy można wydatkować na:</w:t>
      </w:r>
    </w:p>
    <w:p w14:paraId="65F7C314" w14:textId="77777777" w:rsidR="0041303B" w:rsidRPr="00813312" w:rsidRDefault="0041303B" w:rsidP="00D778F9">
      <w:pPr>
        <w:numPr>
          <w:ilvl w:val="0"/>
          <w:numId w:val="39"/>
        </w:numPr>
        <w:tabs>
          <w:tab w:val="left" w:pos="360"/>
        </w:tabs>
        <w:jc w:val="both"/>
        <w:rPr>
          <w:sz w:val="22"/>
          <w:szCs w:val="22"/>
        </w:rPr>
      </w:pPr>
      <w:r w:rsidRPr="00813312">
        <w:rPr>
          <w:sz w:val="22"/>
          <w:szCs w:val="22"/>
        </w:rPr>
        <w:t>określenie potrzeb pracodawcy w zakresie szkolenia zatrudnionych pracowników,</w:t>
      </w:r>
    </w:p>
    <w:p w14:paraId="6D03CF7F" w14:textId="77777777" w:rsidR="0041303B" w:rsidRPr="00813312" w:rsidRDefault="0041303B" w:rsidP="00D778F9">
      <w:pPr>
        <w:numPr>
          <w:ilvl w:val="0"/>
          <w:numId w:val="39"/>
        </w:numPr>
        <w:tabs>
          <w:tab w:val="left" w:pos="360"/>
        </w:tabs>
        <w:jc w:val="both"/>
        <w:rPr>
          <w:sz w:val="22"/>
          <w:szCs w:val="22"/>
        </w:rPr>
      </w:pPr>
      <w:r w:rsidRPr="00813312">
        <w:rPr>
          <w:sz w:val="22"/>
          <w:szCs w:val="22"/>
        </w:rPr>
        <w:t>kursy i studia podyplomowe realizowane z inicjatywy pracodawcy lub za jego zgodą,</w:t>
      </w:r>
    </w:p>
    <w:p w14:paraId="463C374B" w14:textId="77777777" w:rsidR="0041303B" w:rsidRPr="00813312" w:rsidRDefault="0041303B" w:rsidP="00D778F9">
      <w:pPr>
        <w:numPr>
          <w:ilvl w:val="0"/>
          <w:numId w:val="39"/>
        </w:numPr>
        <w:tabs>
          <w:tab w:val="left" w:pos="360"/>
        </w:tabs>
        <w:jc w:val="both"/>
        <w:rPr>
          <w:sz w:val="22"/>
          <w:szCs w:val="22"/>
        </w:rPr>
      </w:pPr>
      <w:r w:rsidRPr="00813312">
        <w:rPr>
          <w:sz w:val="22"/>
          <w:szCs w:val="22"/>
        </w:rPr>
        <w:t>egzaminy umożliwiające uzyskanie dyplomów potwierdzających nabycie umiejętności, kwalifikacji lub uprawnień zawodowych,</w:t>
      </w:r>
    </w:p>
    <w:p w14:paraId="0F221157" w14:textId="77777777" w:rsidR="0041303B" w:rsidRPr="00813312" w:rsidRDefault="0041303B" w:rsidP="00D778F9">
      <w:pPr>
        <w:numPr>
          <w:ilvl w:val="0"/>
          <w:numId w:val="39"/>
        </w:numPr>
        <w:tabs>
          <w:tab w:val="left" w:pos="360"/>
        </w:tabs>
        <w:jc w:val="both"/>
        <w:rPr>
          <w:sz w:val="22"/>
          <w:szCs w:val="22"/>
        </w:rPr>
      </w:pPr>
      <w:r w:rsidRPr="00813312">
        <w:rPr>
          <w:sz w:val="22"/>
          <w:szCs w:val="22"/>
        </w:rPr>
        <w:t>badania lekarskie i psychologiczne wymagane do podjęcia kształcenia lub pracy zawodowej po ukończonym kształceniu,</w:t>
      </w:r>
    </w:p>
    <w:p w14:paraId="28FFE8F6" w14:textId="77777777" w:rsidR="0041303B" w:rsidRPr="00813312" w:rsidRDefault="0041303B" w:rsidP="00D778F9">
      <w:pPr>
        <w:numPr>
          <w:ilvl w:val="0"/>
          <w:numId w:val="39"/>
        </w:numPr>
        <w:tabs>
          <w:tab w:val="left" w:pos="360"/>
        </w:tabs>
        <w:jc w:val="both"/>
        <w:rPr>
          <w:sz w:val="22"/>
          <w:szCs w:val="22"/>
        </w:rPr>
      </w:pPr>
      <w:r w:rsidRPr="00813312">
        <w:rPr>
          <w:sz w:val="22"/>
          <w:szCs w:val="22"/>
        </w:rPr>
        <w:t>ubezpieczenie od następstw nieszczęśliwych wypadków w związku z podjętym kształceniem.</w:t>
      </w:r>
    </w:p>
    <w:p w14:paraId="7C98DB3D" w14:textId="77777777" w:rsidR="0041303B" w:rsidRPr="00813312" w:rsidRDefault="0041303B" w:rsidP="0041303B">
      <w:pPr>
        <w:tabs>
          <w:tab w:val="left" w:pos="360"/>
        </w:tabs>
        <w:jc w:val="both"/>
        <w:rPr>
          <w:sz w:val="22"/>
          <w:szCs w:val="22"/>
        </w:rPr>
      </w:pPr>
      <w:r w:rsidRPr="00813312">
        <w:rPr>
          <w:sz w:val="22"/>
          <w:szCs w:val="22"/>
        </w:rPr>
        <w:t>Pracodawca może otrzymać środki na sfinansowanie:</w:t>
      </w:r>
    </w:p>
    <w:p w14:paraId="0F1FA401" w14:textId="77777777" w:rsidR="0041303B" w:rsidRPr="00813312" w:rsidRDefault="0041303B" w:rsidP="00D778F9">
      <w:pPr>
        <w:numPr>
          <w:ilvl w:val="0"/>
          <w:numId w:val="40"/>
        </w:numPr>
        <w:tabs>
          <w:tab w:val="left" w:pos="360"/>
        </w:tabs>
        <w:ind w:left="426" w:hanging="426"/>
        <w:jc w:val="both"/>
        <w:rPr>
          <w:sz w:val="22"/>
          <w:szCs w:val="22"/>
        </w:rPr>
      </w:pPr>
      <w:r w:rsidRPr="00813312">
        <w:rPr>
          <w:sz w:val="22"/>
          <w:szCs w:val="22"/>
        </w:rPr>
        <w:t>80% kosztów kształcenia ustawicznego, nie więcej jednak niż do wysokości 300% przeciętnego wynagrodzenia w danym roku na jednego uczestnika, pozostałe 20% pokrywa pracodawca,</w:t>
      </w:r>
    </w:p>
    <w:p w14:paraId="4BE3831E" w14:textId="77777777" w:rsidR="0041303B" w:rsidRPr="00813312" w:rsidRDefault="0041303B" w:rsidP="00D778F9">
      <w:pPr>
        <w:numPr>
          <w:ilvl w:val="0"/>
          <w:numId w:val="40"/>
        </w:numPr>
        <w:tabs>
          <w:tab w:val="left" w:pos="360"/>
        </w:tabs>
        <w:ind w:left="426" w:hanging="426"/>
        <w:jc w:val="both"/>
        <w:rPr>
          <w:sz w:val="22"/>
          <w:szCs w:val="22"/>
        </w:rPr>
      </w:pPr>
      <w:r w:rsidRPr="00813312">
        <w:rPr>
          <w:sz w:val="22"/>
          <w:szCs w:val="22"/>
        </w:rPr>
        <w:t xml:space="preserve"> 100% kosztów kształcenia ustawicznego, jeśli należy do grupy </w:t>
      </w:r>
      <w:proofErr w:type="spellStart"/>
      <w:r w:rsidRPr="00813312">
        <w:rPr>
          <w:sz w:val="22"/>
          <w:szCs w:val="22"/>
        </w:rPr>
        <w:t>mikroprzedsiębiorców</w:t>
      </w:r>
      <w:proofErr w:type="spellEnd"/>
      <w:r w:rsidRPr="00813312">
        <w:rPr>
          <w:sz w:val="22"/>
          <w:szCs w:val="22"/>
        </w:rPr>
        <w:t>, nie więcej jednak niż do wysokości 300% przeciętnego wynagrodzenia w danym roku na jednego uczestnika.</w:t>
      </w:r>
    </w:p>
    <w:p w14:paraId="7229FE0C" w14:textId="77777777" w:rsidR="0041303B" w:rsidRPr="00813312" w:rsidRDefault="0041303B" w:rsidP="0041303B">
      <w:pPr>
        <w:tabs>
          <w:tab w:val="left" w:pos="360"/>
        </w:tabs>
        <w:jc w:val="both"/>
        <w:rPr>
          <w:sz w:val="22"/>
          <w:szCs w:val="22"/>
        </w:rPr>
      </w:pPr>
      <w:r w:rsidRPr="00813312">
        <w:rPr>
          <w:sz w:val="22"/>
          <w:szCs w:val="22"/>
        </w:rPr>
        <w:t>Pracodawca zainteresowany uzyskaniem środków na finansowanie kosztów kształcenia ustawicznego składa wniosek w powiatowym urzędzie pracy właściwym ze względu na siedzibę firmy albo miejsce prowadzenia działalności.</w:t>
      </w:r>
    </w:p>
    <w:p w14:paraId="5003FEA1" w14:textId="77777777" w:rsidR="0041303B" w:rsidRPr="00813312" w:rsidRDefault="0041303B" w:rsidP="0041303B">
      <w:pPr>
        <w:tabs>
          <w:tab w:val="left" w:pos="360"/>
        </w:tabs>
        <w:jc w:val="both"/>
        <w:rPr>
          <w:sz w:val="22"/>
          <w:szCs w:val="22"/>
        </w:rPr>
      </w:pPr>
      <w:r w:rsidRPr="00813312">
        <w:rPr>
          <w:sz w:val="22"/>
          <w:szCs w:val="22"/>
        </w:rPr>
        <w:t>Nie jest pracodawcą podmiot prowadzący działalność gospodarczą i niezatrudniający pracowników w ramach umowy o pracę.</w:t>
      </w:r>
    </w:p>
    <w:p w14:paraId="444C5276" w14:textId="77777777" w:rsidR="00FB5F76" w:rsidRPr="00910061" w:rsidRDefault="0041303B" w:rsidP="00910061">
      <w:pPr>
        <w:tabs>
          <w:tab w:val="left" w:pos="360"/>
        </w:tabs>
        <w:spacing w:after="120"/>
        <w:jc w:val="both"/>
        <w:rPr>
          <w:sz w:val="22"/>
          <w:szCs w:val="22"/>
        </w:rPr>
      </w:pPr>
      <w:r w:rsidRPr="00813312">
        <w:rPr>
          <w:sz w:val="22"/>
          <w:szCs w:val="22"/>
        </w:rPr>
        <w:t xml:space="preserve">Pracodawca będący przedsiębiorcą dołącza do wniosku o zawarcie umowy na dofinansowanie kształcenia ustawicznego dokumenty pozwalające na ocenę spełniania warunków dopuszczalności pomocy de </w:t>
      </w:r>
      <w:proofErr w:type="spellStart"/>
      <w:r w:rsidRPr="00813312">
        <w:rPr>
          <w:sz w:val="22"/>
          <w:szCs w:val="22"/>
        </w:rPr>
        <w:t>minimis</w:t>
      </w:r>
      <w:proofErr w:type="spellEnd"/>
      <w:r w:rsidRPr="00813312">
        <w:rPr>
          <w:sz w:val="22"/>
          <w:szCs w:val="22"/>
        </w:rPr>
        <w:t xml:space="preserve">. Finansowanie kosztów kształcenia ustawicznego pracowników i pracodawcy, udzielane pracodawcom prowadzącym działalność gospodarczą w rozumieniu prawa konkurencji Unii Europejskiej, stanowi pomoc de </w:t>
      </w:r>
      <w:proofErr w:type="spellStart"/>
      <w:r w:rsidRPr="00813312">
        <w:rPr>
          <w:sz w:val="22"/>
          <w:szCs w:val="22"/>
        </w:rPr>
        <w:t>minimis</w:t>
      </w:r>
      <w:proofErr w:type="spellEnd"/>
      <w:r w:rsidR="00FB3F0B">
        <w:rPr>
          <w:sz w:val="22"/>
          <w:szCs w:val="22"/>
        </w:rPr>
        <w:t>.</w:t>
      </w:r>
      <w:r w:rsidRPr="00813312">
        <w:rPr>
          <w:sz w:val="22"/>
          <w:szCs w:val="22"/>
        </w:rPr>
        <w:t xml:space="preserve"> </w:t>
      </w:r>
    </w:p>
    <w:p w14:paraId="7BFA5B3F" w14:textId="2B4DDCB7" w:rsidR="0052063A" w:rsidRPr="00660121" w:rsidRDefault="00D37077" w:rsidP="0052063A">
      <w:pPr>
        <w:spacing w:before="120"/>
        <w:jc w:val="both"/>
        <w:rPr>
          <w:b/>
          <w:bCs/>
          <w:sz w:val="22"/>
          <w:szCs w:val="22"/>
        </w:rPr>
      </w:pPr>
      <w:bookmarkStart w:id="10" w:name="_Hlk40878737"/>
      <w:r>
        <w:rPr>
          <w:b/>
          <w:sz w:val="22"/>
          <w:szCs w:val="22"/>
        </w:rPr>
        <w:t xml:space="preserve">2.5. </w:t>
      </w:r>
      <w:r w:rsidRPr="00660121">
        <w:rPr>
          <w:b/>
          <w:sz w:val="22"/>
          <w:szCs w:val="22"/>
        </w:rPr>
        <w:t>Wsparcie</w:t>
      </w:r>
      <w:r w:rsidR="0052063A" w:rsidRPr="00660121">
        <w:rPr>
          <w:b/>
          <w:bCs/>
          <w:sz w:val="22"/>
          <w:szCs w:val="22"/>
        </w:rPr>
        <w:t xml:space="preserve"> dla przedsiębiorców w związku z COVID - 19</w:t>
      </w:r>
      <w:bookmarkEnd w:id="10"/>
    </w:p>
    <w:p w14:paraId="2F57B815" w14:textId="379259DF" w:rsidR="0052063A" w:rsidRPr="00660121" w:rsidRDefault="00660121" w:rsidP="003558EC">
      <w:pPr>
        <w:tabs>
          <w:tab w:val="left" w:pos="360"/>
        </w:tabs>
        <w:spacing w:after="120"/>
        <w:jc w:val="both"/>
        <w:rPr>
          <w:rFonts w:eastAsia="Lucida Sans Unicode"/>
          <w:sz w:val="22"/>
          <w:szCs w:val="22"/>
          <w:lang w:bidi="pl-PL"/>
        </w:rPr>
      </w:pPr>
      <w:r w:rsidRPr="00660121">
        <w:rPr>
          <w:rFonts w:eastAsia="Arial"/>
          <w:sz w:val="22"/>
          <w:szCs w:val="22"/>
        </w:rPr>
        <w:t>Realizacja zadań wynikających</w:t>
      </w:r>
      <w:r w:rsidRPr="00660121">
        <w:rPr>
          <w:rFonts w:eastAsia="Lucida Sans Unicode"/>
          <w:sz w:val="22"/>
          <w:szCs w:val="22"/>
          <w:lang w:bidi="pl-PL"/>
        </w:rPr>
        <w:t xml:space="preserve"> z art. 15zzb, art. 15zzc, art. 15zzd, art. 15zze ustawy z dnia 2 marca 2020r. o szczególnych rozwiązaniach z zapobieganiem, przeciwdziałaniem i zwalczaniem COVID-19, innych chorób zakaźnych oraz wywołanych nimi sytuacji kryzysowych (Dz.U. poz. 374 </w:t>
      </w:r>
      <w:r w:rsidR="0061105E">
        <w:rPr>
          <w:rFonts w:eastAsia="Lucida Sans Unicode"/>
          <w:sz w:val="22"/>
          <w:szCs w:val="22"/>
          <w:lang w:bidi="pl-PL"/>
        </w:rPr>
        <w:t xml:space="preserve">                  </w:t>
      </w:r>
      <w:r w:rsidRPr="00660121">
        <w:rPr>
          <w:rFonts w:eastAsia="Lucida Sans Unicode"/>
          <w:sz w:val="22"/>
          <w:szCs w:val="22"/>
          <w:lang w:bidi="pl-PL"/>
        </w:rPr>
        <w:t>z późniejszymi zmianami).</w:t>
      </w:r>
    </w:p>
    <w:p w14:paraId="7EFC5DFE" w14:textId="25A1F018" w:rsidR="00660121" w:rsidRPr="00660121" w:rsidRDefault="00660121" w:rsidP="00660121">
      <w:pPr>
        <w:tabs>
          <w:tab w:val="left" w:pos="360"/>
        </w:tabs>
        <w:jc w:val="both"/>
        <w:rPr>
          <w:rFonts w:eastAsia="Lucida Sans Unicode"/>
          <w:sz w:val="22"/>
          <w:szCs w:val="22"/>
          <w:lang w:bidi="pl-PL"/>
        </w:rPr>
      </w:pPr>
      <w:r w:rsidRPr="00660121">
        <w:rPr>
          <w:rFonts w:eastAsia="Lucida Sans Unicode"/>
          <w:sz w:val="22"/>
          <w:szCs w:val="22"/>
          <w:lang w:bidi="pl-PL"/>
        </w:rPr>
        <w:t>W ramach tzw. Tarczy antykryzysowej Urząd realizuje:</w:t>
      </w:r>
    </w:p>
    <w:p w14:paraId="3850D3CC" w14:textId="0D962EA6" w:rsidR="00660121" w:rsidRDefault="00660121" w:rsidP="00660121">
      <w:pPr>
        <w:pStyle w:val="Akapitzlist"/>
        <w:numPr>
          <w:ilvl w:val="0"/>
          <w:numId w:val="50"/>
        </w:numPr>
        <w:tabs>
          <w:tab w:val="left" w:pos="360"/>
        </w:tabs>
        <w:jc w:val="both"/>
      </w:pPr>
      <w:r w:rsidRPr="00D9377A">
        <w:t xml:space="preserve">Dofinansowanie przedsiębiorcy części kosztów wynagrodzeń pracowników oraz należnych od tych wynagrodzeń składek na ubezpieczenia społeczne (art. 15 </w:t>
      </w:r>
      <w:proofErr w:type="spellStart"/>
      <w:r w:rsidRPr="00D9377A">
        <w:t>zzb</w:t>
      </w:r>
      <w:proofErr w:type="spellEnd"/>
      <w:r>
        <w:t>);</w:t>
      </w:r>
    </w:p>
    <w:p w14:paraId="080FB670" w14:textId="55883BEB" w:rsidR="00660121" w:rsidRDefault="00660121" w:rsidP="00660121">
      <w:pPr>
        <w:pStyle w:val="Akapitzlist"/>
        <w:numPr>
          <w:ilvl w:val="0"/>
          <w:numId w:val="50"/>
        </w:numPr>
        <w:tabs>
          <w:tab w:val="left" w:pos="360"/>
        </w:tabs>
        <w:jc w:val="both"/>
      </w:pPr>
      <w:r w:rsidRPr="00D9377A">
        <w:t xml:space="preserve">Dofinansowanie przedsiębiorcy będącemu osobą fizyczną niezatrudniającemu pracowników części kosztów prowadzenia działalności gospodarczej (art. 15 </w:t>
      </w:r>
      <w:proofErr w:type="spellStart"/>
      <w:r w:rsidRPr="00D9377A">
        <w:t>zzc</w:t>
      </w:r>
      <w:proofErr w:type="spellEnd"/>
      <w:r w:rsidRPr="00D9377A">
        <w:t xml:space="preserve"> ustawy</w:t>
      </w:r>
      <w:r>
        <w:t>);</w:t>
      </w:r>
    </w:p>
    <w:p w14:paraId="68F3A79D" w14:textId="666F8740" w:rsidR="00660121" w:rsidRDefault="00660121" w:rsidP="00660121">
      <w:pPr>
        <w:pStyle w:val="Akapitzlist"/>
        <w:numPr>
          <w:ilvl w:val="0"/>
          <w:numId w:val="50"/>
        </w:numPr>
        <w:tabs>
          <w:tab w:val="left" w:pos="360"/>
        </w:tabs>
        <w:jc w:val="both"/>
      </w:pPr>
      <w:r>
        <w:t xml:space="preserve">Pożyczki na pokrycie bieżących kosztów prowadzenia działalności gospodarczej </w:t>
      </w:r>
      <w:proofErr w:type="spellStart"/>
      <w:r>
        <w:t>mikroprzedsiębiorcy</w:t>
      </w:r>
      <w:proofErr w:type="spellEnd"/>
      <w:r>
        <w:t xml:space="preserve"> (art. 15zzd ustawy);</w:t>
      </w:r>
    </w:p>
    <w:p w14:paraId="17FEDCF2" w14:textId="048E9EBA" w:rsidR="00660121" w:rsidRDefault="00660121" w:rsidP="00660121">
      <w:pPr>
        <w:pStyle w:val="Akapitzlist"/>
        <w:numPr>
          <w:ilvl w:val="0"/>
          <w:numId w:val="50"/>
        </w:numPr>
        <w:tabs>
          <w:tab w:val="left" w:pos="360"/>
        </w:tabs>
        <w:jc w:val="both"/>
      </w:pPr>
      <w:r w:rsidRPr="00263E0E">
        <w:t xml:space="preserve">Dofinansowanie części kosztów wynagrodzeń pracowników zatrudnionych przez organizację pozarządowe oraz podmioty, o których mowa w art. 3 ust. 3 ustawy z dnia 24 kwietnia 2003r. </w:t>
      </w:r>
      <w:r w:rsidR="0061105E">
        <w:t xml:space="preserve">                  </w:t>
      </w:r>
      <w:r w:rsidRPr="00263E0E">
        <w:t xml:space="preserve">o działalności pożytku publicznego o wolontariacie oraz należnych od tych wynagrodzeń składek na ubezpieczenie społeczne (art. 15 </w:t>
      </w:r>
      <w:proofErr w:type="spellStart"/>
      <w:r w:rsidRPr="00263E0E">
        <w:t>zze</w:t>
      </w:r>
      <w:proofErr w:type="spellEnd"/>
      <w:r w:rsidRPr="00263E0E">
        <w:t xml:space="preserve"> ustawy).</w:t>
      </w:r>
    </w:p>
    <w:p w14:paraId="492CF6FF" w14:textId="5D6619D3" w:rsidR="00660121" w:rsidRDefault="00660121" w:rsidP="00660121">
      <w:pPr>
        <w:tabs>
          <w:tab w:val="left" w:pos="360"/>
        </w:tabs>
        <w:jc w:val="both"/>
      </w:pPr>
      <w:r>
        <w:lastRenderedPageBreak/>
        <w:t xml:space="preserve">Na realizację zadań w ramach Tarczy antykryzysowej </w:t>
      </w:r>
      <w:r w:rsidR="004C6641">
        <w:t xml:space="preserve">Urząd dysponuje </w:t>
      </w:r>
      <w:r>
        <w:t>środk</w:t>
      </w:r>
      <w:r w:rsidR="004C6641">
        <w:t>ami</w:t>
      </w:r>
      <w:r>
        <w:t xml:space="preserve"> finansow</w:t>
      </w:r>
      <w:r w:rsidR="004C6641">
        <w:t>ymi</w:t>
      </w:r>
      <w:r>
        <w:t xml:space="preserve"> w łącznej kwocie </w:t>
      </w:r>
      <w:r w:rsidR="00DF4B32">
        <w:t>1</w:t>
      </w:r>
      <w:r w:rsidR="002A373F">
        <w:t>9</w:t>
      </w:r>
      <w:r w:rsidR="00DF4B32">
        <w:t> 600 000,00 zł, z tego:</w:t>
      </w:r>
    </w:p>
    <w:p w14:paraId="461A0D9A" w14:textId="1CBEAF32" w:rsidR="004C6641" w:rsidRDefault="00DF4B32" w:rsidP="00DF4B32">
      <w:pPr>
        <w:pStyle w:val="Tekstpodstawowy21"/>
        <w:spacing w:line="240" w:lineRule="auto"/>
        <w:jc w:val="both"/>
        <w:rPr>
          <w:rFonts w:ascii="Times New Roman" w:hAnsi="Times New Roman"/>
          <w:color w:val="000000" w:themeColor="text1"/>
          <w:sz w:val="22"/>
          <w:szCs w:val="22"/>
        </w:rPr>
      </w:pPr>
      <w:r w:rsidRPr="00DF4B32">
        <w:rPr>
          <w:rFonts w:ascii="Times New Roman" w:hAnsi="Times New Roman"/>
          <w:sz w:val="22"/>
          <w:szCs w:val="22"/>
        </w:rPr>
        <w:t>1</w:t>
      </w:r>
      <w:r w:rsidR="002A373F">
        <w:rPr>
          <w:rFonts w:ascii="Times New Roman" w:hAnsi="Times New Roman"/>
          <w:sz w:val="22"/>
          <w:szCs w:val="22"/>
        </w:rPr>
        <w:t>5</w:t>
      </w:r>
      <w:r w:rsidRPr="00DF4B32">
        <w:rPr>
          <w:rFonts w:ascii="Times New Roman" w:hAnsi="Times New Roman"/>
          <w:sz w:val="22"/>
          <w:szCs w:val="22"/>
        </w:rPr>
        <w:t xml:space="preserve"> 000 000,00 zł </w:t>
      </w:r>
      <w:r w:rsidRPr="00DF4B32">
        <w:rPr>
          <w:rFonts w:ascii="Times New Roman" w:hAnsi="Times New Roman"/>
          <w:color w:val="000000" w:themeColor="text1"/>
          <w:sz w:val="22"/>
          <w:szCs w:val="22"/>
        </w:rPr>
        <w:t xml:space="preserve">dodatkowe środki Funduszu Pracy z rezerwy Ministra Rodziny, Pracy i Polityki   </w:t>
      </w:r>
      <w:r w:rsidR="004C6641">
        <w:rPr>
          <w:rFonts w:ascii="Times New Roman" w:hAnsi="Times New Roman"/>
          <w:color w:val="000000" w:themeColor="text1"/>
          <w:sz w:val="22"/>
          <w:szCs w:val="22"/>
        </w:rPr>
        <w:t xml:space="preserve">   </w:t>
      </w:r>
    </w:p>
    <w:p w14:paraId="1A4438E2" w14:textId="6ED60737" w:rsidR="00DF4B32" w:rsidRDefault="004C6641" w:rsidP="00DF4B32">
      <w:pPr>
        <w:pStyle w:val="Tekstpodstawowy21"/>
        <w:spacing w:line="240" w:lineRule="auto"/>
        <w:jc w:val="both"/>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00DF4B32" w:rsidRPr="00DF4B32">
        <w:rPr>
          <w:rFonts w:ascii="Times New Roman" w:hAnsi="Times New Roman"/>
          <w:color w:val="000000" w:themeColor="text1"/>
          <w:sz w:val="22"/>
          <w:szCs w:val="22"/>
        </w:rPr>
        <w:t>Społecznej;</w:t>
      </w:r>
    </w:p>
    <w:p w14:paraId="425FA62E" w14:textId="12BA5162" w:rsidR="004F5FAF" w:rsidRDefault="004F5FAF" w:rsidP="004C6641">
      <w:pPr>
        <w:pStyle w:val="Tekstpodstawowy21"/>
        <w:spacing w:line="240" w:lineRule="auto"/>
        <w:jc w:val="both"/>
        <w:rPr>
          <w:rFonts w:ascii="Times New Roman" w:hAnsi="Times New Roman"/>
          <w:sz w:val="22"/>
          <w:szCs w:val="22"/>
        </w:rPr>
      </w:pPr>
      <w:r>
        <w:rPr>
          <w:rFonts w:ascii="Times New Roman" w:hAnsi="Times New Roman"/>
          <w:color w:val="000000" w:themeColor="text1"/>
          <w:sz w:val="22"/>
          <w:szCs w:val="22"/>
        </w:rPr>
        <w:t xml:space="preserve"> </w:t>
      </w:r>
      <w:r w:rsidR="004C6641">
        <w:rPr>
          <w:rFonts w:ascii="Times New Roman" w:hAnsi="Times New Roman"/>
          <w:color w:val="000000" w:themeColor="text1"/>
          <w:sz w:val="22"/>
          <w:szCs w:val="22"/>
        </w:rPr>
        <w:t xml:space="preserve">2 775 000,00 </w:t>
      </w:r>
      <w:r w:rsidR="006B675C">
        <w:rPr>
          <w:rFonts w:ascii="Times New Roman" w:hAnsi="Times New Roman"/>
          <w:color w:val="000000" w:themeColor="text1"/>
          <w:sz w:val="22"/>
          <w:szCs w:val="22"/>
        </w:rPr>
        <w:t>zł środki</w:t>
      </w:r>
      <w:r w:rsidR="004C6641" w:rsidRPr="00813312">
        <w:rPr>
          <w:rFonts w:ascii="Times New Roman" w:hAnsi="Times New Roman"/>
          <w:sz w:val="22"/>
          <w:szCs w:val="22"/>
        </w:rPr>
        <w:t xml:space="preserve"> Europejskiego Funduszu Społecznego w ramach </w:t>
      </w:r>
      <w:r>
        <w:rPr>
          <w:rFonts w:ascii="Times New Roman" w:hAnsi="Times New Roman"/>
          <w:sz w:val="22"/>
          <w:szCs w:val="22"/>
        </w:rPr>
        <w:t>Progr</w:t>
      </w:r>
      <w:r w:rsidR="004C6641" w:rsidRPr="00813312">
        <w:rPr>
          <w:rFonts w:ascii="Times New Roman" w:hAnsi="Times New Roman"/>
          <w:sz w:val="22"/>
          <w:szCs w:val="22"/>
        </w:rPr>
        <w:t xml:space="preserve">amu Operacyjnego </w:t>
      </w:r>
    </w:p>
    <w:p w14:paraId="6F2CAAF2" w14:textId="44526BE4" w:rsidR="004C6641" w:rsidRDefault="004F5FAF" w:rsidP="004C6641">
      <w:pPr>
        <w:pStyle w:val="Tekstpodstawowy21"/>
        <w:spacing w:line="240" w:lineRule="auto"/>
        <w:jc w:val="both"/>
        <w:rPr>
          <w:rFonts w:ascii="Times New Roman" w:hAnsi="Times New Roman"/>
          <w:sz w:val="22"/>
          <w:szCs w:val="22"/>
        </w:rPr>
      </w:pPr>
      <w:r>
        <w:rPr>
          <w:rFonts w:ascii="Times New Roman" w:hAnsi="Times New Roman"/>
          <w:sz w:val="22"/>
          <w:szCs w:val="22"/>
        </w:rPr>
        <w:t xml:space="preserve">                            </w:t>
      </w:r>
      <w:r w:rsidR="004C6641" w:rsidRPr="00813312">
        <w:rPr>
          <w:rFonts w:ascii="Times New Roman" w:hAnsi="Times New Roman"/>
          <w:sz w:val="22"/>
          <w:szCs w:val="22"/>
        </w:rPr>
        <w:t>Wiedza Edukacja Rozwój;</w:t>
      </w:r>
    </w:p>
    <w:p w14:paraId="64530AE8" w14:textId="49101848" w:rsidR="004F5FAF" w:rsidRDefault="004F5FAF" w:rsidP="004F5FAF">
      <w:pPr>
        <w:jc w:val="both"/>
        <w:rPr>
          <w:sz w:val="22"/>
          <w:szCs w:val="22"/>
        </w:rPr>
      </w:pPr>
      <w:r>
        <w:rPr>
          <w:sz w:val="22"/>
          <w:szCs w:val="22"/>
        </w:rPr>
        <w:t xml:space="preserve"> 1 825 000,00 zł środki </w:t>
      </w:r>
      <w:r w:rsidRPr="00813312">
        <w:rPr>
          <w:sz w:val="22"/>
          <w:szCs w:val="22"/>
        </w:rPr>
        <w:t xml:space="preserve">Europejskiego Funduszu Społecznego w ramach Regionalnego Programu </w:t>
      </w:r>
    </w:p>
    <w:p w14:paraId="628FDBC6" w14:textId="0B80036D" w:rsidR="004F5FAF" w:rsidRPr="00813312" w:rsidRDefault="004F5FAF" w:rsidP="004F5FAF">
      <w:pPr>
        <w:jc w:val="both"/>
        <w:rPr>
          <w:sz w:val="22"/>
          <w:szCs w:val="22"/>
        </w:rPr>
      </w:pPr>
      <w:r>
        <w:rPr>
          <w:sz w:val="22"/>
          <w:szCs w:val="22"/>
        </w:rPr>
        <w:t xml:space="preserve">                           </w:t>
      </w:r>
      <w:r w:rsidRPr="00813312">
        <w:rPr>
          <w:sz w:val="22"/>
          <w:szCs w:val="22"/>
        </w:rPr>
        <w:t>Operacyjnego Województwa Świętokrzyskiego;</w:t>
      </w:r>
    </w:p>
    <w:p w14:paraId="24BA9B5B" w14:textId="77777777" w:rsidR="00660121" w:rsidRPr="00660121" w:rsidRDefault="00660121" w:rsidP="00660121">
      <w:pPr>
        <w:tabs>
          <w:tab w:val="left" w:pos="360"/>
        </w:tabs>
        <w:jc w:val="both"/>
        <w:rPr>
          <w:b/>
          <w:sz w:val="24"/>
          <w:szCs w:val="24"/>
        </w:rPr>
      </w:pPr>
    </w:p>
    <w:p w14:paraId="3F0448E4" w14:textId="3EE44D9C" w:rsidR="00A82E37" w:rsidRPr="00813312" w:rsidRDefault="004E51CF" w:rsidP="003558EC">
      <w:pPr>
        <w:tabs>
          <w:tab w:val="left" w:pos="360"/>
        </w:tabs>
        <w:spacing w:after="120"/>
        <w:jc w:val="both"/>
        <w:rPr>
          <w:b/>
          <w:sz w:val="22"/>
          <w:szCs w:val="22"/>
        </w:rPr>
      </w:pPr>
      <w:r>
        <w:rPr>
          <w:b/>
          <w:sz w:val="22"/>
          <w:szCs w:val="22"/>
        </w:rPr>
        <w:t>2.</w:t>
      </w:r>
      <w:r w:rsidR="004F5FAF">
        <w:rPr>
          <w:b/>
          <w:sz w:val="22"/>
          <w:szCs w:val="22"/>
        </w:rPr>
        <w:t>6</w:t>
      </w:r>
      <w:r w:rsidR="008274DF">
        <w:rPr>
          <w:b/>
          <w:sz w:val="22"/>
          <w:szCs w:val="22"/>
        </w:rPr>
        <w:t>.</w:t>
      </w:r>
      <w:r w:rsidR="008D25EC" w:rsidRPr="00813312">
        <w:rPr>
          <w:b/>
          <w:sz w:val="22"/>
          <w:szCs w:val="22"/>
        </w:rPr>
        <w:t xml:space="preserve"> </w:t>
      </w:r>
      <w:r w:rsidR="00966A22" w:rsidRPr="00813312">
        <w:rPr>
          <w:b/>
          <w:sz w:val="22"/>
          <w:szCs w:val="22"/>
        </w:rPr>
        <w:t>Źródła finansowania</w:t>
      </w:r>
      <w:r w:rsidR="00A82E37" w:rsidRPr="00813312">
        <w:rPr>
          <w:b/>
          <w:sz w:val="22"/>
          <w:szCs w:val="22"/>
        </w:rPr>
        <w:t xml:space="preserve"> programu </w:t>
      </w:r>
    </w:p>
    <w:p w14:paraId="226D2C5F" w14:textId="77777777" w:rsidR="00A82E37" w:rsidRPr="00813312" w:rsidRDefault="00A82E37" w:rsidP="00BC7EBF">
      <w:pPr>
        <w:pStyle w:val="Tekstpodstawowy21"/>
        <w:numPr>
          <w:ilvl w:val="0"/>
          <w:numId w:val="15"/>
        </w:numPr>
        <w:tabs>
          <w:tab w:val="left" w:pos="720"/>
        </w:tabs>
        <w:spacing w:line="240" w:lineRule="auto"/>
        <w:jc w:val="both"/>
        <w:rPr>
          <w:rFonts w:ascii="Times New Roman" w:hAnsi="Times New Roman"/>
          <w:sz w:val="22"/>
          <w:szCs w:val="22"/>
        </w:rPr>
      </w:pPr>
      <w:r w:rsidRPr="00813312">
        <w:rPr>
          <w:rFonts w:ascii="Times New Roman" w:hAnsi="Times New Roman"/>
          <w:sz w:val="22"/>
          <w:szCs w:val="22"/>
        </w:rPr>
        <w:t>środki Funduszu Pracy na realizację programów na rzecz promocji zatrudnienia,</w:t>
      </w:r>
      <w:r w:rsidR="00DE787E" w:rsidRPr="00813312">
        <w:rPr>
          <w:rFonts w:ascii="Times New Roman" w:hAnsi="Times New Roman"/>
          <w:sz w:val="22"/>
          <w:szCs w:val="22"/>
        </w:rPr>
        <w:t xml:space="preserve"> </w:t>
      </w:r>
      <w:r w:rsidRPr="00813312">
        <w:rPr>
          <w:rFonts w:ascii="Times New Roman" w:hAnsi="Times New Roman"/>
          <w:sz w:val="22"/>
          <w:szCs w:val="22"/>
        </w:rPr>
        <w:t>łagodzenia skutków bezrobocia i aktywizacji zawodowej przyznane wg algorytmu;</w:t>
      </w:r>
    </w:p>
    <w:p w14:paraId="514BEE4F" w14:textId="77777777" w:rsidR="00A82E37" w:rsidRPr="00813312" w:rsidRDefault="00A82E37" w:rsidP="00BC7EBF">
      <w:pPr>
        <w:pStyle w:val="Tekstpodstawowy21"/>
        <w:numPr>
          <w:ilvl w:val="0"/>
          <w:numId w:val="15"/>
        </w:numPr>
        <w:tabs>
          <w:tab w:val="left" w:pos="720"/>
        </w:tabs>
        <w:spacing w:line="240" w:lineRule="auto"/>
        <w:ind w:left="709" w:hanging="283"/>
        <w:jc w:val="both"/>
        <w:rPr>
          <w:rFonts w:ascii="Times New Roman" w:hAnsi="Times New Roman"/>
          <w:sz w:val="22"/>
          <w:szCs w:val="22"/>
        </w:rPr>
      </w:pPr>
      <w:r w:rsidRPr="00813312">
        <w:rPr>
          <w:rFonts w:ascii="Times New Roman" w:hAnsi="Times New Roman"/>
          <w:sz w:val="22"/>
          <w:szCs w:val="22"/>
        </w:rPr>
        <w:t xml:space="preserve">środki Funduszu Pracy przyznane </w:t>
      </w:r>
      <w:r w:rsidR="00DE787E" w:rsidRPr="00813312">
        <w:rPr>
          <w:rFonts w:ascii="Times New Roman" w:hAnsi="Times New Roman"/>
          <w:sz w:val="22"/>
          <w:szCs w:val="22"/>
        </w:rPr>
        <w:t xml:space="preserve">na </w:t>
      </w:r>
      <w:r w:rsidRPr="00813312">
        <w:rPr>
          <w:rFonts w:ascii="Times New Roman" w:hAnsi="Times New Roman"/>
          <w:sz w:val="22"/>
          <w:szCs w:val="22"/>
        </w:rPr>
        <w:t>realiz</w:t>
      </w:r>
      <w:r w:rsidR="0000297E" w:rsidRPr="00813312">
        <w:rPr>
          <w:rFonts w:ascii="Times New Roman" w:hAnsi="Times New Roman"/>
          <w:sz w:val="22"/>
          <w:szCs w:val="22"/>
        </w:rPr>
        <w:t xml:space="preserve">ację projektu </w:t>
      </w:r>
      <w:r w:rsidR="005D6622" w:rsidRPr="00813312">
        <w:rPr>
          <w:rFonts w:ascii="Times New Roman" w:hAnsi="Times New Roman"/>
          <w:sz w:val="22"/>
          <w:szCs w:val="22"/>
        </w:rPr>
        <w:t xml:space="preserve">pozakonkursowego </w:t>
      </w:r>
      <w:r w:rsidR="0000297E" w:rsidRPr="00813312">
        <w:rPr>
          <w:rFonts w:ascii="Times New Roman" w:hAnsi="Times New Roman"/>
          <w:sz w:val="22"/>
          <w:szCs w:val="22"/>
        </w:rPr>
        <w:t>współfinansowanego</w:t>
      </w:r>
      <w:r w:rsidR="00DE787E" w:rsidRPr="00813312">
        <w:rPr>
          <w:rFonts w:ascii="Times New Roman" w:hAnsi="Times New Roman"/>
          <w:sz w:val="22"/>
          <w:szCs w:val="22"/>
        </w:rPr>
        <w:t xml:space="preserve"> ze środków Europejskiego Funduszu Społecznego</w:t>
      </w:r>
      <w:r w:rsidRPr="00813312">
        <w:rPr>
          <w:rFonts w:ascii="Times New Roman" w:hAnsi="Times New Roman"/>
          <w:sz w:val="22"/>
          <w:szCs w:val="22"/>
        </w:rPr>
        <w:t xml:space="preserve"> w ramach Programu Operacyjnego </w:t>
      </w:r>
      <w:r w:rsidR="005D6622" w:rsidRPr="00813312">
        <w:rPr>
          <w:rFonts w:ascii="Times New Roman" w:hAnsi="Times New Roman"/>
          <w:sz w:val="22"/>
          <w:szCs w:val="22"/>
        </w:rPr>
        <w:t>Wiedza Edukacja Rozwój</w:t>
      </w:r>
      <w:r w:rsidRPr="00813312">
        <w:rPr>
          <w:rFonts w:ascii="Times New Roman" w:hAnsi="Times New Roman"/>
          <w:sz w:val="22"/>
          <w:szCs w:val="22"/>
        </w:rPr>
        <w:t>;</w:t>
      </w:r>
    </w:p>
    <w:p w14:paraId="69023692" w14:textId="77777777" w:rsidR="005D6622" w:rsidRPr="00813312" w:rsidRDefault="005D6622" w:rsidP="009D1186">
      <w:pPr>
        <w:numPr>
          <w:ilvl w:val="0"/>
          <w:numId w:val="15"/>
        </w:numPr>
        <w:jc w:val="both"/>
        <w:rPr>
          <w:sz w:val="22"/>
          <w:szCs w:val="22"/>
        </w:rPr>
      </w:pPr>
      <w:bookmarkStart w:id="11" w:name="_Hlk40187763"/>
      <w:r w:rsidRPr="00813312">
        <w:rPr>
          <w:sz w:val="22"/>
          <w:szCs w:val="22"/>
        </w:rPr>
        <w:t>środki Funduszu Pracy przyznane na realizację projektu pozakonkursowego współfinansowanego ze środków Europejskiego Funduszu Społecznego w ramach Regionalnego Programu Operacyjnego Województwa Świętokrzyskiego;</w:t>
      </w:r>
    </w:p>
    <w:bookmarkEnd w:id="11"/>
    <w:p w14:paraId="14F47222" w14:textId="77777777" w:rsidR="00966A22" w:rsidRPr="00273247" w:rsidRDefault="00966A22" w:rsidP="009D1186">
      <w:pPr>
        <w:pStyle w:val="Tekstpodstawowy21"/>
        <w:numPr>
          <w:ilvl w:val="0"/>
          <w:numId w:val="15"/>
        </w:numPr>
        <w:tabs>
          <w:tab w:val="left" w:pos="720"/>
        </w:tabs>
        <w:spacing w:line="240" w:lineRule="auto"/>
        <w:ind w:left="709" w:hanging="283"/>
        <w:jc w:val="both"/>
        <w:rPr>
          <w:rFonts w:ascii="Times New Roman" w:hAnsi="Times New Roman"/>
          <w:color w:val="000000" w:themeColor="text1"/>
          <w:sz w:val="22"/>
          <w:szCs w:val="22"/>
        </w:rPr>
      </w:pPr>
      <w:r w:rsidRPr="00273247">
        <w:rPr>
          <w:rFonts w:ascii="Times New Roman" w:hAnsi="Times New Roman"/>
          <w:color w:val="000000" w:themeColor="text1"/>
          <w:sz w:val="22"/>
          <w:szCs w:val="22"/>
        </w:rPr>
        <w:t>dodatkowe środki Funduszu Pracy z rezerwy Ministr</w:t>
      </w:r>
      <w:r w:rsidR="003B2BC8" w:rsidRPr="00273247">
        <w:rPr>
          <w:rFonts w:ascii="Times New Roman" w:hAnsi="Times New Roman"/>
          <w:color w:val="000000" w:themeColor="text1"/>
          <w:sz w:val="22"/>
          <w:szCs w:val="22"/>
        </w:rPr>
        <w:t xml:space="preserve">a </w:t>
      </w:r>
      <w:r w:rsidR="005C02CD" w:rsidRPr="00273247">
        <w:rPr>
          <w:rFonts w:ascii="Times New Roman" w:hAnsi="Times New Roman"/>
          <w:color w:val="000000" w:themeColor="text1"/>
          <w:sz w:val="22"/>
          <w:szCs w:val="22"/>
        </w:rPr>
        <w:t xml:space="preserve">Rodziny, </w:t>
      </w:r>
      <w:r w:rsidR="003B2BC8" w:rsidRPr="00273247">
        <w:rPr>
          <w:rFonts w:ascii="Times New Roman" w:hAnsi="Times New Roman"/>
          <w:color w:val="000000" w:themeColor="text1"/>
          <w:sz w:val="22"/>
          <w:szCs w:val="22"/>
        </w:rPr>
        <w:t>Pracy i Polityki   Społecznej;</w:t>
      </w:r>
    </w:p>
    <w:p w14:paraId="00CB35D5" w14:textId="77777777" w:rsidR="00E37C8E" w:rsidRPr="00813312" w:rsidRDefault="005D6622" w:rsidP="009D1186">
      <w:pPr>
        <w:pStyle w:val="Tekstpodstawowy21"/>
        <w:numPr>
          <w:ilvl w:val="0"/>
          <w:numId w:val="15"/>
        </w:numPr>
        <w:tabs>
          <w:tab w:val="left" w:pos="720"/>
        </w:tabs>
        <w:spacing w:line="240" w:lineRule="auto"/>
        <w:ind w:left="709" w:hanging="283"/>
        <w:jc w:val="both"/>
        <w:rPr>
          <w:rFonts w:ascii="Times New Roman" w:hAnsi="Times New Roman"/>
          <w:sz w:val="22"/>
          <w:szCs w:val="22"/>
        </w:rPr>
      </w:pPr>
      <w:r w:rsidRPr="00813312">
        <w:rPr>
          <w:rFonts w:ascii="Times New Roman" w:hAnsi="Times New Roman"/>
          <w:sz w:val="22"/>
          <w:szCs w:val="22"/>
        </w:rPr>
        <w:t>środki Krajowego Funduszu Szkoleniowego;</w:t>
      </w:r>
    </w:p>
    <w:p w14:paraId="0EDCD7B1" w14:textId="77777777" w:rsidR="00A82E37" w:rsidRPr="006C03F5" w:rsidRDefault="00A82E37" w:rsidP="009D1186">
      <w:pPr>
        <w:pStyle w:val="Tekstpodstawowy21"/>
        <w:numPr>
          <w:ilvl w:val="0"/>
          <w:numId w:val="15"/>
        </w:numPr>
        <w:tabs>
          <w:tab w:val="left" w:pos="720"/>
        </w:tabs>
        <w:spacing w:line="240" w:lineRule="auto"/>
        <w:ind w:hanging="294"/>
        <w:jc w:val="both"/>
        <w:rPr>
          <w:rFonts w:ascii="Times New Roman" w:hAnsi="Times New Roman"/>
          <w:color w:val="000000" w:themeColor="text1"/>
          <w:sz w:val="22"/>
          <w:szCs w:val="22"/>
        </w:rPr>
      </w:pPr>
      <w:r w:rsidRPr="006C03F5">
        <w:rPr>
          <w:rFonts w:ascii="Times New Roman" w:hAnsi="Times New Roman"/>
          <w:color w:val="000000" w:themeColor="text1"/>
          <w:sz w:val="22"/>
          <w:szCs w:val="22"/>
        </w:rPr>
        <w:t>środki PFRON;</w:t>
      </w:r>
    </w:p>
    <w:p w14:paraId="69EEF43D" w14:textId="64F86B9E" w:rsidR="00790C7D" w:rsidRPr="000C0938" w:rsidRDefault="00A82E37" w:rsidP="000C0938">
      <w:pPr>
        <w:pStyle w:val="Tekstpodstawowy21"/>
        <w:numPr>
          <w:ilvl w:val="0"/>
          <w:numId w:val="15"/>
        </w:numPr>
        <w:tabs>
          <w:tab w:val="left" w:pos="720"/>
        </w:tabs>
        <w:spacing w:after="120" w:line="240" w:lineRule="auto"/>
        <w:ind w:hanging="295"/>
        <w:jc w:val="both"/>
        <w:rPr>
          <w:rFonts w:ascii="Times New Roman" w:hAnsi="Times New Roman"/>
          <w:sz w:val="22"/>
          <w:szCs w:val="22"/>
        </w:rPr>
      </w:pPr>
      <w:r w:rsidRPr="00813312">
        <w:rPr>
          <w:rFonts w:ascii="Times New Roman" w:hAnsi="Times New Roman"/>
          <w:sz w:val="22"/>
          <w:szCs w:val="22"/>
        </w:rPr>
        <w:t xml:space="preserve">środki finansowe pracodawców i jednostek samorządu terytorialnego. </w:t>
      </w:r>
    </w:p>
    <w:p w14:paraId="5E53888D" w14:textId="60C435E9" w:rsidR="005D304A" w:rsidRPr="00813312" w:rsidRDefault="004E51CF" w:rsidP="000C0938">
      <w:pPr>
        <w:pStyle w:val="Tekstpodstawowy21"/>
        <w:spacing w:after="120" w:line="240" w:lineRule="auto"/>
        <w:jc w:val="both"/>
        <w:rPr>
          <w:rFonts w:ascii="Times New Roman" w:hAnsi="Times New Roman"/>
          <w:b/>
          <w:sz w:val="22"/>
          <w:szCs w:val="22"/>
        </w:rPr>
      </w:pPr>
      <w:r>
        <w:rPr>
          <w:rFonts w:ascii="Times New Roman" w:hAnsi="Times New Roman"/>
          <w:b/>
          <w:sz w:val="22"/>
          <w:szCs w:val="22"/>
        </w:rPr>
        <w:t>2.</w:t>
      </w:r>
      <w:r w:rsidR="004F5FAF">
        <w:rPr>
          <w:rFonts w:ascii="Times New Roman" w:hAnsi="Times New Roman"/>
          <w:b/>
          <w:sz w:val="22"/>
          <w:szCs w:val="22"/>
        </w:rPr>
        <w:t>7</w:t>
      </w:r>
      <w:r w:rsidR="008274DF">
        <w:rPr>
          <w:rFonts w:ascii="Times New Roman" w:hAnsi="Times New Roman"/>
          <w:b/>
          <w:sz w:val="22"/>
          <w:szCs w:val="22"/>
        </w:rPr>
        <w:t>.</w:t>
      </w:r>
      <w:r w:rsidR="008D25EC" w:rsidRPr="00813312">
        <w:rPr>
          <w:rFonts w:ascii="Times New Roman" w:hAnsi="Times New Roman"/>
          <w:b/>
          <w:sz w:val="22"/>
          <w:szCs w:val="22"/>
        </w:rPr>
        <w:t xml:space="preserve"> </w:t>
      </w:r>
      <w:r w:rsidR="00A82E37" w:rsidRPr="00813312">
        <w:rPr>
          <w:rFonts w:ascii="Times New Roman" w:hAnsi="Times New Roman"/>
          <w:b/>
          <w:sz w:val="22"/>
          <w:szCs w:val="22"/>
        </w:rPr>
        <w:t xml:space="preserve">Realizacja programu </w:t>
      </w:r>
    </w:p>
    <w:p w14:paraId="45AA6C21" w14:textId="6D2EBDE3" w:rsidR="00867FD5" w:rsidRPr="00813312" w:rsidRDefault="00867FD5" w:rsidP="0018677B">
      <w:pPr>
        <w:pStyle w:val="WW-Domylnie"/>
        <w:tabs>
          <w:tab w:val="center" w:pos="4896"/>
          <w:tab w:val="right" w:pos="9432"/>
        </w:tabs>
        <w:jc w:val="both"/>
        <w:rPr>
          <w:sz w:val="22"/>
          <w:szCs w:val="22"/>
          <w:u w:val="single"/>
        </w:rPr>
      </w:pPr>
      <w:r w:rsidRPr="00813312">
        <w:rPr>
          <w:sz w:val="22"/>
          <w:szCs w:val="22"/>
        </w:rPr>
        <w:tab/>
        <w:t>Program jest realizowany przez Powiatowy Urząd Pracy w Jędrzejowie przy</w:t>
      </w:r>
      <w:r w:rsidR="002A373F">
        <w:rPr>
          <w:sz w:val="22"/>
          <w:szCs w:val="22"/>
        </w:rPr>
        <w:t xml:space="preserve"> </w:t>
      </w:r>
      <w:r w:rsidR="006B675C" w:rsidRPr="00813312">
        <w:rPr>
          <w:sz w:val="22"/>
          <w:szCs w:val="22"/>
        </w:rPr>
        <w:t>współudziale</w:t>
      </w:r>
      <w:r w:rsidR="006B675C">
        <w:rPr>
          <w:sz w:val="22"/>
          <w:szCs w:val="22"/>
        </w:rPr>
        <w:t xml:space="preserve"> </w:t>
      </w:r>
      <w:r w:rsidR="006B675C" w:rsidRPr="00813312">
        <w:rPr>
          <w:sz w:val="22"/>
          <w:szCs w:val="22"/>
        </w:rPr>
        <w:t>partnerów</w:t>
      </w:r>
      <w:r w:rsidRPr="00813312">
        <w:rPr>
          <w:sz w:val="22"/>
          <w:szCs w:val="22"/>
        </w:rPr>
        <w:t xml:space="preserve"> lokalnego rynku pracy i jednostek samorządu terytorialnego</w:t>
      </w:r>
      <w:r w:rsidR="003B2BC8" w:rsidRPr="00813312">
        <w:rPr>
          <w:sz w:val="22"/>
          <w:szCs w:val="22"/>
        </w:rPr>
        <w:t>.</w:t>
      </w:r>
    </w:p>
    <w:p w14:paraId="3602FED6" w14:textId="45038C66" w:rsidR="00FE2990" w:rsidRDefault="006026FA" w:rsidP="0039441E">
      <w:pPr>
        <w:pStyle w:val="Tekstpodstawowy21"/>
        <w:spacing w:after="120" w:line="240" w:lineRule="auto"/>
        <w:jc w:val="both"/>
        <w:rPr>
          <w:rFonts w:ascii="Times New Roman" w:hAnsi="Times New Roman"/>
          <w:sz w:val="22"/>
          <w:szCs w:val="22"/>
        </w:rPr>
      </w:pPr>
      <w:r w:rsidRPr="00813312">
        <w:rPr>
          <w:rFonts w:ascii="Times New Roman" w:hAnsi="Times New Roman"/>
          <w:sz w:val="22"/>
          <w:szCs w:val="22"/>
        </w:rPr>
        <w:t>Wytyczone w programie</w:t>
      </w:r>
      <w:r w:rsidR="006B5ECC">
        <w:rPr>
          <w:rFonts w:ascii="Times New Roman" w:hAnsi="Times New Roman"/>
          <w:sz w:val="22"/>
          <w:szCs w:val="22"/>
        </w:rPr>
        <w:t xml:space="preserve"> cele</w:t>
      </w:r>
      <w:r w:rsidRPr="00813312">
        <w:rPr>
          <w:rFonts w:ascii="Times New Roman" w:hAnsi="Times New Roman"/>
          <w:sz w:val="22"/>
          <w:szCs w:val="22"/>
        </w:rPr>
        <w:t xml:space="preserve"> na 20</w:t>
      </w:r>
      <w:r w:rsidR="002A373F">
        <w:rPr>
          <w:rFonts w:ascii="Times New Roman" w:hAnsi="Times New Roman"/>
          <w:sz w:val="22"/>
          <w:szCs w:val="22"/>
        </w:rPr>
        <w:t>20</w:t>
      </w:r>
      <w:r w:rsidR="00867FD5" w:rsidRPr="00813312">
        <w:rPr>
          <w:rFonts w:ascii="Times New Roman" w:hAnsi="Times New Roman"/>
          <w:sz w:val="22"/>
          <w:szCs w:val="22"/>
        </w:rPr>
        <w:t xml:space="preserve"> rok będą realizowane poprzez działania wyszczególnione </w:t>
      </w:r>
      <w:r w:rsidR="006B5ECC">
        <w:rPr>
          <w:rFonts w:ascii="Times New Roman" w:hAnsi="Times New Roman"/>
          <w:sz w:val="22"/>
          <w:szCs w:val="22"/>
        </w:rPr>
        <w:t xml:space="preserve">     </w:t>
      </w:r>
      <w:r w:rsidR="00E90AF4">
        <w:rPr>
          <w:rFonts w:ascii="Times New Roman" w:hAnsi="Times New Roman"/>
          <w:sz w:val="22"/>
          <w:szCs w:val="22"/>
        </w:rPr>
        <w:t xml:space="preserve">               </w:t>
      </w:r>
      <w:r w:rsidR="006B675C" w:rsidRPr="00813312">
        <w:rPr>
          <w:rFonts w:ascii="Times New Roman" w:hAnsi="Times New Roman"/>
          <w:sz w:val="22"/>
          <w:szCs w:val="22"/>
        </w:rPr>
        <w:t>w Załączniku</w:t>
      </w:r>
      <w:r w:rsidR="00867FD5" w:rsidRPr="00813312">
        <w:rPr>
          <w:rFonts w:ascii="Times New Roman" w:hAnsi="Times New Roman"/>
          <w:b/>
          <w:sz w:val="22"/>
          <w:szCs w:val="22"/>
        </w:rPr>
        <w:t xml:space="preserve"> Nr 1</w:t>
      </w:r>
      <w:r w:rsidR="00867FD5" w:rsidRPr="00813312">
        <w:rPr>
          <w:rFonts w:ascii="Times New Roman" w:hAnsi="Times New Roman"/>
          <w:sz w:val="22"/>
          <w:szCs w:val="22"/>
        </w:rPr>
        <w:t xml:space="preserve"> do programu.</w:t>
      </w:r>
    </w:p>
    <w:p w14:paraId="2BF73135" w14:textId="77777777" w:rsidR="00516CE1" w:rsidRPr="00FE2990" w:rsidRDefault="001C5FD8" w:rsidP="0018677B">
      <w:pPr>
        <w:pStyle w:val="WW-Domylnie"/>
        <w:tabs>
          <w:tab w:val="center" w:pos="4896"/>
          <w:tab w:val="right" w:pos="9432"/>
        </w:tabs>
        <w:jc w:val="both"/>
        <w:rPr>
          <w:sz w:val="22"/>
          <w:u w:val="single"/>
        </w:rPr>
      </w:pPr>
      <w:r w:rsidRPr="00FE2990">
        <w:rPr>
          <w:sz w:val="22"/>
          <w:u w:val="single"/>
        </w:rPr>
        <w:t xml:space="preserve">Przy opracowywaniu programu </w:t>
      </w:r>
      <w:r w:rsidR="00C57233" w:rsidRPr="00FE2990">
        <w:rPr>
          <w:sz w:val="22"/>
          <w:u w:val="single"/>
        </w:rPr>
        <w:t>korzystano z:</w:t>
      </w:r>
    </w:p>
    <w:p w14:paraId="45279373" w14:textId="004DDAD0" w:rsidR="00516CE1" w:rsidRPr="00FE2990" w:rsidRDefault="00516CE1" w:rsidP="00BC7EBF">
      <w:pPr>
        <w:pStyle w:val="WW-Domylnie"/>
        <w:numPr>
          <w:ilvl w:val="0"/>
          <w:numId w:val="18"/>
        </w:numPr>
        <w:tabs>
          <w:tab w:val="clear" w:pos="720"/>
          <w:tab w:val="num" w:pos="284"/>
          <w:tab w:val="center" w:pos="4896"/>
          <w:tab w:val="right" w:pos="9432"/>
        </w:tabs>
        <w:ind w:left="284" w:hanging="284"/>
        <w:jc w:val="both"/>
        <w:rPr>
          <w:sz w:val="22"/>
        </w:rPr>
      </w:pPr>
      <w:r w:rsidRPr="00FE2990">
        <w:rPr>
          <w:sz w:val="22"/>
        </w:rPr>
        <w:t>Sp</w:t>
      </w:r>
      <w:r w:rsidR="00363D7E" w:rsidRPr="00FE2990">
        <w:rPr>
          <w:sz w:val="22"/>
        </w:rPr>
        <w:t>r</w:t>
      </w:r>
      <w:r w:rsidR="0060151C" w:rsidRPr="00FE2990">
        <w:rPr>
          <w:sz w:val="22"/>
        </w:rPr>
        <w:t xml:space="preserve">awozdań </w:t>
      </w:r>
      <w:proofErr w:type="spellStart"/>
      <w:r w:rsidR="0060151C" w:rsidRPr="00FE2990">
        <w:rPr>
          <w:sz w:val="22"/>
        </w:rPr>
        <w:t>MPiPS</w:t>
      </w:r>
      <w:proofErr w:type="spellEnd"/>
      <w:r w:rsidR="0060151C" w:rsidRPr="00FE2990">
        <w:rPr>
          <w:sz w:val="22"/>
        </w:rPr>
        <w:t xml:space="preserve"> – 01 </w:t>
      </w:r>
      <w:r w:rsidR="008274DF">
        <w:rPr>
          <w:sz w:val="22"/>
        </w:rPr>
        <w:t xml:space="preserve">i </w:t>
      </w:r>
      <w:proofErr w:type="spellStart"/>
      <w:r w:rsidR="008274DF">
        <w:rPr>
          <w:sz w:val="22"/>
        </w:rPr>
        <w:t>MPiPS</w:t>
      </w:r>
      <w:proofErr w:type="spellEnd"/>
      <w:r w:rsidR="008274DF">
        <w:rPr>
          <w:sz w:val="22"/>
        </w:rPr>
        <w:t xml:space="preserve"> – 02 </w:t>
      </w:r>
      <w:r w:rsidRPr="00FE2990">
        <w:rPr>
          <w:sz w:val="22"/>
        </w:rPr>
        <w:t>(wraz z załącznikami) sporządzanych przez Powiatowy Urząd Pracy w Jędrzejowie za lata 20</w:t>
      </w:r>
      <w:r w:rsidR="00823942" w:rsidRPr="00FE2990">
        <w:rPr>
          <w:sz w:val="22"/>
        </w:rPr>
        <w:t>1</w:t>
      </w:r>
      <w:r w:rsidR="002A373F">
        <w:rPr>
          <w:sz w:val="22"/>
        </w:rPr>
        <w:t>8</w:t>
      </w:r>
      <w:r w:rsidRPr="00FE2990">
        <w:rPr>
          <w:sz w:val="22"/>
        </w:rPr>
        <w:t xml:space="preserve"> – 20</w:t>
      </w:r>
      <w:r w:rsidR="002A373F">
        <w:rPr>
          <w:sz w:val="22"/>
        </w:rPr>
        <w:t>20</w:t>
      </w:r>
      <w:r w:rsidRPr="00FE2990">
        <w:rPr>
          <w:sz w:val="22"/>
        </w:rPr>
        <w:t>,</w:t>
      </w:r>
    </w:p>
    <w:p w14:paraId="1A506A69" w14:textId="77777777" w:rsidR="00516CE1" w:rsidRPr="00FE2990" w:rsidRDefault="00516CE1" w:rsidP="00BC7EBF">
      <w:pPr>
        <w:pStyle w:val="WW-Domylnie"/>
        <w:numPr>
          <w:ilvl w:val="0"/>
          <w:numId w:val="18"/>
        </w:numPr>
        <w:tabs>
          <w:tab w:val="clear" w:pos="720"/>
          <w:tab w:val="num" w:pos="284"/>
          <w:tab w:val="center" w:pos="4896"/>
          <w:tab w:val="right" w:pos="9432"/>
        </w:tabs>
        <w:ind w:left="284" w:hanging="284"/>
        <w:jc w:val="both"/>
        <w:rPr>
          <w:sz w:val="22"/>
        </w:rPr>
      </w:pPr>
      <w:r w:rsidRPr="00FE2990">
        <w:rPr>
          <w:sz w:val="22"/>
        </w:rPr>
        <w:t>Danych statystycznych Ministerstwa Pracy i Polityki Społecznej dostępnych na stronie internetowej: www.mpips.gov.pl</w:t>
      </w:r>
    </w:p>
    <w:p w14:paraId="1A0F0A80" w14:textId="77777777" w:rsidR="007E04DF" w:rsidRPr="00FE2990" w:rsidRDefault="007E04DF" w:rsidP="00BC7EBF">
      <w:pPr>
        <w:pStyle w:val="WW-Domylnie"/>
        <w:numPr>
          <w:ilvl w:val="0"/>
          <w:numId w:val="18"/>
        </w:numPr>
        <w:tabs>
          <w:tab w:val="clear" w:pos="720"/>
          <w:tab w:val="num" w:pos="284"/>
          <w:tab w:val="center" w:pos="4896"/>
          <w:tab w:val="right" w:pos="9432"/>
        </w:tabs>
        <w:ind w:left="284" w:hanging="284"/>
        <w:jc w:val="both"/>
        <w:rPr>
          <w:sz w:val="22"/>
        </w:rPr>
      </w:pPr>
      <w:r w:rsidRPr="00FE2990">
        <w:rPr>
          <w:sz w:val="22"/>
        </w:rPr>
        <w:t>Danych statystycznych GUS dostępnych na stronie internetowej</w:t>
      </w:r>
      <w:r w:rsidR="00413E2E" w:rsidRPr="00FE2990">
        <w:rPr>
          <w:sz w:val="22"/>
        </w:rPr>
        <w:t>:</w:t>
      </w:r>
      <w:r w:rsidRPr="00FE2990">
        <w:rPr>
          <w:sz w:val="22"/>
        </w:rPr>
        <w:t xml:space="preserve"> www.stat.gov.pl</w:t>
      </w:r>
    </w:p>
    <w:p w14:paraId="4E12877F" w14:textId="77777777" w:rsidR="00516CE1" w:rsidRPr="00FE2990" w:rsidRDefault="00516CE1" w:rsidP="00BC7EBF">
      <w:pPr>
        <w:pStyle w:val="WW-Domylnie"/>
        <w:numPr>
          <w:ilvl w:val="0"/>
          <w:numId w:val="18"/>
        </w:numPr>
        <w:tabs>
          <w:tab w:val="clear" w:pos="720"/>
          <w:tab w:val="num" w:pos="284"/>
          <w:tab w:val="center" w:pos="4896"/>
          <w:tab w:val="right" w:pos="9432"/>
        </w:tabs>
        <w:ind w:left="284" w:hanging="284"/>
        <w:jc w:val="both"/>
        <w:rPr>
          <w:sz w:val="22"/>
        </w:rPr>
      </w:pPr>
      <w:r w:rsidRPr="00FE2990">
        <w:rPr>
          <w:sz w:val="22"/>
        </w:rPr>
        <w:t>Informacji miesięcznych o sytuacji na rynku pracy opracowanych przez Wojewódzki Urząd Pracy w Kielcach – dostępnych na stronie internetowej</w:t>
      </w:r>
      <w:r w:rsidR="00413E2E" w:rsidRPr="00FE2990">
        <w:rPr>
          <w:sz w:val="22"/>
        </w:rPr>
        <w:t>:</w:t>
      </w:r>
      <w:r w:rsidRPr="00FE2990">
        <w:rPr>
          <w:sz w:val="22"/>
        </w:rPr>
        <w:t xml:space="preserve"> www.wup.kielce.pl</w:t>
      </w:r>
    </w:p>
    <w:p w14:paraId="37E4F96A" w14:textId="77777777" w:rsidR="00516CE1" w:rsidRPr="00FE2990" w:rsidRDefault="00516CE1" w:rsidP="00BC7EBF">
      <w:pPr>
        <w:pStyle w:val="WW-Domylnie"/>
        <w:numPr>
          <w:ilvl w:val="0"/>
          <w:numId w:val="18"/>
        </w:numPr>
        <w:tabs>
          <w:tab w:val="clear" w:pos="720"/>
          <w:tab w:val="num" w:pos="284"/>
          <w:tab w:val="center" w:pos="4896"/>
          <w:tab w:val="right" w:pos="9432"/>
        </w:tabs>
        <w:ind w:left="284" w:hanging="284"/>
        <w:jc w:val="both"/>
        <w:rPr>
          <w:sz w:val="22"/>
        </w:rPr>
      </w:pPr>
      <w:r w:rsidRPr="00FE2990">
        <w:rPr>
          <w:sz w:val="22"/>
        </w:rPr>
        <w:t>Rejestrów wewnętrznych prowadzony</w:t>
      </w:r>
      <w:r w:rsidR="00413E2E" w:rsidRPr="00FE2990">
        <w:rPr>
          <w:sz w:val="22"/>
        </w:rPr>
        <w:t xml:space="preserve">ch przez Powiatowy Urząd Pracy </w:t>
      </w:r>
      <w:r w:rsidRPr="00FE2990">
        <w:rPr>
          <w:sz w:val="22"/>
        </w:rPr>
        <w:t>w Jędrzejowie.</w:t>
      </w:r>
    </w:p>
    <w:p w14:paraId="66412F06" w14:textId="77777777" w:rsidR="00516CE1" w:rsidRDefault="00516CE1" w:rsidP="0018677B">
      <w:pPr>
        <w:pStyle w:val="WW-Domylnie"/>
        <w:tabs>
          <w:tab w:val="center" w:pos="4896"/>
          <w:tab w:val="right" w:pos="9432"/>
        </w:tabs>
        <w:ind w:left="360"/>
        <w:jc w:val="both"/>
        <w:rPr>
          <w:sz w:val="20"/>
        </w:rPr>
      </w:pPr>
    </w:p>
    <w:p w14:paraId="6DB5D903" w14:textId="77777777" w:rsidR="00CA3650" w:rsidRDefault="00CA3650" w:rsidP="0018677B">
      <w:pPr>
        <w:pStyle w:val="WW-Domylnie"/>
        <w:tabs>
          <w:tab w:val="center" w:pos="4896"/>
          <w:tab w:val="right" w:pos="9432"/>
        </w:tabs>
        <w:ind w:left="360"/>
        <w:jc w:val="both"/>
        <w:rPr>
          <w:sz w:val="20"/>
        </w:rPr>
      </w:pPr>
    </w:p>
    <w:p w14:paraId="74532E24" w14:textId="77777777" w:rsidR="00CA3650" w:rsidRPr="00F94DDC" w:rsidRDefault="00CA3650" w:rsidP="0018677B">
      <w:pPr>
        <w:pStyle w:val="WW-Domylnie"/>
        <w:tabs>
          <w:tab w:val="center" w:pos="4896"/>
          <w:tab w:val="right" w:pos="9432"/>
        </w:tabs>
        <w:ind w:left="360"/>
        <w:jc w:val="both"/>
        <w:rPr>
          <w:sz w:val="20"/>
        </w:rPr>
      </w:pPr>
    </w:p>
    <w:p w14:paraId="361E0434" w14:textId="77777777" w:rsidR="00516CE1" w:rsidRPr="00DD7A10" w:rsidRDefault="00516CE1" w:rsidP="0018677B">
      <w:pPr>
        <w:jc w:val="both"/>
        <w:rPr>
          <w:color w:val="FF0000"/>
          <w:sz w:val="24"/>
          <w:szCs w:val="24"/>
        </w:rPr>
      </w:pPr>
      <w:r w:rsidRPr="00DD7A10">
        <w:rPr>
          <w:color w:val="FF0000"/>
          <w:sz w:val="24"/>
          <w:szCs w:val="24"/>
        </w:rPr>
        <w:t xml:space="preserve">   </w:t>
      </w:r>
    </w:p>
    <w:p w14:paraId="389412BC" w14:textId="0B690F14" w:rsidR="00516CE1" w:rsidRPr="00F84031" w:rsidRDefault="00516CE1" w:rsidP="00BC7EBF">
      <w:pPr>
        <w:pStyle w:val="Nagwek2"/>
        <w:numPr>
          <w:ilvl w:val="1"/>
          <w:numId w:val="17"/>
        </w:numPr>
        <w:tabs>
          <w:tab w:val="left" w:pos="0"/>
        </w:tabs>
        <w:spacing w:line="240" w:lineRule="auto"/>
        <w:jc w:val="both"/>
        <w:rPr>
          <w:rFonts w:ascii="Times New Roman" w:hAnsi="Times New Roman"/>
          <w:sz w:val="24"/>
          <w:szCs w:val="24"/>
        </w:rPr>
      </w:pPr>
      <w:r w:rsidRPr="00F84031">
        <w:rPr>
          <w:rFonts w:ascii="Times New Roman" w:hAnsi="Times New Roman"/>
          <w:sz w:val="24"/>
          <w:szCs w:val="24"/>
        </w:rPr>
        <w:t>Jędrzejów, dnia</w:t>
      </w:r>
      <w:r w:rsidR="00273247">
        <w:rPr>
          <w:rFonts w:ascii="Times New Roman" w:hAnsi="Times New Roman"/>
          <w:sz w:val="24"/>
          <w:szCs w:val="24"/>
        </w:rPr>
        <w:t xml:space="preserve"> </w:t>
      </w:r>
      <w:r w:rsidR="00116832">
        <w:rPr>
          <w:rFonts w:ascii="Times New Roman" w:hAnsi="Times New Roman"/>
          <w:sz w:val="24"/>
          <w:szCs w:val="24"/>
        </w:rPr>
        <w:t>25</w:t>
      </w:r>
      <w:r w:rsidRPr="00F84031">
        <w:rPr>
          <w:rFonts w:ascii="Times New Roman" w:hAnsi="Times New Roman"/>
          <w:sz w:val="24"/>
          <w:szCs w:val="24"/>
        </w:rPr>
        <w:t>.05.20</w:t>
      </w:r>
      <w:r w:rsidR="002A373F">
        <w:rPr>
          <w:rFonts w:ascii="Times New Roman" w:hAnsi="Times New Roman"/>
          <w:sz w:val="24"/>
          <w:szCs w:val="24"/>
        </w:rPr>
        <w:t>20</w:t>
      </w:r>
      <w:r w:rsidR="005D6622" w:rsidRPr="00F84031">
        <w:rPr>
          <w:rFonts w:ascii="Times New Roman" w:hAnsi="Times New Roman"/>
          <w:sz w:val="24"/>
          <w:szCs w:val="24"/>
        </w:rPr>
        <w:t>r</w:t>
      </w:r>
      <w:r w:rsidRPr="00F84031">
        <w:rPr>
          <w:rFonts w:ascii="Times New Roman" w:hAnsi="Times New Roman"/>
          <w:sz w:val="24"/>
          <w:szCs w:val="24"/>
        </w:rPr>
        <w:t>.</w:t>
      </w:r>
    </w:p>
    <w:p w14:paraId="239F99F4" w14:textId="77777777" w:rsidR="00516CE1" w:rsidRPr="008274DF" w:rsidRDefault="00516CE1" w:rsidP="0018677B">
      <w:pPr>
        <w:rPr>
          <w:color w:val="FF0000"/>
          <w:sz w:val="24"/>
          <w:szCs w:val="24"/>
        </w:rPr>
      </w:pPr>
    </w:p>
    <w:p w14:paraId="3CE1EF72" w14:textId="77777777" w:rsidR="00516CE1" w:rsidRPr="00DD7A10" w:rsidRDefault="00516CE1" w:rsidP="0018677B">
      <w:pPr>
        <w:pStyle w:val="Tekstpodstawowy21"/>
        <w:spacing w:line="240" w:lineRule="auto"/>
        <w:jc w:val="both"/>
        <w:rPr>
          <w:rFonts w:ascii="Times New Roman" w:hAnsi="Times New Roman"/>
          <w:color w:val="FF0000"/>
          <w:sz w:val="24"/>
          <w:szCs w:val="24"/>
        </w:rPr>
      </w:pPr>
    </w:p>
    <w:sectPr w:rsidR="00516CE1" w:rsidRPr="00DD7A10" w:rsidSect="007367E0">
      <w:footerReference w:type="even" r:id="rId11"/>
      <w:footerReference w:type="default" r:id="rId12"/>
      <w:footerReference w:type="first" r:id="rId13"/>
      <w:footnotePr>
        <w:pos w:val="beneathText"/>
      </w:footnotePr>
      <w:pgSz w:w="11905" w:h="16837"/>
      <w:pgMar w:top="851" w:right="1418" w:bottom="851" w:left="1701" w:header="709" w:footer="39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D630E2" w14:textId="77777777" w:rsidR="00597FA8" w:rsidRDefault="00597FA8">
      <w:r>
        <w:separator/>
      </w:r>
    </w:p>
  </w:endnote>
  <w:endnote w:type="continuationSeparator" w:id="0">
    <w:p w14:paraId="3023DCF5" w14:textId="77777777" w:rsidR="00597FA8" w:rsidRDefault="00597F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tarSymbol">
    <w:altName w:val="Segoe UI Symbol"/>
    <w:charset w:val="EE"/>
    <w:family w:val="auto"/>
    <w:pitch w:val="default"/>
  </w:font>
  <w:font w:name="Wingdings 2">
    <w:panose1 w:val="05020102010507070707"/>
    <w:charset w:val="02"/>
    <w:family w:val="roman"/>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BF4221" w14:textId="77777777" w:rsidR="0061105E" w:rsidRDefault="0061105E" w:rsidP="00B1377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1D58BC8A" w14:textId="77777777" w:rsidR="0061105E" w:rsidRDefault="0061105E">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E010E" w14:textId="77777777" w:rsidR="0061105E" w:rsidRPr="00D42C8E" w:rsidRDefault="0061105E">
    <w:pPr>
      <w:pStyle w:val="Stopka"/>
      <w:jc w:val="right"/>
    </w:pPr>
    <w:r w:rsidRPr="00D42C8E">
      <w:fldChar w:fldCharType="begin"/>
    </w:r>
    <w:r w:rsidRPr="00D42C8E">
      <w:instrText>PAGE   \* MERGEFORMAT</w:instrText>
    </w:r>
    <w:r w:rsidRPr="00D42C8E">
      <w:fldChar w:fldCharType="separate"/>
    </w:r>
    <w:r w:rsidR="007367E0">
      <w:rPr>
        <w:noProof/>
      </w:rPr>
      <w:t>19</w:t>
    </w:r>
    <w:r w:rsidRPr="00D42C8E">
      <w:fldChar w:fldCharType="end"/>
    </w:r>
  </w:p>
  <w:p w14:paraId="5D0B4AAE" w14:textId="77777777" w:rsidR="0061105E" w:rsidRDefault="0061105E">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4A529C" w14:textId="77777777" w:rsidR="0061105E" w:rsidRDefault="0061105E">
    <w:pPr>
      <w:pStyle w:val="Stopka"/>
      <w:jc w:val="right"/>
    </w:pPr>
  </w:p>
  <w:p w14:paraId="1350050A" w14:textId="77777777" w:rsidR="0061105E" w:rsidRDefault="0061105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D28502" w14:textId="77777777" w:rsidR="00597FA8" w:rsidRDefault="00597FA8">
      <w:r>
        <w:separator/>
      </w:r>
    </w:p>
  </w:footnote>
  <w:footnote w:type="continuationSeparator" w:id="0">
    <w:p w14:paraId="3AC9E137" w14:textId="77777777" w:rsidR="00597FA8" w:rsidRDefault="00597F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Symbol" w:hAnsi="Symbol"/>
        <w:sz w:val="24"/>
      </w:rPr>
    </w:lvl>
  </w:abstractNum>
  <w:abstractNum w:abstractNumId="4">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Symbol" w:hAnsi="Symbol"/>
      </w:rPr>
    </w:lvl>
  </w:abstractNum>
  <w:abstractNum w:abstractNumId="7">
    <w:nsid w:val="00000008"/>
    <w:multiLevelType w:val="singleLevel"/>
    <w:tmpl w:val="00000008"/>
    <w:name w:val="WW8Num8"/>
    <w:lvl w:ilvl="0">
      <w:start w:val="1"/>
      <w:numFmt w:val="bullet"/>
      <w:lvlText w:val=""/>
      <w:lvlJc w:val="left"/>
      <w:pPr>
        <w:tabs>
          <w:tab w:val="num" w:pos="360"/>
        </w:tabs>
        <w:ind w:left="360" w:hanging="360"/>
      </w:pPr>
      <w:rPr>
        <w:rFonts w:ascii="Symbol" w:hAnsi="Symbol"/>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Symbol" w:hAnsi="Symbol"/>
      </w:rPr>
    </w:lvl>
  </w:abstractNum>
  <w:abstractNum w:abstractNumId="9">
    <w:nsid w:val="0000000A"/>
    <w:multiLevelType w:val="singleLevel"/>
    <w:tmpl w:val="04150017"/>
    <w:lvl w:ilvl="0">
      <w:start w:val="1"/>
      <w:numFmt w:val="lowerLetter"/>
      <w:lvlText w:val="%1)"/>
      <w:lvlJc w:val="left"/>
      <w:pPr>
        <w:ind w:left="360" w:hanging="360"/>
      </w:p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Symbol" w:hAnsi="Symbol"/>
      </w:rPr>
    </w:lvl>
  </w:abstractNum>
  <w:abstractNum w:abstractNumId="11">
    <w:nsid w:val="0000000C"/>
    <w:multiLevelType w:val="singleLevel"/>
    <w:tmpl w:val="0000000C"/>
    <w:name w:val="WW8Num12"/>
    <w:lvl w:ilvl="0">
      <w:start w:val="1"/>
      <w:numFmt w:val="bullet"/>
      <w:lvlText w:val=""/>
      <w:lvlJc w:val="left"/>
      <w:pPr>
        <w:tabs>
          <w:tab w:val="num" w:pos="360"/>
        </w:tabs>
        <w:ind w:left="360" w:hanging="360"/>
      </w:pPr>
      <w:rPr>
        <w:rFonts w:ascii="Symbol" w:hAnsi="Symbol"/>
      </w:rPr>
    </w:lvl>
  </w:abstractNum>
  <w:abstractNum w:abstractNumId="12">
    <w:nsid w:val="0000000D"/>
    <w:multiLevelType w:val="singleLevel"/>
    <w:tmpl w:val="0000000D"/>
    <w:name w:val="WW8Num13"/>
    <w:lvl w:ilvl="0">
      <w:start w:val="1"/>
      <w:numFmt w:val="decimal"/>
      <w:lvlText w:val="%1)"/>
      <w:lvlJc w:val="left"/>
      <w:pPr>
        <w:tabs>
          <w:tab w:val="num" w:pos="376"/>
        </w:tabs>
        <w:ind w:left="376"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Symbol" w:hAnsi="Symbol"/>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Symbol" w:hAnsi="Symbol"/>
      </w:rPr>
    </w:lvl>
  </w:abstractNum>
  <w:abstractNum w:abstractNumId="15">
    <w:nsid w:val="00000010"/>
    <w:multiLevelType w:val="singleLevel"/>
    <w:tmpl w:val="00000010"/>
    <w:name w:val="WW8Num16"/>
    <w:lvl w:ilvl="0">
      <w:start w:val="1"/>
      <w:numFmt w:val="bullet"/>
      <w:lvlText w:val=""/>
      <w:lvlJc w:val="left"/>
      <w:pPr>
        <w:tabs>
          <w:tab w:val="num" w:pos="360"/>
        </w:tabs>
        <w:ind w:left="360" w:hanging="360"/>
      </w:pPr>
      <w:rPr>
        <w:rFonts w:ascii="Symbol" w:hAnsi="Symbol"/>
      </w:rPr>
    </w:lvl>
  </w:abstractNum>
  <w:abstractNum w:abstractNumId="16">
    <w:nsid w:val="00000011"/>
    <w:multiLevelType w:val="singleLevel"/>
    <w:tmpl w:val="00000011"/>
    <w:name w:val="WW8Num17"/>
    <w:lvl w:ilvl="0">
      <w:start w:val="1"/>
      <w:numFmt w:val="bullet"/>
      <w:lvlText w:val=""/>
      <w:lvlJc w:val="left"/>
      <w:pPr>
        <w:tabs>
          <w:tab w:val="num" w:pos="360"/>
        </w:tabs>
        <w:ind w:left="360" w:hanging="360"/>
      </w:pPr>
      <w:rPr>
        <w:rFonts w:ascii="Symbol" w:hAnsi="Symbol"/>
      </w:rPr>
    </w:lvl>
  </w:abstractNum>
  <w:abstractNum w:abstractNumId="17">
    <w:nsid w:val="00000012"/>
    <w:multiLevelType w:val="singleLevel"/>
    <w:tmpl w:val="00000012"/>
    <w:name w:val="WW8Num18"/>
    <w:lvl w:ilvl="0">
      <w:start w:val="1"/>
      <w:numFmt w:val="bullet"/>
      <w:lvlText w:val=""/>
      <w:lvlJc w:val="left"/>
      <w:pPr>
        <w:tabs>
          <w:tab w:val="num" w:pos="360"/>
        </w:tabs>
        <w:ind w:left="360" w:hanging="360"/>
      </w:pPr>
      <w:rPr>
        <w:rFonts w:ascii="Symbol" w:hAnsi="Symbol"/>
      </w:rPr>
    </w:lvl>
  </w:abstractNum>
  <w:abstractNum w:abstractNumId="18">
    <w:nsid w:val="00000013"/>
    <w:multiLevelType w:val="singleLevel"/>
    <w:tmpl w:val="00000013"/>
    <w:name w:val="WW8Num19"/>
    <w:lvl w:ilvl="0">
      <w:start w:val="1"/>
      <w:numFmt w:val="bullet"/>
      <w:lvlText w:val=""/>
      <w:lvlJc w:val="left"/>
      <w:pPr>
        <w:tabs>
          <w:tab w:val="num" w:pos="360"/>
        </w:tabs>
        <w:ind w:left="360" w:hanging="360"/>
      </w:pPr>
      <w:rPr>
        <w:rFonts w:ascii="Symbol" w:hAnsi="Symbol"/>
      </w:rPr>
    </w:lvl>
  </w:abstractNum>
  <w:abstractNum w:abstractNumId="19">
    <w:nsid w:val="00000014"/>
    <w:multiLevelType w:val="singleLevel"/>
    <w:tmpl w:val="00000014"/>
    <w:name w:val="WW8Num20"/>
    <w:lvl w:ilvl="0">
      <w:start w:val="1"/>
      <w:numFmt w:val="bullet"/>
      <w:lvlText w:val=""/>
      <w:lvlJc w:val="left"/>
      <w:pPr>
        <w:tabs>
          <w:tab w:val="num" w:pos="360"/>
        </w:tabs>
        <w:ind w:left="360" w:hanging="360"/>
      </w:pPr>
      <w:rPr>
        <w:rFonts w:ascii="Symbol" w:hAnsi="Symbol"/>
      </w:rPr>
    </w:lvl>
  </w:abstractNum>
  <w:abstractNum w:abstractNumId="20">
    <w:nsid w:val="00000015"/>
    <w:multiLevelType w:val="singleLevel"/>
    <w:tmpl w:val="00000015"/>
    <w:name w:val="WW8Num21"/>
    <w:lvl w:ilvl="0">
      <w:start w:val="1"/>
      <w:numFmt w:val="bullet"/>
      <w:lvlText w:val=""/>
      <w:lvlJc w:val="left"/>
      <w:pPr>
        <w:tabs>
          <w:tab w:val="num" w:pos="360"/>
        </w:tabs>
        <w:ind w:left="360" w:hanging="360"/>
      </w:pPr>
      <w:rPr>
        <w:rFonts w:ascii="Symbol" w:hAnsi="Symbol"/>
      </w:rPr>
    </w:lvl>
  </w:abstractNum>
  <w:abstractNum w:abstractNumId="21">
    <w:nsid w:val="00000016"/>
    <w:multiLevelType w:val="singleLevel"/>
    <w:tmpl w:val="00000016"/>
    <w:name w:val="WW8Num22"/>
    <w:lvl w:ilvl="0">
      <w:start w:val="1"/>
      <w:numFmt w:val="bullet"/>
      <w:lvlText w:val=""/>
      <w:lvlJc w:val="left"/>
      <w:pPr>
        <w:tabs>
          <w:tab w:val="num" w:pos="360"/>
        </w:tabs>
        <w:ind w:left="360" w:hanging="360"/>
      </w:pPr>
      <w:rPr>
        <w:rFonts w:ascii="Symbol" w:hAnsi="Symbol"/>
      </w:rPr>
    </w:lvl>
  </w:abstractNum>
  <w:abstractNum w:abstractNumId="22">
    <w:nsid w:val="00000017"/>
    <w:multiLevelType w:val="singleLevel"/>
    <w:tmpl w:val="00000017"/>
    <w:name w:val="WW8Num23"/>
    <w:lvl w:ilvl="0">
      <w:start w:val="1"/>
      <w:numFmt w:val="bullet"/>
      <w:lvlText w:val=""/>
      <w:lvlJc w:val="left"/>
      <w:pPr>
        <w:tabs>
          <w:tab w:val="num" w:pos="360"/>
        </w:tabs>
        <w:ind w:left="360" w:hanging="360"/>
      </w:pPr>
      <w:rPr>
        <w:rFonts w:ascii="Symbol" w:hAnsi="Symbol"/>
      </w:rPr>
    </w:lvl>
  </w:abstractNum>
  <w:abstractNum w:abstractNumId="23">
    <w:nsid w:val="00000018"/>
    <w:multiLevelType w:val="singleLevel"/>
    <w:tmpl w:val="00000018"/>
    <w:name w:val="WW8Num24"/>
    <w:lvl w:ilvl="0">
      <w:start w:val="1"/>
      <w:numFmt w:val="bullet"/>
      <w:lvlText w:val=""/>
      <w:lvlJc w:val="left"/>
      <w:pPr>
        <w:tabs>
          <w:tab w:val="num" w:pos="360"/>
        </w:tabs>
        <w:ind w:left="360" w:hanging="360"/>
      </w:pPr>
      <w:rPr>
        <w:rFonts w:ascii="Symbol" w:hAnsi="Symbol"/>
      </w:rPr>
    </w:lvl>
  </w:abstractNum>
  <w:abstractNum w:abstractNumId="24">
    <w:nsid w:val="00000019"/>
    <w:multiLevelType w:val="singleLevel"/>
    <w:tmpl w:val="00000019"/>
    <w:name w:val="WW8Num25"/>
    <w:lvl w:ilvl="0">
      <w:start w:val="1"/>
      <w:numFmt w:val="bullet"/>
      <w:lvlText w:val=""/>
      <w:lvlJc w:val="left"/>
      <w:pPr>
        <w:tabs>
          <w:tab w:val="num" w:pos="360"/>
        </w:tabs>
        <w:ind w:left="360" w:hanging="360"/>
      </w:pPr>
      <w:rPr>
        <w:rFonts w:ascii="Symbol" w:hAnsi="Symbol"/>
      </w:rPr>
    </w:lvl>
  </w:abstractNum>
  <w:abstractNum w:abstractNumId="25">
    <w:nsid w:val="0000001A"/>
    <w:multiLevelType w:val="singleLevel"/>
    <w:tmpl w:val="0000001A"/>
    <w:name w:val="WW8Num26"/>
    <w:lvl w:ilvl="0">
      <w:start w:val="1"/>
      <w:numFmt w:val="bullet"/>
      <w:lvlText w:val=""/>
      <w:lvlJc w:val="left"/>
      <w:pPr>
        <w:tabs>
          <w:tab w:val="num" w:pos="360"/>
        </w:tabs>
        <w:ind w:left="360" w:hanging="360"/>
      </w:pPr>
      <w:rPr>
        <w:rFonts w:ascii="Symbol" w:hAnsi="Symbol"/>
      </w:rPr>
    </w:lvl>
  </w:abstractNum>
  <w:abstractNum w:abstractNumId="26">
    <w:nsid w:val="0000001B"/>
    <w:multiLevelType w:val="singleLevel"/>
    <w:tmpl w:val="0000001B"/>
    <w:name w:val="WW8Num27"/>
    <w:lvl w:ilvl="0">
      <w:start w:val="1"/>
      <w:numFmt w:val="bullet"/>
      <w:lvlText w:val=""/>
      <w:lvlJc w:val="left"/>
      <w:pPr>
        <w:tabs>
          <w:tab w:val="num" w:pos="360"/>
        </w:tabs>
        <w:ind w:left="360" w:hanging="360"/>
      </w:pPr>
      <w:rPr>
        <w:rFonts w:ascii="Symbol" w:hAnsi="Symbol"/>
      </w:rPr>
    </w:lvl>
  </w:abstractNum>
  <w:abstractNum w:abstractNumId="27">
    <w:nsid w:val="0000001C"/>
    <w:multiLevelType w:val="singleLevel"/>
    <w:tmpl w:val="0000001C"/>
    <w:name w:val="WW8Num28"/>
    <w:lvl w:ilvl="0">
      <w:start w:val="1"/>
      <w:numFmt w:val="bullet"/>
      <w:lvlText w:val="-"/>
      <w:lvlJc w:val="left"/>
      <w:pPr>
        <w:tabs>
          <w:tab w:val="num" w:pos="360"/>
        </w:tabs>
        <w:ind w:left="360" w:hanging="360"/>
      </w:pPr>
      <w:rPr>
        <w:rFonts w:ascii="Times New Roman" w:hAnsi="Times New Roman"/>
      </w:rPr>
    </w:lvl>
  </w:abstractNum>
  <w:abstractNum w:abstractNumId="28">
    <w:nsid w:val="0000001D"/>
    <w:multiLevelType w:val="singleLevel"/>
    <w:tmpl w:val="9852FA48"/>
    <w:name w:val="WW8Num29"/>
    <w:lvl w:ilvl="0">
      <w:start w:val="1"/>
      <w:numFmt w:val="bullet"/>
      <w:lvlText w:val="-"/>
      <w:lvlJc w:val="left"/>
      <w:pPr>
        <w:tabs>
          <w:tab w:val="num" w:pos="360"/>
        </w:tabs>
        <w:ind w:left="360" w:hanging="360"/>
      </w:pPr>
      <w:rPr>
        <w:rFonts w:ascii="Times New Roman" w:hAnsi="Times New Roman"/>
        <w:b/>
        <w:color w:val="auto"/>
      </w:rPr>
    </w:lvl>
  </w:abstractNum>
  <w:abstractNum w:abstractNumId="29">
    <w:nsid w:val="0000001E"/>
    <w:multiLevelType w:val="singleLevel"/>
    <w:tmpl w:val="0000001E"/>
    <w:name w:val="WW8Num30"/>
    <w:lvl w:ilvl="0">
      <w:start w:val="1"/>
      <w:numFmt w:val="bullet"/>
      <w:lvlText w:val=""/>
      <w:lvlJc w:val="left"/>
      <w:pPr>
        <w:tabs>
          <w:tab w:val="num" w:pos="360"/>
        </w:tabs>
        <w:ind w:left="360" w:hanging="360"/>
      </w:pPr>
      <w:rPr>
        <w:rFonts w:ascii="Symbol" w:hAnsi="Symbol"/>
      </w:rPr>
    </w:lvl>
  </w:abstractNum>
  <w:abstractNum w:abstractNumId="30">
    <w:nsid w:val="0000001F"/>
    <w:multiLevelType w:val="singleLevel"/>
    <w:tmpl w:val="0000001F"/>
    <w:name w:val="WW8Num31"/>
    <w:lvl w:ilvl="0">
      <w:start w:val="1"/>
      <w:numFmt w:val="bullet"/>
      <w:lvlText w:val=""/>
      <w:lvlJc w:val="left"/>
      <w:pPr>
        <w:tabs>
          <w:tab w:val="num" w:pos="360"/>
        </w:tabs>
        <w:ind w:left="360" w:hanging="360"/>
      </w:pPr>
      <w:rPr>
        <w:rFonts w:ascii="Symbol" w:hAnsi="Symbol"/>
      </w:rPr>
    </w:lvl>
  </w:abstractNum>
  <w:abstractNum w:abstractNumId="31">
    <w:nsid w:val="00000020"/>
    <w:multiLevelType w:val="singleLevel"/>
    <w:tmpl w:val="04150017"/>
    <w:name w:val="WW8Num32"/>
    <w:lvl w:ilvl="0">
      <w:start w:val="1"/>
      <w:numFmt w:val="lowerLetter"/>
      <w:lvlText w:val="%1)"/>
      <w:lvlJc w:val="left"/>
      <w:pPr>
        <w:ind w:left="675" w:hanging="360"/>
      </w:pPr>
    </w:lvl>
  </w:abstractNum>
  <w:abstractNum w:abstractNumId="32">
    <w:nsid w:val="00000021"/>
    <w:multiLevelType w:val="singleLevel"/>
    <w:tmpl w:val="00000021"/>
    <w:name w:val="WW8Num33"/>
    <w:lvl w:ilvl="0">
      <w:start w:val="1"/>
      <w:numFmt w:val="decimal"/>
      <w:lvlText w:val="%1."/>
      <w:lvlJc w:val="left"/>
      <w:pPr>
        <w:tabs>
          <w:tab w:val="num" w:pos="360"/>
        </w:tabs>
        <w:ind w:left="360" w:hanging="360"/>
      </w:pPr>
    </w:lvl>
  </w:abstractNum>
  <w:abstractNum w:abstractNumId="33">
    <w:nsid w:val="00000022"/>
    <w:multiLevelType w:val="singleLevel"/>
    <w:tmpl w:val="00000022"/>
    <w:name w:val="WW8Num34"/>
    <w:lvl w:ilvl="0">
      <w:start w:val="1"/>
      <w:numFmt w:val="bullet"/>
      <w:lvlText w:val=""/>
      <w:lvlJc w:val="left"/>
      <w:pPr>
        <w:tabs>
          <w:tab w:val="num" w:pos="360"/>
        </w:tabs>
        <w:ind w:left="360" w:hanging="360"/>
      </w:pPr>
      <w:rPr>
        <w:rFonts w:ascii="Wingdings" w:hAnsi="Wingdings"/>
      </w:rPr>
    </w:lvl>
  </w:abstractNum>
  <w:abstractNum w:abstractNumId="34">
    <w:nsid w:val="00000023"/>
    <w:multiLevelType w:val="singleLevel"/>
    <w:tmpl w:val="00000023"/>
    <w:name w:val="WW8Num35"/>
    <w:lvl w:ilvl="0">
      <w:start w:val="1"/>
      <w:numFmt w:val="bullet"/>
      <w:lvlText w:val=""/>
      <w:lvlJc w:val="left"/>
      <w:pPr>
        <w:tabs>
          <w:tab w:val="num" w:pos="360"/>
        </w:tabs>
        <w:ind w:left="360" w:hanging="360"/>
      </w:pPr>
      <w:rPr>
        <w:rFonts w:ascii="Symbol" w:hAnsi="Symbol"/>
      </w:rPr>
    </w:lvl>
  </w:abstractNum>
  <w:abstractNum w:abstractNumId="35">
    <w:nsid w:val="00000024"/>
    <w:multiLevelType w:val="singleLevel"/>
    <w:tmpl w:val="00000024"/>
    <w:name w:val="WW8Num36"/>
    <w:lvl w:ilvl="0">
      <w:start w:val="1"/>
      <w:numFmt w:val="bullet"/>
      <w:lvlText w:val=""/>
      <w:lvlJc w:val="left"/>
      <w:pPr>
        <w:tabs>
          <w:tab w:val="num" w:pos="360"/>
        </w:tabs>
        <w:ind w:left="360" w:hanging="360"/>
      </w:pPr>
      <w:rPr>
        <w:rFonts w:ascii="Symbol" w:hAnsi="Symbol"/>
      </w:rPr>
    </w:lvl>
  </w:abstractNum>
  <w:abstractNum w:abstractNumId="36">
    <w:nsid w:val="00000025"/>
    <w:multiLevelType w:val="singleLevel"/>
    <w:tmpl w:val="00000025"/>
    <w:name w:val="WW8Num37"/>
    <w:lvl w:ilvl="0">
      <w:start w:val="1"/>
      <w:numFmt w:val="bullet"/>
      <w:lvlText w:val=""/>
      <w:lvlJc w:val="left"/>
      <w:pPr>
        <w:tabs>
          <w:tab w:val="num" w:pos="360"/>
        </w:tabs>
        <w:ind w:left="360" w:hanging="360"/>
      </w:pPr>
      <w:rPr>
        <w:rFonts w:ascii="Symbol" w:hAnsi="Symbol"/>
      </w:rPr>
    </w:lvl>
  </w:abstractNum>
  <w:abstractNum w:abstractNumId="37">
    <w:nsid w:val="00000026"/>
    <w:multiLevelType w:val="multilevel"/>
    <w:tmpl w:val="9A564A10"/>
    <w:lvl w:ilvl="0">
      <w:start w:val="1"/>
      <w:numFmt w:val="decimal"/>
      <w:lvlText w:val="%1."/>
      <w:lvlJc w:val="left"/>
      <w:pPr>
        <w:tabs>
          <w:tab w:val="num" w:pos="720"/>
        </w:tabs>
        <w:ind w:left="720" w:hanging="360"/>
      </w:pPr>
    </w:lvl>
    <w:lvl w:ilvl="1">
      <w:start w:val="1"/>
      <w:numFmt w:val="lowerLetter"/>
      <w:lvlText w:val="%2)"/>
      <w:lvlJc w:val="left"/>
      <w:pPr>
        <w:tabs>
          <w:tab w:val="num" w:pos="0"/>
        </w:tabs>
        <w:ind w:left="0" w:firstLine="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numFmt w:val="decimal"/>
      <w:lvlText w:val="%9"/>
      <w:lvlJc w:val="left"/>
      <w:pPr>
        <w:tabs>
          <w:tab w:val="num" w:pos="0"/>
        </w:tabs>
        <w:ind w:left="0" w:firstLine="0"/>
      </w:pPr>
    </w:lvl>
  </w:abstractNum>
  <w:abstractNum w:abstractNumId="38">
    <w:nsid w:val="00000027"/>
    <w:multiLevelType w:val="multilevel"/>
    <w:tmpl w:val="00000027"/>
    <w:name w:val="WW8Num3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nsid w:val="00000028"/>
    <w:multiLevelType w:val="multilevel"/>
    <w:tmpl w:val="00000028"/>
    <w:name w:val="WW8Num4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nsid w:val="00000029"/>
    <w:multiLevelType w:val="multilevel"/>
    <w:tmpl w:val="00000029"/>
    <w:name w:val="WW8Num4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nsid w:val="0000002A"/>
    <w:multiLevelType w:val="multilevel"/>
    <w:tmpl w:val="0000002A"/>
    <w:name w:val="WW8Num4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nsid w:val="0000002B"/>
    <w:multiLevelType w:val="multilevel"/>
    <w:tmpl w:val="0000002B"/>
    <w:name w:val="WW8Num4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Arial" w:hAnsi="Arial"/>
      </w:rPr>
    </w:lvl>
    <w:lvl w:ilvl="2">
      <w:start w:val="1"/>
      <w:numFmt w:val="decimal"/>
      <w:lvlText w:val="%3."/>
      <w:lvlJc w:val="left"/>
      <w:pPr>
        <w:tabs>
          <w:tab w:val="num" w:pos="1440"/>
        </w:tabs>
        <w:ind w:left="1440" w:hanging="360"/>
      </w:pPr>
      <w:rPr>
        <w:rFonts w:ascii="Arial" w:hAnsi="Arial"/>
      </w:rPr>
    </w:lvl>
    <w:lvl w:ilvl="3">
      <w:start w:val="1"/>
      <w:numFmt w:val="decimal"/>
      <w:lvlText w:val="%4."/>
      <w:lvlJc w:val="left"/>
      <w:pPr>
        <w:tabs>
          <w:tab w:val="num" w:pos="1800"/>
        </w:tabs>
        <w:ind w:left="1800" w:hanging="360"/>
      </w:pPr>
      <w:rPr>
        <w:rFonts w:ascii="Arial" w:hAnsi="Arial"/>
      </w:rPr>
    </w:lvl>
    <w:lvl w:ilvl="4">
      <w:start w:val="1"/>
      <w:numFmt w:val="decimal"/>
      <w:lvlText w:val="%5."/>
      <w:lvlJc w:val="left"/>
      <w:pPr>
        <w:tabs>
          <w:tab w:val="num" w:pos="2160"/>
        </w:tabs>
        <w:ind w:left="2160" w:hanging="360"/>
      </w:pPr>
      <w:rPr>
        <w:rFonts w:ascii="Arial" w:hAnsi="Arial"/>
      </w:rPr>
    </w:lvl>
    <w:lvl w:ilvl="5">
      <w:start w:val="1"/>
      <w:numFmt w:val="decimal"/>
      <w:lvlText w:val="%6."/>
      <w:lvlJc w:val="left"/>
      <w:pPr>
        <w:tabs>
          <w:tab w:val="num" w:pos="2520"/>
        </w:tabs>
        <w:ind w:left="2520" w:hanging="360"/>
      </w:pPr>
      <w:rPr>
        <w:rFonts w:ascii="Arial" w:hAnsi="Arial"/>
      </w:rPr>
    </w:lvl>
    <w:lvl w:ilvl="6">
      <w:start w:val="1"/>
      <w:numFmt w:val="decimal"/>
      <w:lvlText w:val="%7."/>
      <w:lvlJc w:val="left"/>
      <w:pPr>
        <w:tabs>
          <w:tab w:val="num" w:pos="2880"/>
        </w:tabs>
        <w:ind w:left="2880" w:hanging="360"/>
      </w:pPr>
      <w:rPr>
        <w:rFonts w:ascii="Arial" w:hAnsi="Arial"/>
      </w:rPr>
    </w:lvl>
    <w:lvl w:ilvl="7">
      <w:start w:val="1"/>
      <w:numFmt w:val="decimal"/>
      <w:lvlText w:val="%8."/>
      <w:lvlJc w:val="left"/>
      <w:pPr>
        <w:tabs>
          <w:tab w:val="num" w:pos="3240"/>
        </w:tabs>
        <w:ind w:left="3240" w:hanging="360"/>
      </w:pPr>
      <w:rPr>
        <w:rFonts w:ascii="Arial" w:hAnsi="Arial"/>
      </w:rPr>
    </w:lvl>
    <w:lvl w:ilvl="8">
      <w:start w:val="1"/>
      <w:numFmt w:val="decimal"/>
      <w:lvlText w:val="%9."/>
      <w:lvlJc w:val="left"/>
      <w:pPr>
        <w:tabs>
          <w:tab w:val="num" w:pos="3600"/>
        </w:tabs>
        <w:ind w:left="3600" w:hanging="360"/>
      </w:pPr>
      <w:rPr>
        <w:rFonts w:ascii="Arial" w:hAnsi="Arial"/>
      </w:rPr>
    </w:lvl>
  </w:abstractNum>
  <w:abstractNum w:abstractNumId="43">
    <w:nsid w:val="0000002C"/>
    <w:multiLevelType w:val="multilevel"/>
    <w:tmpl w:val="0000002C"/>
    <w:name w:val="WW8Num4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Arial" w:hAnsi="Arial"/>
      </w:rPr>
    </w:lvl>
    <w:lvl w:ilvl="2">
      <w:start w:val="1"/>
      <w:numFmt w:val="decimal"/>
      <w:lvlText w:val="%3."/>
      <w:lvlJc w:val="left"/>
      <w:pPr>
        <w:tabs>
          <w:tab w:val="num" w:pos="1440"/>
        </w:tabs>
        <w:ind w:left="1440" w:hanging="360"/>
      </w:pPr>
      <w:rPr>
        <w:rFonts w:ascii="Arial" w:hAnsi="Arial"/>
      </w:rPr>
    </w:lvl>
    <w:lvl w:ilvl="3">
      <w:start w:val="1"/>
      <w:numFmt w:val="decimal"/>
      <w:lvlText w:val="%4."/>
      <w:lvlJc w:val="left"/>
      <w:pPr>
        <w:tabs>
          <w:tab w:val="num" w:pos="1800"/>
        </w:tabs>
        <w:ind w:left="1800" w:hanging="360"/>
      </w:pPr>
      <w:rPr>
        <w:rFonts w:ascii="Arial" w:hAnsi="Arial"/>
      </w:rPr>
    </w:lvl>
    <w:lvl w:ilvl="4">
      <w:start w:val="1"/>
      <w:numFmt w:val="decimal"/>
      <w:lvlText w:val="%5."/>
      <w:lvlJc w:val="left"/>
      <w:pPr>
        <w:tabs>
          <w:tab w:val="num" w:pos="2160"/>
        </w:tabs>
        <w:ind w:left="2160" w:hanging="360"/>
      </w:pPr>
      <w:rPr>
        <w:rFonts w:ascii="Arial" w:hAnsi="Arial"/>
      </w:rPr>
    </w:lvl>
    <w:lvl w:ilvl="5">
      <w:start w:val="1"/>
      <w:numFmt w:val="decimal"/>
      <w:lvlText w:val="%6."/>
      <w:lvlJc w:val="left"/>
      <w:pPr>
        <w:tabs>
          <w:tab w:val="num" w:pos="2520"/>
        </w:tabs>
        <w:ind w:left="2520" w:hanging="360"/>
      </w:pPr>
      <w:rPr>
        <w:rFonts w:ascii="Arial" w:hAnsi="Arial"/>
      </w:rPr>
    </w:lvl>
    <w:lvl w:ilvl="6">
      <w:start w:val="1"/>
      <w:numFmt w:val="decimal"/>
      <w:lvlText w:val="%7."/>
      <w:lvlJc w:val="left"/>
      <w:pPr>
        <w:tabs>
          <w:tab w:val="num" w:pos="2880"/>
        </w:tabs>
        <w:ind w:left="2880" w:hanging="360"/>
      </w:pPr>
      <w:rPr>
        <w:rFonts w:ascii="Arial" w:hAnsi="Arial"/>
      </w:rPr>
    </w:lvl>
    <w:lvl w:ilvl="7">
      <w:start w:val="1"/>
      <w:numFmt w:val="decimal"/>
      <w:lvlText w:val="%8."/>
      <w:lvlJc w:val="left"/>
      <w:pPr>
        <w:tabs>
          <w:tab w:val="num" w:pos="3240"/>
        </w:tabs>
        <w:ind w:left="3240" w:hanging="360"/>
      </w:pPr>
      <w:rPr>
        <w:rFonts w:ascii="Arial" w:hAnsi="Arial"/>
      </w:rPr>
    </w:lvl>
    <w:lvl w:ilvl="8">
      <w:start w:val="1"/>
      <w:numFmt w:val="decimal"/>
      <w:lvlText w:val="%9."/>
      <w:lvlJc w:val="left"/>
      <w:pPr>
        <w:tabs>
          <w:tab w:val="num" w:pos="3600"/>
        </w:tabs>
        <w:ind w:left="3600" w:hanging="360"/>
      </w:pPr>
      <w:rPr>
        <w:rFonts w:ascii="Arial" w:hAnsi="Arial"/>
      </w:rPr>
    </w:lvl>
  </w:abstractNum>
  <w:abstractNum w:abstractNumId="44">
    <w:nsid w:val="0000002D"/>
    <w:multiLevelType w:val="multilevel"/>
    <w:tmpl w:val="9E105030"/>
    <w:name w:val="WW8Num45"/>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5">
    <w:nsid w:val="07631CF1"/>
    <w:multiLevelType w:val="hybridMultilevel"/>
    <w:tmpl w:val="CB7AB65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096355F8"/>
    <w:multiLevelType w:val="multilevel"/>
    <w:tmpl w:val="925E9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0B880CC6"/>
    <w:multiLevelType w:val="hybridMultilevel"/>
    <w:tmpl w:val="BCD82C56"/>
    <w:name w:val="WW8Num82"/>
    <w:lvl w:ilvl="0" w:tplc="542CAC0C">
      <w:start w:val="1"/>
      <w:numFmt w:val="decimal"/>
      <w:lvlText w:val="%1)."/>
      <w:lvlJc w:val="left"/>
      <w:pPr>
        <w:tabs>
          <w:tab w:val="num" w:pos="1778"/>
        </w:tabs>
        <w:ind w:left="1778" w:hanging="360"/>
      </w:pPr>
      <w:rPr>
        <w:rFonts w:hint="default"/>
      </w:rPr>
    </w:lvl>
    <w:lvl w:ilvl="1" w:tplc="04150019">
      <w:start w:val="1"/>
      <w:numFmt w:val="lowerLetter"/>
      <w:lvlText w:val="%2."/>
      <w:lvlJc w:val="left"/>
      <w:pPr>
        <w:tabs>
          <w:tab w:val="num" w:pos="-112"/>
        </w:tabs>
        <w:ind w:left="-112" w:hanging="360"/>
      </w:pPr>
    </w:lvl>
    <w:lvl w:ilvl="2" w:tplc="CED43BE0">
      <w:start w:val="1"/>
      <w:numFmt w:val="decimal"/>
      <w:lvlText w:val="%3)"/>
      <w:lvlJc w:val="left"/>
      <w:pPr>
        <w:ind w:left="1133" w:hanging="705"/>
      </w:pPr>
      <w:rPr>
        <w:rFonts w:hint="default"/>
      </w:rPr>
    </w:lvl>
    <w:lvl w:ilvl="3" w:tplc="0415000F" w:tentative="1">
      <w:start w:val="1"/>
      <w:numFmt w:val="decimal"/>
      <w:lvlText w:val="%4."/>
      <w:lvlJc w:val="left"/>
      <w:pPr>
        <w:tabs>
          <w:tab w:val="num" w:pos="1328"/>
        </w:tabs>
        <w:ind w:left="1328" w:hanging="360"/>
      </w:pPr>
    </w:lvl>
    <w:lvl w:ilvl="4" w:tplc="04150019" w:tentative="1">
      <w:start w:val="1"/>
      <w:numFmt w:val="lowerLetter"/>
      <w:lvlText w:val="%5."/>
      <w:lvlJc w:val="left"/>
      <w:pPr>
        <w:tabs>
          <w:tab w:val="num" w:pos="2048"/>
        </w:tabs>
        <w:ind w:left="2048" w:hanging="360"/>
      </w:pPr>
    </w:lvl>
    <w:lvl w:ilvl="5" w:tplc="0415001B" w:tentative="1">
      <w:start w:val="1"/>
      <w:numFmt w:val="lowerRoman"/>
      <w:lvlText w:val="%6."/>
      <w:lvlJc w:val="right"/>
      <w:pPr>
        <w:tabs>
          <w:tab w:val="num" w:pos="2768"/>
        </w:tabs>
        <w:ind w:left="2768" w:hanging="180"/>
      </w:pPr>
    </w:lvl>
    <w:lvl w:ilvl="6" w:tplc="0415000F" w:tentative="1">
      <w:start w:val="1"/>
      <w:numFmt w:val="decimal"/>
      <w:lvlText w:val="%7."/>
      <w:lvlJc w:val="left"/>
      <w:pPr>
        <w:tabs>
          <w:tab w:val="num" w:pos="3488"/>
        </w:tabs>
        <w:ind w:left="3488" w:hanging="360"/>
      </w:pPr>
    </w:lvl>
    <w:lvl w:ilvl="7" w:tplc="04150019" w:tentative="1">
      <w:start w:val="1"/>
      <w:numFmt w:val="lowerLetter"/>
      <w:lvlText w:val="%8."/>
      <w:lvlJc w:val="left"/>
      <w:pPr>
        <w:tabs>
          <w:tab w:val="num" w:pos="4208"/>
        </w:tabs>
        <w:ind w:left="4208" w:hanging="360"/>
      </w:pPr>
    </w:lvl>
    <w:lvl w:ilvl="8" w:tplc="0415001B" w:tentative="1">
      <w:start w:val="1"/>
      <w:numFmt w:val="lowerRoman"/>
      <w:lvlText w:val="%9."/>
      <w:lvlJc w:val="right"/>
      <w:pPr>
        <w:tabs>
          <w:tab w:val="num" w:pos="4928"/>
        </w:tabs>
        <w:ind w:left="4928" w:hanging="180"/>
      </w:pPr>
    </w:lvl>
  </w:abstractNum>
  <w:abstractNum w:abstractNumId="48">
    <w:nsid w:val="0C0E152F"/>
    <w:multiLevelType w:val="hybridMultilevel"/>
    <w:tmpl w:val="D4BCB646"/>
    <w:lvl w:ilvl="0" w:tplc="C3D45738">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nsid w:val="1075017C"/>
    <w:multiLevelType w:val="hybridMultilevel"/>
    <w:tmpl w:val="0B26EF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17B107A1"/>
    <w:multiLevelType w:val="multilevel"/>
    <w:tmpl w:val="3108618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nsid w:val="1C6D412E"/>
    <w:multiLevelType w:val="hybridMultilevel"/>
    <w:tmpl w:val="C186A538"/>
    <w:name w:val="WW8Num822"/>
    <w:lvl w:ilvl="0" w:tplc="8F90159A">
      <w:start w:val="1"/>
      <w:numFmt w:val="decimal"/>
      <w:lvlText w:val="%1)."/>
      <w:lvlJc w:val="left"/>
      <w:pPr>
        <w:tabs>
          <w:tab w:val="num" w:pos="2250"/>
        </w:tabs>
        <w:ind w:left="2250" w:hanging="360"/>
      </w:pPr>
      <w:rPr>
        <w:rFonts w:hint="default"/>
      </w:rPr>
    </w:lvl>
    <w:lvl w:ilvl="1" w:tplc="3FE81DA0">
      <w:start w:val="1"/>
      <w:numFmt w:val="none"/>
      <w:lvlText w:val="1)."/>
      <w:lvlJc w:val="left"/>
      <w:pPr>
        <w:tabs>
          <w:tab w:val="num" w:pos="1785"/>
        </w:tabs>
        <w:ind w:left="1785"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nsid w:val="1CB50859"/>
    <w:multiLevelType w:val="hybridMultilevel"/>
    <w:tmpl w:val="DBB436F2"/>
    <w:lvl w:ilvl="0" w:tplc="C418495E">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3">
    <w:nsid w:val="260B2358"/>
    <w:multiLevelType w:val="hybridMultilevel"/>
    <w:tmpl w:val="040EFF14"/>
    <w:lvl w:ilvl="0" w:tplc="B3B8070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32A34683"/>
    <w:multiLevelType w:val="hybridMultilevel"/>
    <w:tmpl w:val="84461874"/>
    <w:lvl w:ilvl="0" w:tplc="04150017">
      <w:start w:val="1"/>
      <w:numFmt w:val="lowerLetter"/>
      <w:lvlText w:val="%1)"/>
      <w:lvlJc w:val="left"/>
      <w:pPr>
        <w:ind w:left="788" w:hanging="360"/>
      </w:p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55">
    <w:nsid w:val="40332327"/>
    <w:multiLevelType w:val="hybridMultilevel"/>
    <w:tmpl w:val="AB80E4A2"/>
    <w:lvl w:ilvl="0" w:tplc="020CE7BA">
      <w:start w:val="2"/>
      <w:numFmt w:val="lowerLetter"/>
      <w:lvlText w:val="%1)"/>
      <w:lvlJc w:val="left"/>
      <w:pPr>
        <w:ind w:left="7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4B8A24CD"/>
    <w:multiLevelType w:val="hybridMultilevel"/>
    <w:tmpl w:val="351E15AA"/>
    <w:lvl w:ilvl="0" w:tplc="E62CDFF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540F17F3"/>
    <w:multiLevelType w:val="hybridMultilevel"/>
    <w:tmpl w:val="07244B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nsid w:val="56C46D54"/>
    <w:multiLevelType w:val="multilevel"/>
    <w:tmpl w:val="E548AC0C"/>
    <w:lvl w:ilvl="0">
      <w:start w:val="1"/>
      <w:numFmt w:val="bullet"/>
      <w:lvlText w:val=""/>
      <w:lvlJc w:val="left"/>
      <w:pPr>
        <w:ind w:left="720" w:hanging="360"/>
      </w:pPr>
      <w:rPr>
        <w:rFonts w:ascii="Symbol" w:hAnsi="Symbol" w:hint="default"/>
        <w:sz w:val="22"/>
        <w:szCs w:val="18"/>
      </w:rPr>
    </w:lvl>
    <w:lvl w:ilvl="1">
      <w:numFmt w:val="bullet"/>
      <w:lvlText w:val="○"/>
      <w:lvlJc w:val="left"/>
      <w:pPr>
        <w:ind w:left="1080" w:hanging="360"/>
      </w:pPr>
      <w:rPr>
        <w:rFonts w:ascii="StarSymbol" w:eastAsia="StarSymbol" w:hAnsi="StarSymbol" w:cs="StarSymbol"/>
        <w:sz w:val="18"/>
        <w:szCs w:val="18"/>
      </w:rPr>
    </w:lvl>
    <w:lvl w:ilvl="2">
      <w:numFmt w:val="bullet"/>
      <w:lvlText w:val="■"/>
      <w:lvlJc w:val="left"/>
      <w:pPr>
        <w:ind w:left="1440" w:hanging="360"/>
      </w:pPr>
      <w:rPr>
        <w:rFonts w:ascii="StarSymbol" w:eastAsia="StarSymbol" w:hAnsi="StarSymbol" w:cs="StarSymbol"/>
        <w:sz w:val="18"/>
        <w:szCs w:val="18"/>
      </w:rPr>
    </w:lvl>
    <w:lvl w:ilvl="3">
      <w:numFmt w:val="bullet"/>
      <w:lvlText w:val="●"/>
      <w:lvlJc w:val="left"/>
      <w:pPr>
        <w:ind w:left="1800" w:hanging="360"/>
      </w:pPr>
      <w:rPr>
        <w:rFonts w:ascii="StarSymbol" w:eastAsia="StarSymbol" w:hAnsi="StarSymbol" w:cs="StarSymbol"/>
        <w:sz w:val="18"/>
        <w:szCs w:val="18"/>
      </w:rPr>
    </w:lvl>
    <w:lvl w:ilvl="4">
      <w:numFmt w:val="bullet"/>
      <w:lvlText w:val="○"/>
      <w:lvlJc w:val="left"/>
      <w:pPr>
        <w:ind w:left="2160" w:hanging="360"/>
      </w:pPr>
      <w:rPr>
        <w:rFonts w:ascii="StarSymbol" w:eastAsia="StarSymbol" w:hAnsi="StarSymbol" w:cs="StarSymbol"/>
        <w:sz w:val="18"/>
        <w:szCs w:val="18"/>
      </w:rPr>
    </w:lvl>
    <w:lvl w:ilvl="5">
      <w:numFmt w:val="bullet"/>
      <w:lvlText w:val="■"/>
      <w:lvlJc w:val="left"/>
      <w:pPr>
        <w:ind w:left="2520" w:hanging="360"/>
      </w:pPr>
      <w:rPr>
        <w:rFonts w:ascii="StarSymbol" w:eastAsia="StarSymbol" w:hAnsi="StarSymbol" w:cs="StarSymbol"/>
        <w:sz w:val="18"/>
        <w:szCs w:val="18"/>
      </w:rPr>
    </w:lvl>
    <w:lvl w:ilvl="6">
      <w:numFmt w:val="bullet"/>
      <w:lvlText w:val="●"/>
      <w:lvlJc w:val="left"/>
      <w:pPr>
        <w:ind w:left="2880" w:hanging="360"/>
      </w:pPr>
      <w:rPr>
        <w:rFonts w:ascii="StarSymbol" w:eastAsia="StarSymbol" w:hAnsi="StarSymbol" w:cs="StarSymbol"/>
        <w:sz w:val="18"/>
        <w:szCs w:val="18"/>
      </w:rPr>
    </w:lvl>
    <w:lvl w:ilvl="7">
      <w:numFmt w:val="bullet"/>
      <w:lvlText w:val="○"/>
      <w:lvlJc w:val="left"/>
      <w:pPr>
        <w:ind w:left="3240" w:hanging="360"/>
      </w:pPr>
      <w:rPr>
        <w:rFonts w:ascii="StarSymbol" w:eastAsia="StarSymbol" w:hAnsi="StarSymbol" w:cs="StarSymbol"/>
        <w:sz w:val="18"/>
        <w:szCs w:val="18"/>
      </w:rPr>
    </w:lvl>
    <w:lvl w:ilvl="8">
      <w:numFmt w:val="bullet"/>
      <w:lvlText w:val="■"/>
      <w:lvlJc w:val="left"/>
      <w:pPr>
        <w:ind w:left="3600" w:hanging="360"/>
      </w:pPr>
      <w:rPr>
        <w:rFonts w:ascii="StarSymbol" w:eastAsia="StarSymbol" w:hAnsi="StarSymbol" w:cs="StarSymbol"/>
        <w:sz w:val="18"/>
        <w:szCs w:val="18"/>
      </w:rPr>
    </w:lvl>
  </w:abstractNum>
  <w:abstractNum w:abstractNumId="59">
    <w:nsid w:val="56E30D46"/>
    <w:multiLevelType w:val="hybridMultilevel"/>
    <w:tmpl w:val="CC0C64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nsid w:val="5BD11822"/>
    <w:multiLevelType w:val="hybridMultilevel"/>
    <w:tmpl w:val="92646A9A"/>
    <w:name w:val="WW8Num222"/>
    <w:lvl w:ilvl="0" w:tplc="2892BEB6">
      <w:start w:val="1"/>
      <w:numFmt w:val="decimal"/>
      <w:lvlText w:val="%1."/>
      <w:lvlJc w:val="left"/>
      <w:pPr>
        <w:tabs>
          <w:tab w:val="num" w:pos="1440"/>
        </w:tabs>
        <w:ind w:left="1440" w:hanging="360"/>
      </w:pPr>
      <w:rPr>
        <w:rFonts w:hint="default"/>
      </w:rPr>
    </w:lvl>
    <w:lvl w:ilvl="1" w:tplc="2D4282FE">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nsid w:val="603D504E"/>
    <w:multiLevelType w:val="hybridMultilevel"/>
    <w:tmpl w:val="FD7297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695D61D3"/>
    <w:multiLevelType w:val="hybridMultilevel"/>
    <w:tmpl w:val="1B8E7946"/>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63">
    <w:nsid w:val="75951F55"/>
    <w:multiLevelType w:val="hybridMultilevel"/>
    <w:tmpl w:val="78526E78"/>
    <w:lvl w:ilvl="0" w:tplc="9E9A18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75E34528"/>
    <w:multiLevelType w:val="hybridMultilevel"/>
    <w:tmpl w:val="DFF44A58"/>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65">
    <w:nsid w:val="77677027"/>
    <w:multiLevelType w:val="hybridMultilevel"/>
    <w:tmpl w:val="FB9072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7B374B56"/>
    <w:multiLevelType w:val="hybridMultilevel"/>
    <w:tmpl w:val="E40C508C"/>
    <w:lvl w:ilvl="0" w:tplc="04150011">
      <w:start w:val="1"/>
      <w:numFmt w:val="decimal"/>
      <w:lvlText w:val="%1)"/>
      <w:lvlJc w:val="left"/>
      <w:pPr>
        <w:ind w:left="960" w:hanging="360"/>
      </w:p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67">
    <w:nsid w:val="7F483D00"/>
    <w:multiLevelType w:val="hybridMultilevel"/>
    <w:tmpl w:val="BA143D44"/>
    <w:lvl w:ilvl="0" w:tplc="C4184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nsid w:val="7F856017"/>
    <w:multiLevelType w:val="hybridMultilevel"/>
    <w:tmpl w:val="E272B81C"/>
    <w:lvl w:ilvl="0" w:tplc="351E517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6"/>
  </w:num>
  <w:num w:numId="4">
    <w:abstractNumId w:val="7"/>
  </w:num>
  <w:num w:numId="5">
    <w:abstractNumId w:val="9"/>
  </w:num>
  <w:num w:numId="6">
    <w:abstractNumId w:val="10"/>
  </w:num>
  <w:num w:numId="7">
    <w:abstractNumId w:val="11"/>
  </w:num>
  <w:num w:numId="8">
    <w:abstractNumId w:val="15"/>
  </w:num>
  <w:num w:numId="9">
    <w:abstractNumId w:val="17"/>
  </w:num>
  <w:num w:numId="10">
    <w:abstractNumId w:val="19"/>
  </w:num>
  <w:num w:numId="11">
    <w:abstractNumId w:val="24"/>
  </w:num>
  <w:num w:numId="12">
    <w:abstractNumId w:val="27"/>
  </w:num>
  <w:num w:numId="13">
    <w:abstractNumId w:val="35"/>
  </w:num>
  <w:num w:numId="14">
    <w:abstractNumId w:val="37"/>
  </w:num>
  <w:num w:numId="15">
    <w:abstractNumId w:val="42"/>
  </w:num>
  <w:num w:numId="16">
    <w:abstractNumId w:val="44"/>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53"/>
  </w:num>
  <w:num w:numId="21">
    <w:abstractNumId w:val="56"/>
  </w:num>
  <w:num w:numId="22">
    <w:abstractNumId w:val="54"/>
  </w:num>
  <w:num w:numId="23">
    <w:abstractNumId w:val="45"/>
  </w:num>
  <w:num w:numId="24">
    <w:abstractNumId w:val="5"/>
  </w:num>
  <w:num w:numId="25">
    <w:abstractNumId w:val="47"/>
  </w:num>
  <w:num w:numId="26">
    <w:abstractNumId w:val="2"/>
  </w:num>
  <w:num w:numId="27">
    <w:abstractNumId w:val="34"/>
  </w:num>
  <w:num w:numId="28">
    <w:abstractNumId w:val="16"/>
  </w:num>
  <w:num w:numId="29">
    <w:abstractNumId w:val="23"/>
  </w:num>
  <w:num w:numId="30">
    <w:abstractNumId w:val="21"/>
  </w:num>
  <w:num w:numId="31">
    <w:abstractNumId w:val="36"/>
  </w:num>
  <w:num w:numId="32">
    <w:abstractNumId w:val="20"/>
  </w:num>
  <w:num w:numId="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58"/>
  </w:num>
  <w:num w:numId="36">
    <w:abstractNumId w:val="59"/>
  </w:num>
  <w:num w:numId="37">
    <w:abstractNumId w:val="61"/>
  </w:num>
  <w:num w:numId="38">
    <w:abstractNumId w:val="52"/>
  </w:num>
  <w:num w:numId="39">
    <w:abstractNumId w:val="46"/>
  </w:num>
  <w:num w:numId="40">
    <w:abstractNumId w:val="66"/>
  </w:num>
  <w:num w:numId="41">
    <w:abstractNumId w:val="55"/>
  </w:num>
  <w:num w:numId="42">
    <w:abstractNumId w:val="68"/>
  </w:num>
  <w:num w:numId="43">
    <w:abstractNumId w:val="67"/>
  </w:num>
  <w:num w:numId="44">
    <w:abstractNumId w:val="64"/>
  </w:num>
  <w:num w:numId="45">
    <w:abstractNumId w:val="62"/>
  </w:num>
  <w:num w:numId="46">
    <w:abstractNumId w:val="50"/>
  </w:num>
  <w:num w:numId="47">
    <w:abstractNumId w:val="65"/>
  </w:num>
  <w:num w:numId="48">
    <w:abstractNumId w:val="57"/>
  </w:num>
  <w:num w:numId="49">
    <w:abstractNumId w:val="49"/>
  </w:num>
  <w:num w:numId="50">
    <w:abstractNumId w:val="6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mirrorMargin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A2D"/>
    <w:rsid w:val="000003BD"/>
    <w:rsid w:val="00000D07"/>
    <w:rsid w:val="00001FF8"/>
    <w:rsid w:val="0000297E"/>
    <w:rsid w:val="000034A7"/>
    <w:rsid w:val="00004BB2"/>
    <w:rsid w:val="000106E9"/>
    <w:rsid w:val="000124A4"/>
    <w:rsid w:val="00022BB0"/>
    <w:rsid w:val="00022F4C"/>
    <w:rsid w:val="00025E5B"/>
    <w:rsid w:val="00033CC2"/>
    <w:rsid w:val="000378CE"/>
    <w:rsid w:val="000405E8"/>
    <w:rsid w:val="00041016"/>
    <w:rsid w:val="0004141F"/>
    <w:rsid w:val="00042F3A"/>
    <w:rsid w:val="000438AC"/>
    <w:rsid w:val="00050FA3"/>
    <w:rsid w:val="000536A9"/>
    <w:rsid w:val="000549A5"/>
    <w:rsid w:val="00055C7E"/>
    <w:rsid w:val="00055F20"/>
    <w:rsid w:val="00056698"/>
    <w:rsid w:val="00063985"/>
    <w:rsid w:val="0006450F"/>
    <w:rsid w:val="00065D30"/>
    <w:rsid w:val="00066568"/>
    <w:rsid w:val="00066682"/>
    <w:rsid w:val="00066AE4"/>
    <w:rsid w:val="00072040"/>
    <w:rsid w:val="00072401"/>
    <w:rsid w:val="000750A1"/>
    <w:rsid w:val="000816A8"/>
    <w:rsid w:val="00084110"/>
    <w:rsid w:val="000928C0"/>
    <w:rsid w:val="00092BB6"/>
    <w:rsid w:val="00092F16"/>
    <w:rsid w:val="00093719"/>
    <w:rsid w:val="00093746"/>
    <w:rsid w:val="0009555D"/>
    <w:rsid w:val="000960E5"/>
    <w:rsid w:val="000962ED"/>
    <w:rsid w:val="00096D35"/>
    <w:rsid w:val="000A36DE"/>
    <w:rsid w:val="000A4499"/>
    <w:rsid w:val="000A4F02"/>
    <w:rsid w:val="000B0DC3"/>
    <w:rsid w:val="000B1605"/>
    <w:rsid w:val="000B37BF"/>
    <w:rsid w:val="000B526A"/>
    <w:rsid w:val="000C0938"/>
    <w:rsid w:val="000C0C5D"/>
    <w:rsid w:val="000C5D6F"/>
    <w:rsid w:val="000C6C62"/>
    <w:rsid w:val="000C770D"/>
    <w:rsid w:val="000D2BEC"/>
    <w:rsid w:val="000D4BAC"/>
    <w:rsid w:val="000E1926"/>
    <w:rsid w:val="000E1D67"/>
    <w:rsid w:val="000E2B86"/>
    <w:rsid w:val="000E6527"/>
    <w:rsid w:val="000F07B6"/>
    <w:rsid w:val="000F61AC"/>
    <w:rsid w:val="000F732E"/>
    <w:rsid w:val="000F7AEC"/>
    <w:rsid w:val="00101E5D"/>
    <w:rsid w:val="0010320C"/>
    <w:rsid w:val="001146C1"/>
    <w:rsid w:val="00116092"/>
    <w:rsid w:val="00116832"/>
    <w:rsid w:val="0012207E"/>
    <w:rsid w:val="00122E2A"/>
    <w:rsid w:val="00123A0F"/>
    <w:rsid w:val="0012412A"/>
    <w:rsid w:val="00133062"/>
    <w:rsid w:val="00141898"/>
    <w:rsid w:val="00143011"/>
    <w:rsid w:val="00143978"/>
    <w:rsid w:val="00143B1F"/>
    <w:rsid w:val="00150874"/>
    <w:rsid w:val="00154B17"/>
    <w:rsid w:val="0015538F"/>
    <w:rsid w:val="001660B1"/>
    <w:rsid w:val="00171A8C"/>
    <w:rsid w:val="00171B56"/>
    <w:rsid w:val="00181113"/>
    <w:rsid w:val="00181CD0"/>
    <w:rsid w:val="00183E8A"/>
    <w:rsid w:val="00184204"/>
    <w:rsid w:val="001844C2"/>
    <w:rsid w:val="00185A14"/>
    <w:rsid w:val="0018677B"/>
    <w:rsid w:val="00187E24"/>
    <w:rsid w:val="0019464F"/>
    <w:rsid w:val="00194B45"/>
    <w:rsid w:val="0019562D"/>
    <w:rsid w:val="001A01FA"/>
    <w:rsid w:val="001A28DD"/>
    <w:rsid w:val="001A47EF"/>
    <w:rsid w:val="001B2D1A"/>
    <w:rsid w:val="001B39B7"/>
    <w:rsid w:val="001B515A"/>
    <w:rsid w:val="001B6EFC"/>
    <w:rsid w:val="001B7676"/>
    <w:rsid w:val="001C0378"/>
    <w:rsid w:val="001C1409"/>
    <w:rsid w:val="001C3BE9"/>
    <w:rsid w:val="001C5FD8"/>
    <w:rsid w:val="001D5D4D"/>
    <w:rsid w:val="001E55F5"/>
    <w:rsid w:val="001F12EA"/>
    <w:rsid w:val="001F30C1"/>
    <w:rsid w:val="001F3139"/>
    <w:rsid w:val="001F3150"/>
    <w:rsid w:val="001F3E99"/>
    <w:rsid w:val="00204926"/>
    <w:rsid w:val="002055A5"/>
    <w:rsid w:val="00205603"/>
    <w:rsid w:val="00205F6B"/>
    <w:rsid w:val="0020602C"/>
    <w:rsid w:val="00207DA6"/>
    <w:rsid w:val="00210ABA"/>
    <w:rsid w:val="00210D94"/>
    <w:rsid w:val="00214CDE"/>
    <w:rsid w:val="00220099"/>
    <w:rsid w:val="00223AEF"/>
    <w:rsid w:val="00224C71"/>
    <w:rsid w:val="00225D8E"/>
    <w:rsid w:val="00230B10"/>
    <w:rsid w:val="00230ED7"/>
    <w:rsid w:val="00233DE1"/>
    <w:rsid w:val="00234C80"/>
    <w:rsid w:val="0023619A"/>
    <w:rsid w:val="002402FF"/>
    <w:rsid w:val="00241C6D"/>
    <w:rsid w:val="002421DF"/>
    <w:rsid w:val="00244D6F"/>
    <w:rsid w:val="00251CD1"/>
    <w:rsid w:val="00253211"/>
    <w:rsid w:val="0025573D"/>
    <w:rsid w:val="0025630E"/>
    <w:rsid w:val="00257EB8"/>
    <w:rsid w:val="002607D3"/>
    <w:rsid w:val="0026297C"/>
    <w:rsid w:val="00262BF3"/>
    <w:rsid w:val="002632A6"/>
    <w:rsid w:val="002657C1"/>
    <w:rsid w:val="0026689A"/>
    <w:rsid w:val="00271F9E"/>
    <w:rsid w:val="0027285E"/>
    <w:rsid w:val="00273247"/>
    <w:rsid w:val="00274A76"/>
    <w:rsid w:val="002754DF"/>
    <w:rsid w:val="0027624F"/>
    <w:rsid w:val="00280334"/>
    <w:rsid w:val="002818DF"/>
    <w:rsid w:val="00284BE6"/>
    <w:rsid w:val="00285173"/>
    <w:rsid w:val="00285E70"/>
    <w:rsid w:val="00287238"/>
    <w:rsid w:val="00291863"/>
    <w:rsid w:val="00297613"/>
    <w:rsid w:val="002A01F0"/>
    <w:rsid w:val="002A09CE"/>
    <w:rsid w:val="002A373F"/>
    <w:rsid w:val="002A76A4"/>
    <w:rsid w:val="002B14C8"/>
    <w:rsid w:val="002B182A"/>
    <w:rsid w:val="002B2A98"/>
    <w:rsid w:val="002C0E2A"/>
    <w:rsid w:val="002C1166"/>
    <w:rsid w:val="002C2C02"/>
    <w:rsid w:val="002C5DD4"/>
    <w:rsid w:val="002D157D"/>
    <w:rsid w:val="002D49E2"/>
    <w:rsid w:val="002D70D7"/>
    <w:rsid w:val="002E1E9C"/>
    <w:rsid w:val="002E7C0E"/>
    <w:rsid w:val="002F1810"/>
    <w:rsid w:val="002F19D8"/>
    <w:rsid w:val="002F45EA"/>
    <w:rsid w:val="00302A94"/>
    <w:rsid w:val="00303194"/>
    <w:rsid w:val="00306460"/>
    <w:rsid w:val="00310BF3"/>
    <w:rsid w:val="0031275F"/>
    <w:rsid w:val="00315A3B"/>
    <w:rsid w:val="00316529"/>
    <w:rsid w:val="00320AA0"/>
    <w:rsid w:val="00322693"/>
    <w:rsid w:val="00322981"/>
    <w:rsid w:val="00324773"/>
    <w:rsid w:val="00324FE4"/>
    <w:rsid w:val="003250DB"/>
    <w:rsid w:val="0032598B"/>
    <w:rsid w:val="00326E52"/>
    <w:rsid w:val="00334011"/>
    <w:rsid w:val="003342B6"/>
    <w:rsid w:val="003365AD"/>
    <w:rsid w:val="00336A66"/>
    <w:rsid w:val="003373F3"/>
    <w:rsid w:val="003405E5"/>
    <w:rsid w:val="0034456F"/>
    <w:rsid w:val="003452A5"/>
    <w:rsid w:val="003456D8"/>
    <w:rsid w:val="0034582C"/>
    <w:rsid w:val="00346D03"/>
    <w:rsid w:val="00353043"/>
    <w:rsid w:val="003545CD"/>
    <w:rsid w:val="00355390"/>
    <w:rsid w:val="003558EC"/>
    <w:rsid w:val="00360BEF"/>
    <w:rsid w:val="00363A3D"/>
    <w:rsid w:val="00363D7E"/>
    <w:rsid w:val="00364569"/>
    <w:rsid w:val="00364EE5"/>
    <w:rsid w:val="00366502"/>
    <w:rsid w:val="003700E8"/>
    <w:rsid w:val="003715E1"/>
    <w:rsid w:val="00371EC8"/>
    <w:rsid w:val="00374FCE"/>
    <w:rsid w:val="0037518F"/>
    <w:rsid w:val="00376047"/>
    <w:rsid w:val="0038192F"/>
    <w:rsid w:val="00382E12"/>
    <w:rsid w:val="00383233"/>
    <w:rsid w:val="0039441E"/>
    <w:rsid w:val="00397632"/>
    <w:rsid w:val="003A05BE"/>
    <w:rsid w:val="003B236A"/>
    <w:rsid w:val="003B2BC8"/>
    <w:rsid w:val="003B32E8"/>
    <w:rsid w:val="003B339B"/>
    <w:rsid w:val="003B4F79"/>
    <w:rsid w:val="003C1980"/>
    <w:rsid w:val="003C1F8D"/>
    <w:rsid w:val="003C31C9"/>
    <w:rsid w:val="003C4D5B"/>
    <w:rsid w:val="003D0208"/>
    <w:rsid w:val="003D28BD"/>
    <w:rsid w:val="003D2B00"/>
    <w:rsid w:val="003D428D"/>
    <w:rsid w:val="003D5C9E"/>
    <w:rsid w:val="003D72BB"/>
    <w:rsid w:val="003D7A34"/>
    <w:rsid w:val="003E103A"/>
    <w:rsid w:val="003E43F1"/>
    <w:rsid w:val="003E5FB3"/>
    <w:rsid w:val="003F01BE"/>
    <w:rsid w:val="003F153B"/>
    <w:rsid w:val="003F7662"/>
    <w:rsid w:val="004048D3"/>
    <w:rsid w:val="004061FD"/>
    <w:rsid w:val="00407FDC"/>
    <w:rsid w:val="0041303B"/>
    <w:rsid w:val="00413794"/>
    <w:rsid w:val="00413E2E"/>
    <w:rsid w:val="004170FF"/>
    <w:rsid w:val="004178B2"/>
    <w:rsid w:val="0042019A"/>
    <w:rsid w:val="00424A7B"/>
    <w:rsid w:val="00425E52"/>
    <w:rsid w:val="004302E5"/>
    <w:rsid w:val="00431D4F"/>
    <w:rsid w:val="004327A8"/>
    <w:rsid w:val="00435E88"/>
    <w:rsid w:val="0044147B"/>
    <w:rsid w:val="0044319B"/>
    <w:rsid w:val="00450298"/>
    <w:rsid w:val="00452B5C"/>
    <w:rsid w:val="00454482"/>
    <w:rsid w:val="004561E7"/>
    <w:rsid w:val="004568D0"/>
    <w:rsid w:val="004568F9"/>
    <w:rsid w:val="00462121"/>
    <w:rsid w:val="00462BAB"/>
    <w:rsid w:val="00462CA0"/>
    <w:rsid w:val="00465B6A"/>
    <w:rsid w:val="00474F1F"/>
    <w:rsid w:val="00476616"/>
    <w:rsid w:val="00483460"/>
    <w:rsid w:val="004928A9"/>
    <w:rsid w:val="004941DB"/>
    <w:rsid w:val="004A0A66"/>
    <w:rsid w:val="004A2896"/>
    <w:rsid w:val="004A6644"/>
    <w:rsid w:val="004A702E"/>
    <w:rsid w:val="004B04DB"/>
    <w:rsid w:val="004B3B02"/>
    <w:rsid w:val="004B46D8"/>
    <w:rsid w:val="004B77FF"/>
    <w:rsid w:val="004C10E6"/>
    <w:rsid w:val="004C6641"/>
    <w:rsid w:val="004C7BE7"/>
    <w:rsid w:val="004D0393"/>
    <w:rsid w:val="004D09E8"/>
    <w:rsid w:val="004D1707"/>
    <w:rsid w:val="004D318C"/>
    <w:rsid w:val="004D47CD"/>
    <w:rsid w:val="004D5F23"/>
    <w:rsid w:val="004E3853"/>
    <w:rsid w:val="004E4952"/>
    <w:rsid w:val="004E51CF"/>
    <w:rsid w:val="004F0F07"/>
    <w:rsid w:val="004F330F"/>
    <w:rsid w:val="004F5DA7"/>
    <w:rsid w:val="004F5FAF"/>
    <w:rsid w:val="004F7021"/>
    <w:rsid w:val="004F7406"/>
    <w:rsid w:val="00501352"/>
    <w:rsid w:val="00502C36"/>
    <w:rsid w:val="00511380"/>
    <w:rsid w:val="0051232A"/>
    <w:rsid w:val="00512427"/>
    <w:rsid w:val="00516CE1"/>
    <w:rsid w:val="0052063A"/>
    <w:rsid w:val="00521328"/>
    <w:rsid w:val="00521B3B"/>
    <w:rsid w:val="00523F8E"/>
    <w:rsid w:val="00524EAC"/>
    <w:rsid w:val="00525A6E"/>
    <w:rsid w:val="005269A7"/>
    <w:rsid w:val="0052758D"/>
    <w:rsid w:val="0053328C"/>
    <w:rsid w:val="00535CEA"/>
    <w:rsid w:val="00537090"/>
    <w:rsid w:val="00540885"/>
    <w:rsid w:val="00547C92"/>
    <w:rsid w:val="00551BEB"/>
    <w:rsid w:val="00553E2C"/>
    <w:rsid w:val="00557A50"/>
    <w:rsid w:val="005635E3"/>
    <w:rsid w:val="00564DCC"/>
    <w:rsid w:val="00566172"/>
    <w:rsid w:val="0056646F"/>
    <w:rsid w:val="00567D9D"/>
    <w:rsid w:val="00572EA5"/>
    <w:rsid w:val="0057465D"/>
    <w:rsid w:val="00575455"/>
    <w:rsid w:val="00580C58"/>
    <w:rsid w:val="00583A80"/>
    <w:rsid w:val="005843A5"/>
    <w:rsid w:val="005852A1"/>
    <w:rsid w:val="005858FB"/>
    <w:rsid w:val="00591B66"/>
    <w:rsid w:val="0059246F"/>
    <w:rsid w:val="00592B2F"/>
    <w:rsid w:val="00592C81"/>
    <w:rsid w:val="00594909"/>
    <w:rsid w:val="0059556C"/>
    <w:rsid w:val="00596A0D"/>
    <w:rsid w:val="00597142"/>
    <w:rsid w:val="00597FA4"/>
    <w:rsid w:val="00597FA8"/>
    <w:rsid w:val="005A11AE"/>
    <w:rsid w:val="005A290E"/>
    <w:rsid w:val="005A477F"/>
    <w:rsid w:val="005A5CF2"/>
    <w:rsid w:val="005B44C6"/>
    <w:rsid w:val="005B4684"/>
    <w:rsid w:val="005B5BF5"/>
    <w:rsid w:val="005C02CD"/>
    <w:rsid w:val="005C4686"/>
    <w:rsid w:val="005C4CA9"/>
    <w:rsid w:val="005C55FA"/>
    <w:rsid w:val="005C793B"/>
    <w:rsid w:val="005D156D"/>
    <w:rsid w:val="005D304A"/>
    <w:rsid w:val="005D6622"/>
    <w:rsid w:val="005E2079"/>
    <w:rsid w:val="005E3111"/>
    <w:rsid w:val="005E61F9"/>
    <w:rsid w:val="005E6FD7"/>
    <w:rsid w:val="005E6FFF"/>
    <w:rsid w:val="005F0A3F"/>
    <w:rsid w:val="005F1C9A"/>
    <w:rsid w:val="005F1D91"/>
    <w:rsid w:val="005F32F8"/>
    <w:rsid w:val="005F74CF"/>
    <w:rsid w:val="005F7A3F"/>
    <w:rsid w:val="0060151C"/>
    <w:rsid w:val="006026FA"/>
    <w:rsid w:val="00604083"/>
    <w:rsid w:val="00606146"/>
    <w:rsid w:val="0061105E"/>
    <w:rsid w:val="00611C13"/>
    <w:rsid w:val="00616A0E"/>
    <w:rsid w:val="00620B39"/>
    <w:rsid w:val="00623D5F"/>
    <w:rsid w:val="00623F5F"/>
    <w:rsid w:val="006242CE"/>
    <w:rsid w:val="0063214A"/>
    <w:rsid w:val="00632C16"/>
    <w:rsid w:val="0063443B"/>
    <w:rsid w:val="00635CB0"/>
    <w:rsid w:val="00635D9B"/>
    <w:rsid w:val="00640142"/>
    <w:rsid w:val="00643D67"/>
    <w:rsid w:val="00644929"/>
    <w:rsid w:val="0064547A"/>
    <w:rsid w:val="006455A3"/>
    <w:rsid w:val="00647569"/>
    <w:rsid w:val="00647A8B"/>
    <w:rsid w:val="00647B7E"/>
    <w:rsid w:val="006548CF"/>
    <w:rsid w:val="00660121"/>
    <w:rsid w:val="00660D81"/>
    <w:rsid w:val="00665367"/>
    <w:rsid w:val="00666F8D"/>
    <w:rsid w:val="006675F3"/>
    <w:rsid w:val="006700F4"/>
    <w:rsid w:val="00670671"/>
    <w:rsid w:val="0067082C"/>
    <w:rsid w:val="00671374"/>
    <w:rsid w:val="0067172A"/>
    <w:rsid w:val="00672596"/>
    <w:rsid w:val="006731C6"/>
    <w:rsid w:val="006747A0"/>
    <w:rsid w:val="0067490C"/>
    <w:rsid w:val="0067547B"/>
    <w:rsid w:val="00676AC4"/>
    <w:rsid w:val="00680E60"/>
    <w:rsid w:val="006845A4"/>
    <w:rsid w:val="006847D8"/>
    <w:rsid w:val="00687234"/>
    <w:rsid w:val="00693200"/>
    <w:rsid w:val="006933E7"/>
    <w:rsid w:val="006973E2"/>
    <w:rsid w:val="006A1748"/>
    <w:rsid w:val="006A2463"/>
    <w:rsid w:val="006A72BA"/>
    <w:rsid w:val="006B3CE7"/>
    <w:rsid w:val="006B4BC4"/>
    <w:rsid w:val="006B5ECC"/>
    <w:rsid w:val="006B675C"/>
    <w:rsid w:val="006C03F5"/>
    <w:rsid w:val="006C0EC6"/>
    <w:rsid w:val="006C263A"/>
    <w:rsid w:val="006C2EBA"/>
    <w:rsid w:val="006C3DD0"/>
    <w:rsid w:val="006C68A5"/>
    <w:rsid w:val="006C7A5C"/>
    <w:rsid w:val="006D1CE7"/>
    <w:rsid w:val="006E0DC4"/>
    <w:rsid w:val="006E29E5"/>
    <w:rsid w:val="006E395B"/>
    <w:rsid w:val="006F0C60"/>
    <w:rsid w:val="006F0C80"/>
    <w:rsid w:val="006F3DA7"/>
    <w:rsid w:val="007018B0"/>
    <w:rsid w:val="00706B94"/>
    <w:rsid w:val="00706C46"/>
    <w:rsid w:val="007102F1"/>
    <w:rsid w:val="007110B7"/>
    <w:rsid w:val="007164A7"/>
    <w:rsid w:val="00722257"/>
    <w:rsid w:val="007262B7"/>
    <w:rsid w:val="00730EB4"/>
    <w:rsid w:val="007347D3"/>
    <w:rsid w:val="007367E0"/>
    <w:rsid w:val="00736A42"/>
    <w:rsid w:val="00742FFC"/>
    <w:rsid w:val="00743144"/>
    <w:rsid w:val="00744FE0"/>
    <w:rsid w:val="00753E70"/>
    <w:rsid w:val="00753EE4"/>
    <w:rsid w:val="00764EFD"/>
    <w:rsid w:val="007659BB"/>
    <w:rsid w:val="00766E0E"/>
    <w:rsid w:val="00770D6A"/>
    <w:rsid w:val="007710C7"/>
    <w:rsid w:val="007712F0"/>
    <w:rsid w:val="00773DEB"/>
    <w:rsid w:val="00774829"/>
    <w:rsid w:val="0078050F"/>
    <w:rsid w:val="00781BAA"/>
    <w:rsid w:val="00782152"/>
    <w:rsid w:val="00783606"/>
    <w:rsid w:val="00784F38"/>
    <w:rsid w:val="00785278"/>
    <w:rsid w:val="00786895"/>
    <w:rsid w:val="00786A2D"/>
    <w:rsid w:val="00786ABF"/>
    <w:rsid w:val="00787A51"/>
    <w:rsid w:val="00790C7D"/>
    <w:rsid w:val="007930CB"/>
    <w:rsid w:val="00793D1B"/>
    <w:rsid w:val="00794937"/>
    <w:rsid w:val="00794FBB"/>
    <w:rsid w:val="007A33B7"/>
    <w:rsid w:val="007A684D"/>
    <w:rsid w:val="007A6D71"/>
    <w:rsid w:val="007B10F6"/>
    <w:rsid w:val="007B472A"/>
    <w:rsid w:val="007B5AC7"/>
    <w:rsid w:val="007B6FC2"/>
    <w:rsid w:val="007C01E3"/>
    <w:rsid w:val="007C04BD"/>
    <w:rsid w:val="007C3330"/>
    <w:rsid w:val="007C3C09"/>
    <w:rsid w:val="007C6951"/>
    <w:rsid w:val="007C6C23"/>
    <w:rsid w:val="007D240E"/>
    <w:rsid w:val="007D2E52"/>
    <w:rsid w:val="007D2ED6"/>
    <w:rsid w:val="007D41E6"/>
    <w:rsid w:val="007D64C7"/>
    <w:rsid w:val="007D7C2C"/>
    <w:rsid w:val="007E04DF"/>
    <w:rsid w:val="007E133E"/>
    <w:rsid w:val="007E6CEB"/>
    <w:rsid w:val="007F1ADE"/>
    <w:rsid w:val="007F2C1F"/>
    <w:rsid w:val="007F2D0B"/>
    <w:rsid w:val="007F6B62"/>
    <w:rsid w:val="007F7D75"/>
    <w:rsid w:val="00803555"/>
    <w:rsid w:val="00803F90"/>
    <w:rsid w:val="008105BD"/>
    <w:rsid w:val="00813312"/>
    <w:rsid w:val="00814115"/>
    <w:rsid w:val="00814545"/>
    <w:rsid w:val="008147C4"/>
    <w:rsid w:val="00821395"/>
    <w:rsid w:val="008222FA"/>
    <w:rsid w:val="00823942"/>
    <w:rsid w:val="008242F2"/>
    <w:rsid w:val="00827307"/>
    <w:rsid w:val="008274DF"/>
    <w:rsid w:val="008309A0"/>
    <w:rsid w:val="00833F6A"/>
    <w:rsid w:val="008344AD"/>
    <w:rsid w:val="00840DF5"/>
    <w:rsid w:val="00844273"/>
    <w:rsid w:val="00845467"/>
    <w:rsid w:val="00846B72"/>
    <w:rsid w:val="008510B6"/>
    <w:rsid w:val="00851486"/>
    <w:rsid w:val="00852766"/>
    <w:rsid w:val="008537CA"/>
    <w:rsid w:val="008604C5"/>
    <w:rsid w:val="008628C0"/>
    <w:rsid w:val="008635A1"/>
    <w:rsid w:val="00865B4E"/>
    <w:rsid w:val="0086670E"/>
    <w:rsid w:val="00867FD5"/>
    <w:rsid w:val="008707FA"/>
    <w:rsid w:val="00870D32"/>
    <w:rsid w:val="00872772"/>
    <w:rsid w:val="00873D4F"/>
    <w:rsid w:val="00876228"/>
    <w:rsid w:val="00876679"/>
    <w:rsid w:val="0087731C"/>
    <w:rsid w:val="00877561"/>
    <w:rsid w:val="00881073"/>
    <w:rsid w:val="00882E82"/>
    <w:rsid w:val="00885E3C"/>
    <w:rsid w:val="00886B04"/>
    <w:rsid w:val="008873CD"/>
    <w:rsid w:val="00892B1D"/>
    <w:rsid w:val="00894D0B"/>
    <w:rsid w:val="00895AA5"/>
    <w:rsid w:val="00895FE9"/>
    <w:rsid w:val="00896109"/>
    <w:rsid w:val="00896614"/>
    <w:rsid w:val="00896A16"/>
    <w:rsid w:val="008A2183"/>
    <w:rsid w:val="008A229E"/>
    <w:rsid w:val="008A2E91"/>
    <w:rsid w:val="008A5E94"/>
    <w:rsid w:val="008A6104"/>
    <w:rsid w:val="008A6402"/>
    <w:rsid w:val="008A69FE"/>
    <w:rsid w:val="008A7C36"/>
    <w:rsid w:val="008B2379"/>
    <w:rsid w:val="008B2E20"/>
    <w:rsid w:val="008C0913"/>
    <w:rsid w:val="008C0BF3"/>
    <w:rsid w:val="008C2DA3"/>
    <w:rsid w:val="008C3A6D"/>
    <w:rsid w:val="008C41DE"/>
    <w:rsid w:val="008C6B8D"/>
    <w:rsid w:val="008C6F94"/>
    <w:rsid w:val="008D034F"/>
    <w:rsid w:val="008D25EC"/>
    <w:rsid w:val="008E286E"/>
    <w:rsid w:val="008E3161"/>
    <w:rsid w:val="008E731C"/>
    <w:rsid w:val="008F1D5C"/>
    <w:rsid w:val="008F42B3"/>
    <w:rsid w:val="008F5344"/>
    <w:rsid w:val="00904301"/>
    <w:rsid w:val="00904D31"/>
    <w:rsid w:val="00907743"/>
    <w:rsid w:val="00907AA3"/>
    <w:rsid w:val="00910061"/>
    <w:rsid w:val="009149B1"/>
    <w:rsid w:val="00916FE7"/>
    <w:rsid w:val="009215B9"/>
    <w:rsid w:val="009246ED"/>
    <w:rsid w:val="0093009D"/>
    <w:rsid w:val="009320C3"/>
    <w:rsid w:val="0093365B"/>
    <w:rsid w:val="00934BBD"/>
    <w:rsid w:val="00936B0D"/>
    <w:rsid w:val="009418D4"/>
    <w:rsid w:val="00944E09"/>
    <w:rsid w:val="0094569F"/>
    <w:rsid w:val="00950129"/>
    <w:rsid w:val="00951F33"/>
    <w:rsid w:val="009528D8"/>
    <w:rsid w:val="00955A03"/>
    <w:rsid w:val="00955DFA"/>
    <w:rsid w:val="00956C35"/>
    <w:rsid w:val="0096263E"/>
    <w:rsid w:val="00966A22"/>
    <w:rsid w:val="00972023"/>
    <w:rsid w:val="009734E4"/>
    <w:rsid w:val="009769B1"/>
    <w:rsid w:val="00976EE7"/>
    <w:rsid w:val="00977C19"/>
    <w:rsid w:val="009803F1"/>
    <w:rsid w:val="00980EF0"/>
    <w:rsid w:val="00984806"/>
    <w:rsid w:val="00984FB4"/>
    <w:rsid w:val="00985549"/>
    <w:rsid w:val="009855AC"/>
    <w:rsid w:val="00990193"/>
    <w:rsid w:val="0099094C"/>
    <w:rsid w:val="00992524"/>
    <w:rsid w:val="00995B28"/>
    <w:rsid w:val="009A201C"/>
    <w:rsid w:val="009A2F47"/>
    <w:rsid w:val="009A3D04"/>
    <w:rsid w:val="009A78E3"/>
    <w:rsid w:val="009A7D58"/>
    <w:rsid w:val="009B00DC"/>
    <w:rsid w:val="009B0242"/>
    <w:rsid w:val="009B0A2D"/>
    <w:rsid w:val="009B2304"/>
    <w:rsid w:val="009B5596"/>
    <w:rsid w:val="009B684F"/>
    <w:rsid w:val="009B6B48"/>
    <w:rsid w:val="009B6FD0"/>
    <w:rsid w:val="009C75D0"/>
    <w:rsid w:val="009D1186"/>
    <w:rsid w:val="009D731C"/>
    <w:rsid w:val="009D7BFE"/>
    <w:rsid w:val="009E0783"/>
    <w:rsid w:val="009E2EAB"/>
    <w:rsid w:val="009F1BE1"/>
    <w:rsid w:val="009F34E2"/>
    <w:rsid w:val="009F756D"/>
    <w:rsid w:val="00A04AD5"/>
    <w:rsid w:val="00A06F98"/>
    <w:rsid w:val="00A115B7"/>
    <w:rsid w:val="00A129CD"/>
    <w:rsid w:val="00A1302F"/>
    <w:rsid w:val="00A132A5"/>
    <w:rsid w:val="00A14EAC"/>
    <w:rsid w:val="00A21D86"/>
    <w:rsid w:val="00A2399E"/>
    <w:rsid w:val="00A24A13"/>
    <w:rsid w:val="00A27913"/>
    <w:rsid w:val="00A30C39"/>
    <w:rsid w:val="00A31270"/>
    <w:rsid w:val="00A31CF9"/>
    <w:rsid w:val="00A34238"/>
    <w:rsid w:val="00A40D18"/>
    <w:rsid w:val="00A4120C"/>
    <w:rsid w:val="00A41CA1"/>
    <w:rsid w:val="00A45594"/>
    <w:rsid w:val="00A472E8"/>
    <w:rsid w:val="00A47DAA"/>
    <w:rsid w:val="00A54369"/>
    <w:rsid w:val="00A56895"/>
    <w:rsid w:val="00A613AF"/>
    <w:rsid w:val="00A66049"/>
    <w:rsid w:val="00A73317"/>
    <w:rsid w:val="00A77BFF"/>
    <w:rsid w:val="00A80F5D"/>
    <w:rsid w:val="00A8178D"/>
    <w:rsid w:val="00A81D04"/>
    <w:rsid w:val="00A8229C"/>
    <w:rsid w:val="00A82E37"/>
    <w:rsid w:val="00A86859"/>
    <w:rsid w:val="00A86EF5"/>
    <w:rsid w:val="00A954D1"/>
    <w:rsid w:val="00A962CC"/>
    <w:rsid w:val="00A976CF"/>
    <w:rsid w:val="00AA3371"/>
    <w:rsid w:val="00AA38E5"/>
    <w:rsid w:val="00AA40A0"/>
    <w:rsid w:val="00AA508F"/>
    <w:rsid w:val="00AA5BCE"/>
    <w:rsid w:val="00AA6E49"/>
    <w:rsid w:val="00AB0A03"/>
    <w:rsid w:val="00AB3732"/>
    <w:rsid w:val="00AB5E71"/>
    <w:rsid w:val="00AD2770"/>
    <w:rsid w:val="00AD2F4B"/>
    <w:rsid w:val="00AE3E18"/>
    <w:rsid w:val="00AE7680"/>
    <w:rsid w:val="00AF0BCC"/>
    <w:rsid w:val="00AF1C13"/>
    <w:rsid w:val="00AF1E6B"/>
    <w:rsid w:val="00AF1E6E"/>
    <w:rsid w:val="00AF3190"/>
    <w:rsid w:val="00B028D6"/>
    <w:rsid w:val="00B06CA5"/>
    <w:rsid w:val="00B12FF2"/>
    <w:rsid w:val="00B13778"/>
    <w:rsid w:val="00B13DD5"/>
    <w:rsid w:val="00B142E1"/>
    <w:rsid w:val="00B15560"/>
    <w:rsid w:val="00B211DF"/>
    <w:rsid w:val="00B21D74"/>
    <w:rsid w:val="00B245B7"/>
    <w:rsid w:val="00B24A96"/>
    <w:rsid w:val="00B25767"/>
    <w:rsid w:val="00B2716F"/>
    <w:rsid w:val="00B33D14"/>
    <w:rsid w:val="00B33DEC"/>
    <w:rsid w:val="00B40C79"/>
    <w:rsid w:val="00B427E5"/>
    <w:rsid w:val="00B43346"/>
    <w:rsid w:val="00B50A7E"/>
    <w:rsid w:val="00B511C6"/>
    <w:rsid w:val="00B53D3B"/>
    <w:rsid w:val="00B5432B"/>
    <w:rsid w:val="00B63380"/>
    <w:rsid w:val="00B653DB"/>
    <w:rsid w:val="00B65940"/>
    <w:rsid w:val="00B6748A"/>
    <w:rsid w:val="00B7047F"/>
    <w:rsid w:val="00B70831"/>
    <w:rsid w:val="00B7294F"/>
    <w:rsid w:val="00B736BE"/>
    <w:rsid w:val="00B76E45"/>
    <w:rsid w:val="00B823DC"/>
    <w:rsid w:val="00B837EA"/>
    <w:rsid w:val="00B83E17"/>
    <w:rsid w:val="00B849D2"/>
    <w:rsid w:val="00B864D1"/>
    <w:rsid w:val="00B90637"/>
    <w:rsid w:val="00B90D4E"/>
    <w:rsid w:val="00B9381C"/>
    <w:rsid w:val="00B93BBC"/>
    <w:rsid w:val="00B948B8"/>
    <w:rsid w:val="00BA0CF4"/>
    <w:rsid w:val="00BA1253"/>
    <w:rsid w:val="00BA26CE"/>
    <w:rsid w:val="00BA2801"/>
    <w:rsid w:val="00BA2DF1"/>
    <w:rsid w:val="00BA3140"/>
    <w:rsid w:val="00BA4717"/>
    <w:rsid w:val="00BA4AE4"/>
    <w:rsid w:val="00BA4BA7"/>
    <w:rsid w:val="00BA528A"/>
    <w:rsid w:val="00BB0B29"/>
    <w:rsid w:val="00BB0FDD"/>
    <w:rsid w:val="00BB36CB"/>
    <w:rsid w:val="00BB62AD"/>
    <w:rsid w:val="00BB7918"/>
    <w:rsid w:val="00BC0906"/>
    <w:rsid w:val="00BC2D2F"/>
    <w:rsid w:val="00BC3E86"/>
    <w:rsid w:val="00BC7EBF"/>
    <w:rsid w:val="00BD0077"/>
    <w:rsid w:val="00BD02D7"/>
    <w:rsid w:val="00BD15E6"/>
    <w:rsid w:val="00BD1C0C"/>
    <w:rsid w:val="00BD3652"/>
    <w:rsid w:val="00BE0704"/>
    <w:rsid w:val="00BE0BD6"/>
    <w:rsid w:val="00BE1358"/>
    <w:rsid w:val="00BE65D9"/>
    <w:rsid w:val="00BE6ECB"/>
    <w:rsid w:val="00BF096A"/>
    <w:rsid w:val="00BF78A3"/>
    <w:rsid w:val="00C00F81"/>
    <w:rsid w:val="00C01E18"/>
    <w:rsid w:val="00C020D2"/>
    <w:rsid w:val="00C03D57"/>
    <w:rsid w:val="00C04152"/>
    <w:rsid w:val="00C054F9"/>
    <w:rsid w:val="00C06AFE"/>
    <w:rsid w:val="00C07D93"/>
    <w:rsid w:val="00C11D0B"/>
    <w:rsid w:val="00C11EF2"/>
    <w:rsid w:val="00C14A9E"/>
    <w:rsid w:val="00C15326"/>
    <w:rsid w:val="00C1614F"/>
    <w:rsid w:val="00C24CD2"/>
    <w:rsid w:val="00C25656"/>
    <w:rsid w:val="00C27484"/>
    <w:rsid w:val="00C30E16"/>
    <w:rsid w:val="00C3266B"/>
    <w:rsid w:val="00C35DD3"/>
    <w:rsid w:val="00C36614"/>
    <w:rsid w:val="00C37158"/>
    <w:rsid w:val="00C4231C"/>
    <w:rsid w:val="00C42814"/>
    <w:rsid w:val="00C468CE"/>
    <w:rsid w:val="00C513D7"/>
    <w:rsid w:val="00C55D35"/>
    <w:rsid w:val="00C55EB9"/>
    <w:rsid w:val="00C57233"/>
    <w:rsid w:val="00C60799"/>
    <w:rsid w:val="00C63120"/>
    <w:rsid w:val="00C64D15"/>
    <w:rsid w:val="00C65E81"/>
    <w:rsid w:val="00C72451"/>
    <w:rsid w:val="00C744C1"/>
    <w:rsid w:val="00C75051"/>
    <w:rsid w:val="00C75160"/>
    <w:rsid w:val="00C75977"/>
    <w:rsid w:val="00C80DD0"/>
    <w:rsid w:val="00C840BB"/>
    <w:rsid w:val="00C84622"/>
    <w:rsid w:val="00C920E4"/>
    <w:rsid w:val="00C92DBE"/>
    <w:rsid w:val="00CA07AB"/>
    <w:rsid w:val="00CA3650"/>
    <w:rsid w:val="00CA3CCD"/>
    <w:rsid w:val="00CA7C28"/>
    <w:rsid w:val="00CB2FA2"/>
    <w:rsid w:val="00CB66ED"/>
    <w:rsid w:val="00CC384A"/>
    <w:rsid w:val="00CC44D4"/>
    <w:rsid w:val="00CC6430"/>
    <w:rsid w:val="00CD188F"/>
    <w:rsid w:val="00CD2095"/>
    <w:rsid w:val="00CD47E5"/>
    <w:rsid w:val="00CE79F0"/>
    <w:rsid w:val="00CF1B2E"/>
    <w:rsid w:val="00CF36EA"/>
    <w:rsid w:val="00CF3A23"/>
    <w:rsid w:val="00CF6E06"/>
    <w:rsid w:val="00D03CFC"/>
    <w:rsid w:val="00D115A5"/>
    <w:rsid w:val="00D11DF7"/>
    <w:rsid w:val="00D16F51"/>
    <w:rsid w:val="00D24BEC"/>
    <w:rsid w:val="00D250AC"/>
    <w:rsid w:val="00D2530C"/>
    <w:rsid w:val="00D3286E"/>
    <w:rsid w:val="00D32B9A"/>
    <w:rsid w:val="00D33AF0"/>
    <w:rsid w:val="00D37077"/>
    <w:rsid w:val="00D3718D"/>
    <w:rsid w:val="00D375D7"/>
    <w:rsid w:val="00D40FB5"/>
    <w:rsid w:val="00D42C8E"/>
    <w:rsid w:val="00D46356"/>
    <w:rsid w:val="00D501CE"/>
    <w:rsid w:val="00D513AA"/>
    <w:rsid w:val="00D514A3"/>
    <w:rsid w:val="00D52F6A"/>
    <w:rsid w:val="00D53944"/>
    <w:rsid w:val="00D60A03"/>
    <w:rsid w:val="00D62CA3"/>
    <w:rsid w:val="00D6359A"/>
    <w:rsid w:val="00D64610"/>
    <w:rsid w:val="00D70FD6"/>
    <w:rsid w:val="00D743B1"/>
    <w:rsid w:val="00D75BAA"/>
    <w:rsid w:val="00D75EC3"/>
    <w:rsid w:val="00D76D15"/>
    <w:rsid w:val="00D778F9"/>
    <w:rsid w:val="00D81FAD"/>
    <w:rsid w:val="00D826C4"/>
    <w:rsid w:val="00D84804"/>
    <w:rsid w:val="00D878C4"/>
    <w:rsid w:val="00D9055E"/>
    <w:rsid w:val="00D9378D"/>
    <w:rsid w:val="00D948D7"/>
    <w:rsid w:val="00DA13AB"/>
    <w:rsid w:val="00DA2934"/>
    <w:rsid w:val="00DA2ABD"/>
    <w:rsid w:val="00DB16E4"/>
    <w:rsid w:val="00DB175C"/>
    <w:rsid w:val="00DB17D1"/>
    <w:rsid w:val="00DB1ACA"/>
    <w:rsid w:val="00DB2F6B"/>
    <w:rsid w:val="00DB5F99"/>
    <w:rsid w:val="00DB66B7"/>
    <w:rsid w:val="00DC17E0"/>
    <w:rsid w:val="00DC59A8"/>
    <w:rsid w:val="00DD0428"/>
    <w:rsid w:val="00DD0D11"/>
    <w:rsid w:val="00DD1CE1"/>
    <w:rsid w:val="00DD1E8A"/>
    <w:rsid w:val="00DD485C"/>
    <w:rsid w:val="00DD6B2B"/>
    <w:rsid w:val="00DD7A10"/>
    <w:rsid w:val="00DE2982"/>
    <w:rsid w:val="00DE299E"/>
    <w:rsid w:val="00DE2D20"/>
    <w:rsid w:val="00DE3491"/>
    <w:rsid w:val="00DE4A78"/>
    <w:rsid w:val="00DE787E"/>
    <w:rsid w:val="00DF3ACC"/>
    <w:rsid w:val="00DF4B32"/>
    <w:rsid w:val="00DF5C17"/>
    <w:rsid w:val="00E04CDD"/>
    <w:rsid w:val="00E0654F"/>
    <w:rsid w:val="00E115F5"/>
    <w:rsid w:val="00E11D6F"/>
    <w:rsid w:val="00E151BF"/>
    <w:rsid w:val="00E17BCF"/>
    <w:rsid w:val="00E275A3"/>
    <w:rsid w:val="00E27902"/>
    <w:rsid w:val="00E30A1D"/>
    <w:rsid w:val="00E32D29"/>
    <w:rsid w:val="00E3455B"/>
    <w:rsid w:val="00E35263"/>
    <w:rsid w:val="00E36E9A"/>
    <w:rsid w:val="00E37414"/>
    <w:rsid w:val="00E37C8E"/>
    <w:rsid w:val="00E446C7"/>
    <w:rsid w:val="00E45CD9"/>
    <w:rsid w:val="00E465EE"/>
    <w:rsid w:val="00E4693A"/>
    <w:rsid w:val="00E50A8F"/>
    <w:rsid w:val="00E52E08"/>
    <w:rsid w:val="00E53AE3"/>
    <w:rsid w:val="00E54C8F"/>
    <w:rsid w:val="00E55AC5"/>
    <w:rsid w:val="00E55B45"/>
    <w:rsid w:val="00E5697D"/>
    <w:rsid w:val="00E62C90"/>
    <w:rsid w:val="00E65DBB"/>
    <w:rsid w:val="00E66024"/>
    <w:rsid w:val="00E713A8"/>
    <w:rsid w:val="00E72F2A"/>
    <w:rsid w:val="00E75BBB"/>
    <w:rsid w:val="00E75E80"/>
    <w:rsid w:val="00E766E6"/>
    <w:rsid w:val="00E76FBC"/>
    <w:rsid w:val="00E76FE8"/>
    <w:rsid w:val="00E80974"/>
    <w:rsid w:val="00E8183E"/>
    <w:rsid w:val="00E81A27"/>
    <w:rsid w:val="00E8381E"/>
    <w:rsid w:val="00E84421"/>
    <w:rsid w:val="00E84C77"/>
    <w:rsid w:val="00E90AF4"/>
    <w:rsid w:val="00E91D72"/>
    <w:rsid w:val="00E93969"/>
    <w:rsid w:val="00E94AF9"/>
    <w:rsid w:val="00E95B77"/>
    <w:rsid w:val="00E96FFA"/>
    <w:rsid w:val="00EA1380"/>
    <w:rsid w:val="00EA46DF"/>
    <w:rsid w:val="00EA6E24"/>
    <w:rsid w:val="00EA7A1C"/>
    <w:rsid w:val="00EB2586"/>
    <w:rsid w:val="00EB40EB"/>
    <w:rsid w:val="00EB7B37"/>
    <w:rsid w:val="00EC470B"/>
    <w:rsid w:val="00EC4A3F"/>
    <w:rsid w:val="00EC68DC"/>
    <w:rsid w:val="00ED0A85"/>
    <w:rsid w:val="00ED1EFE"/>
    <w:rsid w:val="00ED3492"/>
    <w:rsid w:val="00ED7058"/>
    <w:rsid w:val="00ED77C3"/>
    <w:rsid w:val="00EE12F1"/>
    <w:rsid w:val="00EE14AB"/>
    <w:rsid w:val="00EE3065"/>
    <w:rsid w:val="00EF3118"/>
    <w:rsid w:val="00EF4E9A"/>
    <w:rsid w:val="00EF64F9"/>
    <w:rsid w:val="00EF6954"/>
    <w:rsid w:val="00F0113A"/>
    <w:rsid w:val="00F01236"/>
    <w:rsid w:val="00F065D0"/>
    <w:rsid w:val="00F106A9"/>
    <w:rsid w:val="00F12442"/>
    <w:rsid w:val="00F14D69"/>
    <w:rsid w:val="00F17922"/>
    <w:rsid w:val="00F2007C"/>
    <w:rsid w:val="00F20795"/>
    <w:rsid w:val="00F233B0"/>
    <w:rsid w:val="00F2545F"/>
    <w:rsid w:val="00F25D5C"/>
    <w:rsid w:val="00F271F9"/>
    <w:rsid w:val="00F30725"/>
    <w:rsid w:val="00F30BBD"/>
    <w:rsid w:val="00F30C91"/>
    <w:rsid w:val="00F348C2"/>
    <w:rsid w:val="00F3519E"/>
    <w:rsid w:val="00F36128"/>
    <w:rsid w:val="00F4302E"/>
    <w:rsid w:val="00F453F6"/>
    <w:rsid w:val="00F47DCB"/>
    <w:rsid w:val="00F50A93"/>
    <w:rsid w:val="00F5157E"/>
    <w:rsid w:val="00F5731C"/>
    <w:rsid w:val="00F6155B"/>
    <w:rsid w:val="00F62E43"/>
    <w:rsid w:val="00F6383A"/>
    <w:rsid w:val="00F647FE"/>
    <w:rsid w:val="00F654D6"/>
    <w:rsid w:val="00F709B9"/>
    <w:rsid w:val="00F73B60"/>
    <w:rsid w:val="00F74808"/>
    <w:rsid w:val="00F77FF3"/>
    <w:rsid w:val="00F82C5C"/>
    <w:rsid w:val="00F84031"/>
    <w:rsid w:val="00F86000"/>
    <w:rsid w:val="00F865B3"/>
    <w:rsid w:val="00F92C43"/>
    <w:rsid w:val="00F93A15"/>
    <w:rsid w:val="00F93F75"/>
    <w:rsid w:val="00F949BC"/>
    <w:rsid w:val="00F94DDC"/>
    <w:rsid w:val="00F976BB"/>
    <w:rsid w:val="00FA33F1"/>
    <w:rsid w:val="00FA425D"/>
    <w:rsid w:val="00FA4F12"/>
    <w:rsid w:val="00FA7326"/>
    <w:rsid w:val="00FB3F0B"/>
    <w:rsid w:val="00FB5F73"/>
    <w:rsid w:val="00FB5F76"/>
    <w:rsid w:val="00FB625F"/>
    <w:rsid w:val="00FC146F"/>
    <w:rsid w:val="00FC2AE1"/>
    <w:rsid w:val="00FC548E"/>
    <w:rsid w:val="00FC611A"/>
    <w:rsid w:val="00FC6EFB"/>
    <w:rsid w:val="00FD3C55"/>
    <w:rsid w:val="00FD639A"/>
    <w:rsid w:val="00FE27C7"/>
    <w:rsid w:val="00FE2990"/>
    <w:rsid w:val="00FE4D72"/>
    <w:rsid w:val="00FF2207"/>
    <w:rsid w:val="00FF57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ED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qFormat="1"/>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E299E"/>
    <w:pPr>
      <w:suppressAutoHyphens/>
    </w:pPr>
  </w:style>
  <w:style w:type="paragraph" w:styleId="Nagwek1">
    <w:name w:val="heading 1"/>
    <w:basedOn w:val="Normalny"/>
    <w:next w:val="Normalny"/>
    <w:qFormat/>
    <w:pPr>
      <w:keepNext/>
      <w:numPr>
        <w:numId w:val="1"/>
      </w:numPr>
      <w:spacing w:line="360" w:lineRule="auto"/>
      <w:jc w:val="both"/>
      <w:outlineLvl w:val="0"/>
    </w:pPr>
    <w:rPr>
      <w:rFonts w:ascii="Arial" w:hAnsi="Arial"/>
      <w:b/>
      <w:sz w:val="28"/>
    </w:rPr>
  </w:style>
  <w:style w:type="paragraph" w:styleId="Nagwek2">
    <w:name w:val="heading 2"/>
    <w:basedOn w:val="Normalny"/>
    <w:next w:val="Normalny"/>
    <w:qFormat/>
    <w:pPr>
      <w:keepNext/>
      <w:numPr>
        <w:ilvl w:val="1"/>
        <w:numId w:val="1"/>
      </w:numPr>
      <w:spacing w:line="360" w:lineRule="auto"/>
      <w:outlineLvl w:val="1"/>
    </w:pPr>
    <w:rPr>
      <w:rFonts w:ascii="Arial" w:hAnsi="Arial"/>
      <w:sz w:val="28"/>
    </w:rPr>
  </w:style>
  <w:style w:type="paragraph" w:styleId="Nagwek3">
    <w:name w:val="heading 3"/>
    <w:basedOn w:val="Normalny"/>
    <w:next w:val="Normalny"/>
    <w:qFormat/>
    <w:pPr>
      <w:keepNext/>
      <w:numPr>
        <w:ilvl w:val="2"/>
        <w:numId w:val="1"/>
      </w:numPr>
      <w:spacing w:line="360" w:lineRule="auto"/>
      <w:ind w:left="360"/>
      <w:outlineLvl w:val="2"/>
    </w:pPr>
    <w:rPr>
      <w:rFonts w:ascii="Arial" w:hAnsi="Arial"/>
      <w:sz w:val="28"/>
    </w:rPr>
  </w:style>
  <w:style w:type="paragraph" w:styleId="Nagwek4">
    <w:name w:val="heading 4"/>
    <w:basedOn w:val="Normalny"/>
    <w:next w:val="Normalny"/>
    <w:qFormat/>
    <w:pPr>
      <w:keepNext/>
      <w:numPr>
        <w:ilvl w:val="3"/>
        <w:numId w:val="1"/>
      </w:numPr>
      <w:spacing w:line="360" w:lineRule="auto"/>
      <w:jc w:val="center"/>
      <w:outlineLvl w:val="3"/>
    </w:pPr>
    <w:rPr>
      <w:rFonts w:ascii="Arial" w:hAnsi="Arial"/>
      <w:sz w:val="32"/>
    </w:rPr>
  </w:style>
  <w:style w:type="paragraph" w:styleId="Nagwek5">
    <w:name w:val="heading 5"/>
    <w:basedOn w:val="Normalny"/>
    <w:next w:val="Normalny"/>
    <w:qFormat/>
    <w:pPr>
      <w:keepNext/>
      <w:numPr>
        <w:ilvl w:val="4"/>
        <w:numId w:val="1"/>
      </w:numPr>
      <w:spacing w:line="360" w:lineRule="auto"/>
      <w:jc w:val="both"/>
      <w:outlineLvl w:val="4"/>
    </w:pPr>
    <w:rPr>
      <w:rFonts w:ascii="Arial" w:hAnsi="Arial"/>
      <w:sz w:val="28"/>
    </w:rPr>
  </w:style>
  <w:style w:type="paragraph" w:styleId="Nagwek6">
    <w:name w:val="heading 6"/>
    <w:basedOn w:val="Normalny"/>
    <w:next w:val="Normalny"/>
    <w:qFormat/>
    <w:pPr>
      <w:keepNext/>
      <w:numPr>
        <w:ilvl w:val="5"/>
        <w:numId w:val="1"/>
      </w:numPr>
      <w:outlineLvl w:val="5"/>
    </w:pPr>
    <w:rPr>
      <w:rFonts w:ascii="Arial" w:hAnsi="Arial"/>
      <w:b/>
      <w:sz w:val="28"/>
    </w:rPr>
  </w:style>
  <w:style w:type="paragraph" w:styleId="Nagwek7">
    <w:name w:val="heading 7"/>
    <w:basedOn w:val="Normalny"/>
    <w:next w:val="Normalny"/>
    <w:qFormat/>
    <w:pPr>
      <w:keepNext/>
      <w:numPr>
        <w:ilvl w:val="6"/>
        <w:numId w:val="1"/>
      </w:numPr>
      <w:spacing w:line="360" w:lineRule="auto"/>
      <w:outlineLvl w:val="6"/>
    </w:pPr>
    <w:rPr>
      <w:rFonts w:ascii="Arial"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3z0">
    <w:name w:val="WW8Num3z0"/>
    <w:rPr>
      <w:rFonts w:ascii="Symbol" w:hAnsi="Symbol"/>
    </w:rPr>
  </w:style>
  <w:style w:type="character" w:customStyle="1" w:styleId="WW8Num4z0">
    <w:name w:val="WW8Num4z0"/>
    <w:rPr>
      <w:sz w:val="24"/>
    </w:rPr>
  </w:style>
  <w:style w:type="character" w:customStyle="1" w:styleId="WW8Num5z0">
    <w:name w:val="WW8Num5z0"/>
    <w:rPr>
      <w:rFonts w:ascii="Wingdings" w:hAnsi="Wingdings"/>
    </w:rPr>
  </w:style>
  <w:style w:type="character" w:customStyle="1" w:styleId="WW8Num6z0">
    <w:name w:val="WW8Num6z0"/>
    <w:rPr>
      <w:rFonts w:ascii="Wingdings" w:hAnsi="Wingdings"/>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Wingdings" w:hAnsi="Wingdings"/>
    </w:rPr>
  </w:style>
  <w:style w:type="character" w:customStyle="1" w:styleId="WW8Num10z0">
    <w:name w:val="WW8Num10z0"/>
    <w:rPr>
      <w:rFonts w:ascii="Symbol" w:hAnsi="Symbol"/>
    </w:rPr>
  </w:style>
  <w:style w:type="character" w:customStyle="1" w:styleId="WW8Num11z0">
    <w:name w:val="WW8Num11z0"/>
    <w:rPr>
      <w:rFonts w:ascii="Wingdings" w:hAnsi="Wingdings"/>
    </w:rPr>
  </w:style>
  <w:style w:type="character" w:customStyle="1" w:styleId="WW8Num12z0">
    <w:name w:val="WW8Num12z0"/>
    <w:rPr>
      <w:rFonts w:ascii="Symbol" w:hAnsi="Symbol"/>
    </w:rPr>
  </w:style>
  <w:style w:type="character" w:customStyle="1" w:styleId="WW8Num14z0">
    <w:name w:val="WW8Num14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Times New Roman" w:hAnsi="Times New Roman"/>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3z0">
    <w:name w:val="WW8Num23z0"/>
    <w:rPr>
      <w:rFonts w:ascii="Symbol" w:hAnsi="Symbol"/>
    </w:rPr>
  </w:style>
  <w:style w:type="character" w:customStyle="1" w:styleId="WW8Num24z0">
    <w:name w:val="WW8Num24z0"/>
    <w:rPr>
      <w:rFonts w:ascii="Wingdings" w:hAnsi="Wingdings"/>
    </w:rPr>
  </w:style>
  <w:style w:type="character" w:customStyle="1" w:styleId="WW8Num25z0">
    <w:name w:val="WW8Num25z0"/>
    <w:rPr>
      <w:rFonts w:ascii="Symbol" w:hAnsi="Symbol"/>
    </w:rPr>
  </w:style>
  <w:style w:type="character" w:customStyle="1" w:styleId="WW8Num26z0">
    <w:name w:val="WW8Num26z0"/>
    <w:rPr>
      <w:rFonts w:ascii="Symbol" w:hAnsi="Symbol"/>
    </w:rPr>
  </w:style>
  <w:style w:type="character" w:customStyle="1" w:styleId="WW8Num27z0">
    <w:name w:val="WW8Num27z0"/>
    <w:rPr>
      <w:rFonts w:ascii="Times New Roman" w:hAnsi="Times New Roman"/>
    </w:rPr>
  </w:style>
  <w:style w:type="character" w:customStyle="1" w:styleId="WW8Num28z0">
    <w:name w:val="WW8Num28z0"/>
    <w:rPr>
      <w:rFonts w:ascii="Wingdings" w:hAnsi="Wingdings"/>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Wingdings" w:hAnsi="Wingdings"/>
    </w:rPr>
  </w:style>
  <w:style w:type="character" w:customStyle="1" w:styleId="WW8Num34z0">
    <w:name w:val="WW8Num34z0"/>
    <w:rPr>
      <w:rFonts w:ascii="Wingdings" w:hAnsi="Wingdings"/>
    </w:rPr>
  </w:style>
  <w:style w:type="character" w:customStyle="1" w:styleId="WW8Num35z0">
    <w:name w:val="WW8Num35z0"/>
    <w:rPr>
      <w:rFonts w:ascii="Wingdings" w:hAnsi="Wingdings"/>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43z1">
    <w:name w:val="WW8Num43z1"/>
    <w:rPr>
      <w:rFonts w:ascii="Arial" w:hAnsi="Arial"/>
    </w:rPr>
  </w:style>
  <w:style w:type="character" w:customStyle="1" w:styleId="WW8Num44z1">
    <w:name w:val="WW8Num44z1"/>
    <w:rPr>
      <w:rFonts w:ascii="Arial" w:hAnsi="Arial"/>
    </w:rPr>
  </w:style>
  <w:style w:type="character" w:customStyle="1" w:styleId="WW8Num45z0">
    <w:name w:val="WW8Num45z0"/>
    <w:rPr>
      <w:rFonts w:ascii="Symbol" w:hAnsi="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3z0">
    <w:name w:val="WW8Num13z0"/>
    <w:rPr>
      <w:rFonts w:ascii="Wingdings" w:hAnsi="Wingdings"/>
    </w:rPr>
  </w:style>
  <w:style w:type="character" w:customStyle="1" w:styleId="WW8Num32z0">
    <w:name w:val="WW8Num32z0"/>
    <w:rPr>
      <w:rFonts w:ascii="Wingdings" w:hAnsi="Wingdings"/>
    </w:rPr>
  </w:style>
  <w:style w:type="character" w:customStyle="1" w:styleId="WW8Num33z0">
    <w:name w:val="WW8Num33z0"/>
    <w:rPr>
      <w:rFonts w:ascii="Symbol" w:hAnsi="Symbol"/>
    </w:rPr>
  </w:style>
  <w:style w:type="character" w:customStyle="1" w:styleId="WW8Num38z0">
    <w:name w:val="WW8Num38z0"/>
    <w:rPr>
      <w:rFonts w:ascii="Symbol" w:hAnsi="Symbol"/>
    </w:rPr>
  </w:style>
  <w:style w:type="character" w:customStyle="1" w:styleId="WW8Num41z0">
    <w:name w:val="WW8Num41z0"/>
    <w:rPr>
      <w:rFonts w:ascii="Wingdings" w:hAnsi="Wingdings"/>
    </w:rPr>
  </w:style>
  <w:style w:type="character" w:customStyle="1" w:styleId="WW8Num42z0">
    <w:name w:val="WW8Num42z0"/>
    <w:rPr>
      <w:rFonts w:ascii="Symbol" w:hAnsi="Symbol"/>
    </w:rPr>
  </w:style>
  <w:style w:type="character" w:customStyle="1" w:styleId="WW8Num43z0">
    <w:name w:val="WW8Num43z0"/>
    <w:rPr>
      <w:rFonts w:ascii="Symbol" w:hAnsi="Symbol"/>
    </w:rPr>
  </w:style>
  <w:style w:type="character" w:customStyle="1" w:styleId="WW8Num44z0">
    <w:name w:val="WW8Num44z0"/>
    <w:rPr>
      <w:rFonts w:ascii="Wingdings" w:hAnsi="Wingdings"/>
    </w:rPr>
  </w:style>
  <w:style w:type="character" w:customStyle="1" w:styleId="WW8Num50z1">
    <w:name w:val="WW8Num50z1"/>
    <w:rPr>
      <w:rFonts w:ascii="Arial" w:hAnsi="Arial"/>
    </w:rPr>
  </w:style>
  <w:style w:type="character" w:customStyle="1" w:styleId="WW8Num51z1">
    <w:name w:val="WW8Num51z1"/>
    <w:rPr>
      <w:rFonts w:ascii="Arial" w:hAnsi="Arial"/>
    </w:rPr>
  </w:style>
  <w:style w:type="character" w:customStyle="1" w:styleId="WW8Num52z0">
    <w:name w:val="WW8Num52z0"/>
    <w:rPr>
      <w:rFonts w:ascii="Wingdings" w:hAnsi="Wingdings"/>
    </w:rPr>
  </w:style>
  <w:style w:type="character" w:customStyle="1" w:styleId="WW-Absatz-Standardschriftart1">
    <w:name w:val="WW-Absatz-Standardschriftart1"/>
  </w:style>
  <w:style w:type="character" w:customStyle="1" w:styleId="WW8Num39z0">
    <w:name w:val="WW8Num39z0"/>
    <w:rPr>
      <w:rFonts w:ascii="Symbol" w:hAnsi="Symbol"/>
    </w:rPr>
  </w:style>
  <w:style w:type="character" w:customStyle="1" w:styleId="WW8Num52z1">
    <w:name w:val="WW8Num52z1"/>
    <w:rPr>
      <w:rFonts w:ascii="Arial" w:hAnsi="Arial"/>
    </w:rPr>
  </w:style>
  <w:style w:type="character" w:customStyle="1" w:styleId="WW-Absatz-Standardschriftart11">
    <w:name w:val="WW-Absatz-Standardschriftart11"/>
  </w:style>
  <w:style w:type="character" w:customStyle="1" w:styleId="WW8Num40z0">
    <w:name w:val="WW8Num40z0"/>
    <w:rPr>
      <w:rFonts w:ascii="Symbol" w:hAnsi="Symbol"/>
    </w:rPr>
  </w:style>
  <w:style w:type="character" w:customStyle="1" w:styleId="WW8Num46z0">
    <w:name w:val="WW8Num46z0"/>
    <w:rPr>
      <w:rFonts w:ascii="Wingdings" w:hAnsi="Wingdings"/>
    </w:rPr>
  </w:style>
  <w:style w:type="character" w:customStyle="1" w:styleId="WW8Num50z0">
    <w:name w:val="WW8Num50z0"/>
    <w:rPr>
      <w:rFonts w:ascii="Times New Roman" w:hAnsi="Times New Roman"/>
    </w:rPr>
  </w:style>
  <w:style w:type="character" w:customStyle="1" w:styleId="WW8Num51z0">
    <w:name w:val="WW8Num51z0"/>
    <w:rPr>
      <w:rFonts w:ascii="Symbol" w:hAnsi="Symbol"/>
    </w:rPr>
  </w:style>
  <w:style w:type="character" w:customStyle="1" w:styleId="WW8Num53z0">
    <w:name w:val="WW8Num53z0"/>
    <w:rPr>
      <w:rFonts w:ascii="Symbol" w:hAnsi="Symbol"/>
    </w:rPr>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0">
    <w:name w:val="WW8Num2z0"/>
    <w:rPr>
      <w:rFonts w:ascii="Symbol" w:hAnsi="Symbol"/>
    </w:rPr>
  </w:style>
  <w:style w:type="character" w:customStyle="1" w:styleId="WW8Num49z0">
    <w:name w:val="WW8Num49z0"/>
    <w:rPr>
      <w:rFonts w:ascii="Wingdings" w:hAnsi="Wingdings"/>
    </w:rPr>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8Num47z0">
    <w:name w:val="WW8Num47z0"/>
    <w:rPr>
      <w:rFonts w:ascii="Symbol" w:hAnsi="Symbol"/>
    </w:rPr>
  </w:style>
  <w:style w:type="character" w:customStyle="1" w:styleId="WW8Num48z0">
    <w:name w:val="WW8Num48z0"/>
    <w:rPr>
      <w:rFonts w:ascii="Wingdings" w:hAnsi="Wingdings"/>
    </w:rPr>
  </w:style>
  <w:style w:type="character" w:customStyle="1" w:styleId="WW8Num54z0">
    <w:name w:val="WW8Num54z0"/>
    <w:rPr>
      <w:rFonts w:ascii="Symbol" w:hAnsi="Symbol"/>
    </w:rPr>
  </w:style>
  <w:style w:type="character" w:customStyle="1" w:styleId="WW8Num55z0">
    <w:name w:val="WW8Num55z0"/>
    <w:rPr>
      <w:rFonts w:ascii="Wingdings" w:hAnsi="Wingdings"/>
    </w:rPr>
  </w:style>
  <w:style w:type="character" w:customStyle="1" w:styleId="WW-Absatz-Standardschriftart1111111">
    <w:name w:val="WW-Absatz-Standardschriftart1111111"/>
  </w:style>
  <w:style w:type="character" w:customStyle="1" w:styleId="WW8Num56z0">
    <w:name w:val="WW8Num56z0"/>
    <w:rPr>
      <w:rFonts w:ascii="Wingdings" w:hAnsi="Wingdings"/>
    </w:rPr>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58z0">
    <w:name w:val="WW8Num58z0"/>
    <w:rPr>
      <w:rFonts w:ascii="Wingdings" w:hAnsi="Wingdings"/>
    </w:rPr>
  </w:style>
  <w:style w:type="character" w:customStyle="1" w:styleId="WW8Num58z1">
    <w:name w:val="WW8Num58z1"/>
    <w:rPr>
      <w:rFonts w:ascii="Wingdings 2" w:hAnsi="Wingdings 2" w:cs="StarSymbol"/>
      <w:sz w:val="18"/>
      <w:szCs w:val="18"/>
    </w:rPr>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8Num57z0">
    <w:name w:val="WW8Num57z0"/>
    <w:rPr>
      <w:rFonts w:ascii="Symbol" w:hAnsi="Symbol"/>
    </w:rPr>
  </w:style>
  <w:style w:type="character" w:customStyle="1" w:styleId="WW8Num59z0">
    <w:name w:val="WW8Num59z0"/>
    <w:rPr>
      <w:rFonts w:ascii="Wingdings" w:hAnsi="Wingdings"/>
    </w:rPr>
  </w:style>
  <w:style w:type="character" w:customStyle="1" w:styleId="WW8Num61z0">
    <w:name w:val="WW8Num61z0"/>
    <w:rPr>
      <w:rFonts w:ascii="Symbol" w:hAnsi="Symbol"/>
    </w:rPr>
  </w:style>
  <w:style w:type="character" w:customStyle="1" w:styleId="WW8Num61z1">
    <w:name w:val="WW8Num61z1"/>
    <w:rPr>
      <w:rFonts w:ascii="Wingdings 2" w:hAnsi="Wingdings 2" w:cs="StarSymbol"/>
      <w:sz w:val="18"/>
      <w:szCs w:val="18"/>
    </w:rPr>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8Num60z0">
    <w:name w:val="WW8Num60z0"/>
    <w:rPr>
      <w:rFonts w:ascii="Symbol" w:hAnsi="Symbol"/>
    </w:rPr>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8Num54z1">
    <w:name w:val="WW8Num54z1"/>
    <w:rPr>
      <w:b w:val="0"/>
    </w:rPr>
  </w:style>
  <w:style w:type="character" w:customStyle="1" w:styleId="WW8Num62z0">
    <w:name w:val="WW8Num62z0"/>
    <w:rPr>
      <w:rFonts w:ascii="Wingdings" w:hAnsi="Wingdings"/>
    </w:rPr>
  </w:style>
  <w:style w:type="character" w:customStyle="1" w:styleId="WW8Num63z0">
    <w:name w:val="WW8Num63z0"/>
    <w:rPr>
      <w:rFonts w:ascii="Symbol" w:hAnsi="Symbol"/>
    </w:rPr>
  </w:style>
  <w:style w:type="character" w:customStyle="1" w:styleId="WW8Num65z0">
    <w:name w:val="WW8Num65z0"/>
    <w:rPr>
      <w:rFonts w:ascii="Symbol" w:hAnsi="Symbol"/>
    </w:rPr>
  </w:style>
  <w:style w:type="character" w:customStyle="1" w:styleId="WW8Num66z0">
    <w:name w:val="WW8Num66z0"/>
    <w:rPr>
      <w:rFonts w:ascii="Symbol" w:hAnsi="Symbol"/>
    </w:rPr>
  </w:style>
  <w:style w:type="character" w:customStyle="1" w:styleId="WW8Num67z0">
    <w:name w:val="WW8Num67z0"/>
    <w:rPr>
      <w:rFonts w:ascii="Wingdings" w:hAnsi="Wingdings"/>
    </w:rPr>
  </w:style>
  <w:style w:type="character" w:customStyle="1" w:styleId="WW8Num68z0">
    <w:name w:val="WW8Num68z0"/>
    <w:rPr>
      <w:rFonts w:ascii="Symbol" w:hAnsi="Symbol"/>
    </w:rPr>
  </w:style>
  <w:style w:type="character" w:customStyle="1" w:styleId="WW8Num69z0">
    <w:name w:val="WW8Num69z0"/>
    <w:rPr>
      <w:rFonts w:ascii="Symbol" w:hAnsi="Symbol"/>
    </w:rPr>
  </w:style>
  <w:style w:type="character" w:customStyle="1" w:styleId="WW8Num70z0">
    <w:name w:val="WW8Num70z0"/>
    <w:rPr>
      <w:rFonts w:ascii="Symbol" w:hAnsi="Symbol"/>
    </w:rPr>
  </w:style>
  <w:style w:type="character" w:customStyle="1" w:styleId="WW8Num71z0">
    <w:name w:val="WW8Num71z0"/>
    <w:rPr>
      <w:rFonts w:ascii="Wingdings" w:hAnsi="Wingdings"/>
    </w:rPr>
  </w:style>
  <w:style w:type="character" w:customStyle="1" w:styleId="WW8Num72z0">
    <w:name w:val="WW8Num72z0"/>
    <w:rPr>
      <w:rFonts w:ascii="Wingdings" w:hAnsi="Wingdings"/>
    </w:rPr>
  </w:style>
  <w:style w:type="character" w:customStyle="1" w:styleId="WW8Num74z0">
    <w:name w:val="WW8Num74z0"/>
    <w:rPr>
      <w:rFonts w:ascii="Symbol" w:hAnsi="Symbol"/>
    </w:rPr>
  </w:style>
  <w:style w:type="character" w:customStyle="1" w:styleId="WW8Num75z0">
    <w:name w:val="WW8Num75z0"/>
    <w:rPr>
      <w:rFonts w:ascii="Wingdings" w:hAnsi="Wingdings"/>
    </w:rPr>
  </w:style>
  <w:style w:type="character" w:customStyle="1" w:styleId="WW8Num76z0">
    <w:name w:val="WW8Num76z0"/>
    <w:rPr>
      <w:rFonts w:ascii="Wingdings" w:hAnsi="Wingdings"/>
    </w:rPr>
  </w:style>
  <w:style w:type="character" w:customStyle="1" w:styleId="WW8Num77z0">
    <w:name w:val="WW8Num77z0"/>
    <w:rPr>
      <w:rFonts w:ascii="Wingdings" w:hAnsi="Wingdings"/>
    </w:rPr>
  </w:style>
  <w:style w:type="character" w:customStyle="1" w:styleId="WW8Num78z0">
    <w:name w:val="WW8Num78z0"/>
    <w:rPr>
      <w:rFonts w:ascii="Symbol" w:hAnsi="Symbol"/>
    </w:rPr>
  </w:style>
  <w:style w:type="character" w:customStyle="1" w:styleId="WW8Num79z0">
    <w:name w:val="WW8Num79z0"/>
    <w:rPr>
      <w:rFonts w:ascii="Wingdings" w:hAnsi="Wingdings"/>
    </w:rPr>
  </w:style>
  <w:style w:type="character" w:customStyle="1" w:styleId="WW8Num80z0">
    <w:name w:val="WW8Num80z0"/>
    <w:rPr>
      <w:rFonts w:ascii="Symbol" w:hAnsi="Symbol"/>
    </w:rPr>
  </w:style>
  <w:style w:type="character" w:customStyle="1" w:styleId="WW8Num81z0">
    <w:name w:val="WW8Num81z0"/>
    <w:rPr>
      <w:rFonts w:ascii="Wingdings" w:hAnsi="Wingdings"/>
    </w:rPr>
  </w:style>
  <w:style w:type="character" w:customStyle="1" w:styleId="WW8Num82z0">
    <w:name w:val="WW8Num82z0"/>
    <w:rPr>
      <w:rFonts w:ascii="Wingdings" w:hAnsi="Wingdings"/>
    </w:rPr>
  </w:style>
  <w:style w:type="character" w:customStyle="1" w:styleId="WW8Num83z0">
    <w:name w:val="WW8Num83z0"/>
    <w:rPr>
      <w:rFonts w:ascii="Wingdings" w:hAnsi="Wingdings"/>
    </w:rPr>
  </w:style>
  <w:style w:type="character" w:customStyle="1" w:styleId="WW8Num84z0">
    <w:name w:val="WW8Num84z0"/>
    <w:rPr>
      <w:rFonts w:ascii="Wingdings" w:hAnsi="Wingdings"/>
    </w:rPr>
  </w:style>
  <w:style w:type="character" w:customStyle="1" w:styleId="WW8Num85z0">
    <w:name w:val="WW8Num85z0"/>
    <w:rPr>
      <w:rFonts w:ascii="Symbol" w:hAnsi="Symbol"/>
    </w:rPr>
  </w:style>
  <w:style w:type="character" w:customStyle="1" w:styleId="WW8Num86z0">
    <w:name w:val="WW8Num86z0"/>
    <w:rPr>
      <w:rFonts w:ascii="Wingdings" w:hAnsi="Wingdings"/>
    </w:rPr>
  </w:style>
  <w:style w:type="character" w:customStyle="1" w:styleId="WW8Num87z0">
    <w:name w:val="WW8Num87z0"/>
    <w:rPr>
      <w:rFonts w:ascii="Symbol" w:hAnsi="Symbol"/>
    </w:rPr>
  </w:style>
  <w:style w:type="character" w:customStyle="1" w:styleId="WW8Num88z0">
    <w:name w:val="WW8Num88z0"/>
    <w:rPr>
      <w:rFonts w:ascii="Wingdings" w:hAnsi="Wingdings"/>
    </w:rPr>
  </w:style>
  <w:style w:type="character" w:customStyle="1" w:styleId="WW8Num89z0">
    <w:name w:val="WW8Num89z0"/>
    <w:rPr>
      <w:rFonts w:ascii="Wingdings" w:hAnsi="Wingdings"/>
    </w:rPr>
  </w:style>
  <w:style w:type="character" w:customStyle="1" w:styleId="WW8Num90z0">
    <w:name w:val="WW8Num90z0"/>
    <w:rPr>
      <w:rFonts w:ascii="Wingdings" w:hAnsi="Wingdings"/>
    </w:rPr>
  </w:style>
  <w:style w:type="character" w:customStyle="1" w:styleId="WW8Num91z0">
    <w:name w:val="WW8Num91z0"/>
    <w:rPr>
      <w:rFonts w:ascii="Wingdings" w:hAnsi="Wingdings"/>
    </w:rPr>
  </w:style>
  <w:style w:type="character" w:customStyle="1" w:styleId="WW8Num92z0">
    <w:name w:val="WW8Num92z0"/>
    <w:rPr>
      <w:rFonts w:ascii="Symbol" w:hAnsi="Symbol"/>
    </w:rPr>
  </w:style>
  <w:style w:type="character" w:customStyle="1" w:styleId="WW8Num93z0">
    <w:name w:val="WW8Num93z0"/>
    <w:rPr>
      <w:rFonts w:ascii="Symbol" w:hAnsi="Symbol"/>
    </w:rPr>
  </w:style>
  <w:style w:type="character" w:customStyle="1" w:styleId="WW8Num94z0">
    <w:name w:val="WW8Num94z0"/>
    <w:rPr>
      <w:rFonts w:ascii="Symbol" w:hAnsi="Symbol"/>
    </w:rPr>
  </w:style>
  <w:style w:type="character" w:customStyle="1" w:styleId="WW8Num95z0">
    <w:name w:val="WW8Num95z0"/>
    <w:rPr>
      <w:rFonts w:ascii="Wingdings" w:hAnsi="Wingdings"/>
    </w:rPr>
  </w:style>
  <w:style w:type="character" w:customStyle="1" w:styleId="WW8Num96z0">
    <w:name w:val="WW8Num96z0"/>
    <w:rPr>
      <w:rFonts w:ascii="Wingdings" w:hAnsi="Wingdings"/>
    </w:rPr>
  </w:style>
  <w:style w:type="character" w:customStyle="1" w:styleId="WW8Num97z0">
    <w:name w:val="WW8Num97z0"/>
    <w:rPr>
      <w:rFonts w:ascii="Symbol" w:hAnsi="Symbol"/>
    </w:rPr>
  </w:style>
  <w:style w:type="character" w:customStyle="1" w:styleId="WW8Num98z0">
    <w:name w:val="WW8Num98z0"/>
    <w:rPr>
      <w:rFonts w:ascii="Wingdings" w:hAnsi="Wingdings"/>
    </w:rPr>
  </w:style>
  <w:style w:type="character" w:customStyle="1" w:styleId="WW8Num99z0">
    <w:name w:val="WW8Num99z0"/>
    <w:rPr>
      <w:rFonts w:ascii="Wingdings" w:hAnsi="Wingdings"/>
    </w:rPr>
  </w:style>
  <w:style w:type="character" w:customStyle="1" w:styleId="WW8Num101z0">
    <w:name w:val="WW8Num101z0"/>
    <w:rPr>
      <w:rFonts w:ascii="Wingdings" w:hAnsi="Wingdings"/>
    </w:rPr>
  </w:style>
  <w:style w:type="character" w:customStyle="1" w:styleId="WW8Num102z0">
    <w:name w:val="WW8Num102z0"/>
    <w:rPr>
      <w:rFonts w:ascii="Symbol" w:hAnsi="Symbol"/>
    </w:rPr>
  </w:style>
  <w:style w:type="character" w:customStyle="1" w:styleId="WW8Num103z0">
    <w:name w:val="WW8Num103z0"/>
    <w:rPr>
      <w:rFonts w:ascii="Times New Roman" w:hAnsi="Times New Roman"/>
    </w:rPr>
  </w:style>
  <w:style w:type="character" w:customStyle="1" w:styleId="WW8Num104z0">
    <w:name w:val="WW8Num104z0"/>
    <w:rPr>
      <w:rFonts w:ascii="Wingdings" w:hAnsi="Wingdings"/>
    </w:rPr>
  </w:style>
  <w:style w:type="character" w:customStyle="1" w:styleId="WW8Num105z0">
    <w:name w:val="WW8Num105z0"/>
    <w:rPr>
      <w:rFonts w:ascii="Wingdings" w:hAnsi="Wingdings"/>
    </w:rPr>
  </w:style>
  <w:style w:type="character" w:customStyle="1" w:styleId="WW8Num105z1">
    <w:name w:val="WW8Num105z1"/>
    <w:rPr>
      <w:rFonts w:ascii="Courier New" w:hAnsi="Courier New"/>
    </w:rPr>
  </w:style>
  <w:style w:type="character" w:customStyle="1" w:styleId="WW8Num105z3">
    <w:name w:val="WW8Num105z3"/>
    <w:rPr>
      <w:rFonts w:ascii="Symbol" w:hAnsi="Symbol"/>
    </w:rPr>
  </w:style>
  <w:style w:type="character" w:customStyle="1" w:styleId="WW8Num106z0">
    <w:name w:val="WW8Num106z0"/>
    <w:rPr>
      <w:rFonts w:ascii="Wingdings" w:hAnsi="Wingdings"/>
    </w:rPr>
  </w:style>
  <w:style w:type="character" w:customStyle="1" w:styleId="WW8Num107z0">
    <w:name w:val="WW8Num107z0"/>
    <w:rPr>
      <w:rFonts w:ascii="Wingdings" w:hAnsi="Wingdings"/>
    </w:rPr>
  </w:style>
  <w:style w:type="character" w:customStyle="1" w:styleId="WW8Num109z0">
    <w:name w:val="WW8Num109z0"/>
    <w:rPr>
      <w:rFonts w:ascii="Wingdings" w:hAnsi="Wingdings"/>
    </w:rPr>
  </w:style>
  <w:style w:type="character" w:customStyle="1" w:styleId="WW8Num110z0">
    <w:name w:val="WW8Num110z0"/>
    <w:rPr>
      <w:rFonts w:ascii="Wingdings" w:hAnsi="Wingdings"/>
    </w:rPr>
  </w:style>
  <w:style w:type="character" w:customStyle="1" w:styleId="WW8Num111z0">
    <w:name w:val="WW8Num111z0"/>
    <w:rPr>
      <w:rFonts w:ascii="Wingdings" w:hAnsi="Wingdings"/>
    </w:rPr>
  </w:style>
  <w:style w:type="character" w:customStyle="1" w:styleId="WW8Num113z0">
    <w:name w:val="WW8Num113z0"/>
    <w:rPr>
      <w:rFonts w:ascii="Wingdings" w:hAnsi="Wingdings"/>
    </w:rPr>
  </w:style>
  <w:style w:type="character" w:customStyle="1" w:styleId="WW8Num114z0">
    <w:name w:val="WW8Num114z0"/>
    <w:rPr>
      <w:rFonts w:ascii="Wingdings" w:hAnsi="Wingdings"/>
    </w:rPr>
  </w:style>
  <w:style w:type="character" w:customStyle="1" w:styleId="WW8Num115z0">
    <w:name w:val="WW8Num115z0"/>
    <w:rPr>
      <w:rFonts w:ascii="Wingdings" w:hAnsi="Wingdings"/>
    </w:rPr>
  </w:style>
  <w:style w:type="character" w:customStyle="1" w:styleId="WW8Num116z0">
    <w:name w:val="WW8Num116z0"/>
    <w:rPr>
      <w:rFonts w:ascii="Wingdings" w:hAnsi="Wingdings"/>
    </w:rPr>
  </w:style>
  <w:style w:type="character" w:customStyle="1" w:styleId="WW8Num117z0">
    <w:name w:val="WW8Num117z0"/>
    <w:rPr>
      <w:rFonts w:ascii="Wingdings" w:hAnsi="Wingdings"/>
    </w:rPr>
  </w:style>
  <w:style w:type="character" w:customStyle="1" w:styleId="WW8Num119z0">
    <w:name w:val="WW8Num119z0"/>
    <w:rPr>
      <w:rFonts w:ascii="Wingdings" w:hAnsi="Wingdings"/>
    </w:rPr>
  </w:style>
  <w:style w:type="character" w:customStyle="1" w:styleId="WW8Num121z0">
    <w:name w:val="WW8Num121z0"/>
    <w:rPr>
      <w:rFonts w:ascii="Wingdings" w:hAnsi="Wingdings"/>
    </w:rPr>
  </w:style>
  <w:style w:type="character" w:customStyle="1" w:styleId="WW8Num122z0">
    <w:name w:val="WW8Num122z0"/>
    <w:rPr>
      <w:rFonts w:ascii="Wingdings" w:hAnsi="Wingdings"/>
    </w:rPr>
  </w:style>
  <w:style w:type="character" w:customStyle="1" w:styleId="WW8Num123z0">
    <w:name w:val="WW8Num123z0"/>
    <w:rPr>
      <w:rFonts w:ascii="Symbol" w:hAnsi="Symbol"/>
    </w:rPr>
  </w:style>
  <w:style w:type="character" w:customStyle="1" w:styleId="WW8Num124z0">
    <w:name w:val="WW8Num124z0"/>
    <w:rPr>
      <w:rFonts w:ascii="Symbol" w:hAnsi="Symbol"/>
    </w:rPr>
  </w:style>
  <w:style w:type="character" w:customStyle="1" w:styleId="WW8Num125z0">
    <w:name w:val="WW8Num125z0"/>
    <w:rPr>
      <w:rFonts w:ascii="Symbol" w:hAnsi="Symbol"/>
    </w:rPr>
  </w:style>
  <w:style w:type="character" w:customStyle="1" w:styleId="WW8Num126z0">
    <w:name w:val="WW8Num126z0"/>
    <w:rPr>
      <w:rFonts w:ascii="Symbol" w:hAnsi="Symbol"/>
    </w:rPr>
  </w:style>
  <w:style w:type="character" w:customStyle="1" w:styleId="WW8Num127z0">
    <w:name w:val="WW8Num127z0"/>
    <w:rPr>
      <w:rFonts w:ascii="Times New Roman" w:hAnsi="Times New Roman"/>
    </w:rPr>
  </w:style>
  <w:style w:type="character" w:customStyle="1" w:styleId="WW8Num128z0">
    <w:name w:val="WW8Num128z0"/>
    <w:rPr>
      <w:rFonts w:ascii="Times New Roman" w:hAnsi="Times New Roman"/>
    </w:rPr>
  </w:style>
  <w:style w:type="character" w:customStyle="1" w:styleId="WW8Num129z0">
    <w:name w:val="WW8Num129z0"/>
    <w:rPr>
      <w:rFonts w:ascii="Symbol" w:hAnsi="Symbol"/>
    </w:rPr>
  </w:style>
  <w:style w:type="character" w:customStyle="1" w:styleId="WW8Num130z0">
    <w:name w:val="WW8Num130z0"/>
    <w:rPr>
      <w:rFonts w:ascii="Wingdings" w:hAnsi="Wingdings"/>
    </w:rPr>
  </w:style>
  <w:style w:type="character" w:customStyle="1" w:styleId="WW8Num131z0">
    <w:name w:val="WW8Num131z0"/>
    <w:rPr>
      <w:rFonts w:ascii="Wingdings" w:hAnsi="Wingdings"/>
    </w:rPr>
  </w:style>
  <w:style w:type="character" w:customStyle="1" w:styleId="WW8Num132z0">
    <w:name w:val="WW8Num132z0"/>
    <w:rPr>
      <w:rFonts w:ascii="Wingdings" w:hAnsi="Wingdings"/>
    </w:rPr>
  </w:style>
  <w:style w:type="character" w:customStyle="1" w:styleId="WW8Num133z0">
    <w:name w:val="WW8Num133z0"/>
    <w:rPr>
      <w:rFonts w:ascii="Symbol" w:hAnsi="Symbol"/>
    </w:rPr>
  </w:style>
  <w:style w:type="character" w:customStyle="1" w:styleId="WW8Num135z0">
    <w:name w:val="WW8Num135z0"/>
    <w:rPr>
      <w:rFonts w:ascii="Symbol" w:hAnsi="Symbol"/>
    </w:rPr>
  </w:style>
  <w:style w:type="character" w:customStyle="1" w:styleId="WW8Num136z0">
    <w:name w:val="WW8Num136z0"/>
    <w:rPr>
      <w:rFonts w:ascii="Wingdings" w:hAnsi="Wingdings"/>
    </w:rPr>
  </w:style>
  <w:style w:type="character" w:customStyle="1" w:styleId="WW8Num140z0">
    <w:name w:val="WW8Num140z0"/>
    <w:rPr>
      <w:rFonts w:ascii="Wingdings" w:hAnsi="Wingdings"/>
    </w:rPr>
  </w:style>
  <w:style w:type="character" w:customStyle="1" w:styleId="WW8Num141z0">
    <w:name w:val="WW8Num141z0"/>
    <w:rPr>
      <w:rFonts w:ascii="Wingdings" w:hAnsi="Wingdings"/>
    </w:rPr>
  </w:style>
  <w:style w:type="character" w:customStyle="1" w:styleId="WW8Num143z0">
    <w:name w:val="WW8Num143z0"/>
    <w:rPr>
      <w:rFonts w:ascii="Wingdings" w:hAnsi="Wingdings"/>
    </w:rPr>
  </w:style>
  <w:style w:type="character" w:customStyle="1" w:styleId="WW8Num144z0">
    <w:name w:val="WW8Num144z0"/>
    <w:rPr>
      <w:rFonts w:ascii="Symbol" w:hAnsi="Symbol"/>
    </w:rPr>
  </w:style>
  <w:style w:type="character" w:customStyle="1" w:styleId="WW8Num145z0">
    <w:name w:val="WW8Num145z0"/>
    <w:rPr>
      <w:rFonts w:ascii="Symbol" w:hAnsi="Symbol"/>
    </w:rPr>
  </w:style>
  <w:style w:type="character" w:customStyle="1" w:styleId="WW8Num146z0">
    <w:name w:val="WW8Num146z0"/>
    <w:rPr>
      <w:rFonts w:ascii="Wingdings" w:hAnsi="Wingdings"/>
    </w:rPr>
  </w:style>
  <w:style w:type="character" w:customStyle="1" w:styleId="WW8Num147z0">
    <w:name w:val="WW8Num147z0"/>
    <w:rPr>
      <w:rFonts w:ascii="Wingdings" w:hAnsi="Wingdings"/>
    </w:rPr>
  </w:style>
  <w:style w:type="character" w:customStyle="1" w:styleId="WW8Num149z0">
    <w:name w:val="WW8Num149z0"/>
    <w:rPr>
      <w:rFonts w:ascii="Wingdings" w:hAnsi="Wingdings"/>
    </w:rPr>
  </w:style>
  <w:style w:type="character" w:customStyle="1" w:styleId="WW8Num150z0">
    <w:name w:val="WW8Num150z0"/>
    <w:rPr>
      <w:rFonts w:ascii="Symbol" w:hAnsi="Symbol"/>
    </w:rPr>
  </w:style>
  <w:style w:type="character" w:customStyle="1" w:styleId="Domylnaczcionkaakapitu1">
    <w:name w:val="Domyślna czcionka akapitu1"/>
  </w:style>
  <w:style w:type="character" w:styleId="Numerstrony">
    <w:name w:val="page number"/>
    <w:basedOn w:val="Domylnaczcionkaakapitu1"/>
  </w:style>
  <w:style w:type="character" w:styleId="Pogrubienie">
    <w:name w:val="Strong"/>
    <w:qFormat/>
    <w:rPr>
      <w:b/>
    </w:rPr>
  </w:style>
  <w:style w:type="character" w:customStyle="1" w:styleId="Symbolewypunktowania">
    <w:name w:val="Symbole wypunktowania"/>
    <w:rPr>
      <w:rFonts w:ascii="StarSymbol" w:eastAsia="StarSymbol" w:hAnsi="StarSymbol" w:cs="StarSymbol"/>
      <w:sz w:val="18"/>
      <w:szCs w:val="18"/>
    </w:rPr>
  </w:style>
  <w:style w:type="character" w:customStyle="1" w:styleId="Znakinumeracji">
    <w:name w:val="Znaki numeracji"/>
    <w:rPr>
      <w:rFonts w:ascii="Arial" w:hAnsi="Arial"/>
    </w:rPr>
  </w:style>
  <w:style w:type="paragraph" w:customStyle="1" w:styleId="Nagwek10">
    <w:name w:val="Nagłówek1"/>
    <w:basedOn w:val="Normalny"/>
    <w:next w:val="Tekstpodstawowy"/>
    <w:pPr>
      <w:keepNext/>
      <w:spacing w:before="240" w:after="120"/>
    </w:pPr>
    <w:rPr>
      <w:rFonts w:ascii="Arial" w:eastAsia="MS Mincho" w:hAnsi="Arial" w:cs="Tahoma"/>
      <w:sz w:val="28"/>
      <w:szCs w:val="28"/>
    </w:rPr>
  </w:style>
  <w:style w:type="paragraph" w:styleId="Tekstpodstawowy">
    <w:name w:val="Body Text"/>
    <w:basedOn w:val="Normalny"/>
    <w:link w:val="TekstpodstawowyZnak"/>
    <w:pPr>
      <w:spacing w:line="360" w:lineRule="auto"/>
      <w:jc w:val="both"/>
    </w:pPr>
    <w:rPr>
      <w:rFonts w:ascii="Arial" w:hAnsi="Arial"/>
      <w:sz w:val="28"/>
      <w:lang w:val="x-none"/>
    </w:rPr>
  </w:style>
  <w:style w:type="paragraph" w:styleId="Lista">
    <w:name w:val="List"/>
    <w:basedOn w:val="Tekstpodstawowy"/>
    <w:rPr>
      <w:rFonts w:cs="Tahoma"/>
    </w:rPr>
  </w:style>
  <w:style w:type="paragraph" w:customStyle="1" w:styleId="Podpis1">
    <w:name w:val="Podpis1"/>
    <w:basedOn w:val="Normalny"/>
    <w:pPr>
      <w:suppressLineNumbers/>
      <w:spacing w:before="120" w:after="120"/>
    </w:pPr>
    <w:rPr>
      <w:rFonts w:cs="Tahoma"/>
      <w:i/>
      <w:iCs/>
      <w:sz w:val="24"/>
      <w:szCs w:val="24"/>
    </w:rPr>
  </w:style>
  <w:style w:type="paragraph" w:customStyle="1" w:styleId="Indeks">
    <w:name w:val="Indeks"/>
    <w:basedOn w:val="Normalny"/>
    <w:pPr>
      <w:suppressLineNumbers/>
    </w:pPr>
    <w:rPr>
      <w:rFonts w:cs="Tahoma"/>
    </w:rPr>
  </w:style>
  <w:style w:type="paragraph" w:styleId="Tekstpodstawowywcity">
    <w:name w:val="Body Text Indent"/>
    <w:basedOn w:val="Normalny"/>
    <w:pPr>
      <w:spacing w:line="360" w:lineRule="auto"/>
      <w:ind w:firstLine="709"/>
      <w:jc w:val="both"/>
    </w:pPr>
    <w:rPr>
      <w:rFonts w:ascii="Arial" w:hAnsi="Arial"/>
      <w:sz w:val="28"/>
    </w:rPr>
  </w:style>
  <w:style w:type="paragraph" w:customStyle="1" w:styleId="Tekstpodstawowywcity21">
    <w:name w:val="Tekst podstawowy wcięty 21"/>
    <w:basedOn w:val="Normalny"/>
    <w:pPr>
      <w:spacing w:line="360" w:lineRule="auto"/>
      <w:ind w:firstLine="360"/>
      <w:jc w:val="both"/>
    </w:pPr>
    <w:rPr>
      <w:rFonts w:ascii="Arial" w:hAnsi="Arial"/>
      <w:sz w:val="28"/>
    </w:rPr>
  </w:style>
  <w:style w:type="paragraph" w:customStyle="1" w:styleId="Tekstpodstawowy21">
    <w:name w:val="Tekst podstawowy 21"/>
    <w:basedOn w:val="Normalny"/>
    <w:pPr>
      <w:spacing w:line="360" w:lineRule="auto"/>
    </w:pPr>
    <w:rPr>
      <w:rFonts w:ascii="Arial" w:hAnsi="Arial"/>
      <w:sz w:val="28"/>
    </w:rPr>
  </w:style>
  <w:style w:type="paragraph" w:customStyle="1" w:styleId="Tekstpodstawowywcity31">
    <w:name w:val="Tekst podstawowy wcięty 31"/>
    <w:basedOn w:val="Normalny"/>
    <w:pPr>
      <w:spacing w:line="360" w:lineRule="auto"/>
      <w:ind w:left="360"/>
      <w:jc w:val="both"/>
    </w:pPr>
    <w:rPr>
      <w:rFonts w:ascii="Arial" w:hAnsi="Arial"/>
      <w:sz w:val="28"/>
    </w:rPr>
  </w:style>
  <w:style w:type="paragraph" w:customStyle="1" w:styleId="Tekstpodstawowy31">
    <w:name w:val="Tekst podstawowy 31"/>
    <w:basedOn w:val="Normalny"/>
    <w:pPr>
      <w:spacing w:line="360" w:lineRule="auto"/>
      <w:jc w:val="center"/>
    </w:pPr>
    <w:rPr>
      <w:rFonts w:ascii="Arial" w:hAnsi="Arial"/>
      <w:b/>
      <w:sz w:val="36"/>
    </w:rPr>
  </w:style>
  <w:style w:type="paragraph" w:styleId="Stopka">
    <w:name w:val="footer"/>
    <w:basedOn w:val="Normalny"/>
    <w:link w:val="StopkaZnak"/>
    <w:uiPriority w:val="99"/>
    <w:pPr>
      <w:tabs>
        <w:tab w:val="center" w:pos="4536"/>
        <w:tab w:val="right" w:pos="9072"/>
      </w:tabs>
    </w:pPr>
    <w:rPr>
      <w:lang w:val="x-none"/>
    </w:rPr>
  </w:style>
  <w:style w:type="paragraph" w:styleId="Tytu">
    <w:name w:val="Title"/>
    <w:basedOn w:val="Normalny"/>
    <w:next w:val="Podtytu"/>
    <w:qFormat/>
    <w:pPr>
      <w:jc w:val="center"/>
    </w:pPr>
    <w:rPr>
      <w:b/>
      <w:sz w:val="28"/>
    </w:rPr>
  </w:style>
  <w:style w:type="paragraph" w:styleId="Podtytu">
    <w:name w:val="Subtitle"/>
    <w:basedOn w:val="Normalny"/>
    <w:next w:val="Tekstpodstawowy"/>
    <w:qFormat/>
    <w:rPr>
      <w:rFonts w:ascii="Arial" w:hAnsi="Arial"/>
      <w:b/>
      <w:sz w:val="32"/>
    </w:rPr>
  </w:style>
  <w:style w:type="paragraph" w:customStyle="1" w:styleId="H1">
    <w:name w:val="H1"/>
    <w:basedOn w:val="Normalny"/>
    <w:next w:val="Normalny"/>
    <w:pPr>
      <w:keepNext/>
      <w:spacing w:before="100" w:after="100"/>
    </w:pPr>
    <w:rPr>
      <w:b/>
      <w:kern w:val="1"/>
      <w:sz w:val="48"/>
    </w:rPr>
  </w:style>
  <w:style w:type="paragraph" w:customStyle="1" w:styleId="WW-Tretekstu">
    <w:name w:val="WW-Treść tekstu"/>
    <w:basedOn w:val="Normalny"/>
    <w:rPr>
      <w:sz w:val="24"/>
    </w:rPr>
  </w:style>
  <w:style w:type="paragraph" w:customStyle="1" w:styleId="Zawartoramki">
    <w:name w:val="Zawartość ramki"/>
    <w:basedOn w:val="Tekstpodstawowy"/>
  </w:style>
  <w:style w:type="paragraph" w:customStyle="1" w:styleId="Lista31">
    <w:name w:val="Lista 31"/>
    <w:basedOn w:val="Normalny"/>
    <w:pPr>
      <w:suppressAutoHyphens w:val="0"/>
      <w:ind w:left="849" w:hanging="283"/>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Lista21">
    <w:name w:val="Lista 21"/>
    <w:basedOn w:val="Normalny"/>
    <w:rsid w:val="00B90D4E"/>
    <w:pPr>
      <w:ind w:left="566" w:hanging="283"/>
    </w:pPr>
    <w:rPr>
      <w:lang w:eastAsia="ar-SA"/>
    </w:rPr>
  </w:style>
  <w:style w:type="paragraph" w:customStyle="1" w:styleId="zawartotabeli0">
    <w:name w:val="zawartotabeli"/>
    <w:basedOn w:val="Normalny"/>
    <w:rsid w:val="00896614"/>
    <w:pPr>
      <w:suppressAutoHyphens w:val="0"/>
      <w:spacing w:before="100" w:beforeAutospacing="1" w:after="100" w:afterAutospacing="1"/>
    </w:pPr>
    <w:rPr>
      <w:sz w:val="24"/>
      <w:szCs w:val="24"/>
    </w:rPr>
  </w:style>
  <w:style w:type="character" w:styleId="Hipercze">
    <w:name w:val="Hyperlink"/>
    <w:unhideWhenUsed/>
    <w:rsid w:val="00516CE1"/>
    <w:rPr>
      <w:color w:val="0000FF"/>
      <w:u w:val="single"/>
    </w:rPr>
  </w:style>
  <w:style w:type="paragraph" w:customStyle="1" w:styleId="WW-Domylnie">
    <w:name w:val="WW-Domyślnie"/>
    <w:rsid w:val="00516CE1"/>
    <w:pPr>
      <w:suppressAutoHyphens/>
    </w:pPr>
    <w:rPr>
      <w:sz w:val="24"/>
    </w:rPr>
  </w:style>
  <w:style w:type="paragraph" w:styleId="Tekstdymka">
    <w:name w:val="Balloon Text"/>
    <w:basedOn w:val="Normalny"/>
    <w:link w:val="TekstdymkaZnak"/>
    <w:rsid w:val="00E3455B"/>
    <w:rPr>
      <w:rFonts w:ascii="Tahoma" w:hAnsi="Tahoma"/>
      <w:sz w:val="16"/>
      <w:szCs w:val="16"/>
      <w:lang w:val="x-none"/>
    </w:rPr>
  </w:style>
  <w:style w:type="character" w:customStyle="1" w:styleId="TekstdymkaZnak">
    <w:name w:val="Tekst dymka Znak"/>
    <w:link w:val="Tekstdymka"/>
    <w:rsid w:val="00E3455B"/>
    <w:rPr>
      <w:rFonts w:ascii="Tahoma" w:hAnsi="Tahoma" w:cs="Tahoma"/>
      <w:sz w:val="16"/>
      <w:szCs w:val="16"/>
    </w:rPr>
  </w:style>
  <w:style w:type="paragraph" w:styleId="NormalnyWeb">
    <w:name w:val="Normal (Web)"/>
    <w:basedOn w:val="Normalny"/>
    <w:uiPriority w:val="99"/>
    <w:unhideWhenUsed/>
    <w:rsid w:val="00224C71"/>
    <w:pPr>
      <w:spacing w:before="280" w:after="119"/>
    </w:pPr>
    <w:rPr>
      <w:sz w:val="24"/>
      <w:szCs w:val="24"/>
      <w:lang w:eastAsia="ar-SA"/>
    </w:rPr>
  </w:style>
  <w:style w:type="character" w:customStyle="1" w:styleId="StopkaZnak">
    <w:name w:val="Stopka Znak"/>
    <w:link w:val="Stopka"/>
    <w:uiPriority w:val="99"/>
    <w:rsid w:val="00284BE6"/>
  </w:style>
  <w:style w:type="paragraph" w:customStyle="1" w:styleId="Default">
    <w:name w:val="Default"/>
    <w:rsid w:val="00093746"/>
    <w:pPr>
      <w:autoSpaceDE w:val="0"/>
      <w:autoSpaceDN w:val="0"/>
      <w:adjustRightInd w:val="0"/>
    </w:pPr>
    <w:rPr>
      <w:rFonts w:ascii="Bookman Old Style" w:eastAsia="Calibri" w:hAnsi="Bookman Old Style" w:cs="Bookman Old Style"/>
      <w:color w:val="000000"/>
      <w:sz w:val="24"/>
      <w:szCs w:val="24"/>
    </w:rPr>
  </w:style>
  <w:style w:type="character" w:customStyle="1" w:styleId="TekstpodstawowyZnak">
    <w:name w:val="Tekst podstawowy Znak"/>
    <w:link w:val="Tekstpodstawowy"/>
    <w:rsid w:val="003B2BC8"/>
    <w:rPr>
      <w:rFonts w:ascii="Arial" w:hAnsi="Arial"/>
      <w:sz w:val="28"/>
    </w:rPr>
  </w:style>
  <w:style w:type="paragraph" w:styleId="Nagwek">
    <w:name w:val="header"/>
    <w:basedOn w:val="Normalny"/>
    <w:link w:val="NagwekZnak"/>
    <w:rsid w:val="00C27484"/>
    <w:pPr>
      <w:tabs>
        <w:tab w:val="center" w:pos="4536"/>
        <w:tab w:val="right" w:pos="9072"/>
      </w:tabs>
    </w:pPr>
    <w:rPr>
      <w:lang w:val="x-none"/>
    </w:rPr>
  </w:style>
  <w:style w:type="character" w:customStyle="1" w:styleId="NagwekZnak">
    <w:name w:val="Nagłówek Znak"/>
    <w:link w:val="Nagwek"/>
    <w:rsid w:val="00C27484"/>
  </w:style>
  <w:style w:type="paragraph" w:customStyle="1" w:styleId="Standard">
    <w:name w:val="Standard"/>
    <w:rsid w:val="00D52F6A"/>
    <w:pPr>
      <w:widowControl w:val="0"/>
      <w:suppressAutoHyphens/>
      <w:autoSpaceDN w:val="0"/>
      <w:textAlignment w:val="baseline"/>
    </w:pPr>
    <w:rPr>
      <w:rFonts w:eastAsia="Lucida Sans Unicode" w:cs="Tahoma"/>
      <w:kern w:val="3"/>
      <w:sz w:val="24"/>
      <w:szCs w:val="24"/>
    </w:rPr>
  </w:style>
  <w:style w:type="paragraph" w:customStyle="1" w:styleId="Textbody">
    <w:name w:val="Text body"/>
    <w:basedOn w:val="Normalny"/>
    <w:rsid w:val="00D52F6A"/>
    <w:pPr>
      <w:widowControl w:val="0"/>
      <w:autoSpaceDN w:val="0"/>
      <w:spacing w:after="120"/>
      <w:textAlignment w:val="baseline"/>
    </w:pPr>
    <w:rPr>
      <w:rFonts w:eastAsia="Lucida Sans Unicode" w:cs="Tahoma"/>
      <w:kern w:val="3"/>
      <w:sz w:val="24"/>
      <w:szCs w:val="24"/>
    </w:rPr>
  </w:style>
  <w:style w:type="paragraph" w:styleId="Tekstprzypisudolnego">
    <w:name w:val="footnote text"/>
    <w:basedOn w:val="Normalny"/>
    <w:link w:val="TekstprzypisudolnegoZnak"/>
    <w:uiPriority w:val="99"/>
    <w:unhideWhenUsed/>
    <w:qFormat/>
    <w:rsid w:val="00CF6E06"/>
    <w:pPr>
      <w:widowControl w:val="0"/>
      <w:suppressAutoHyphens w:val="0"/>
      <w:autoSpaceDE w:val="0"/>
      <w:autoSpaceDN w:val="0"/>
      <w:adjustRightInd w:val="0"/>
    </w:pPr>
    <w:rPr>
      <w:rFonts w:ascii="Verdana" w:hAnsi="Verdana"/>
    </w:rPr>
  </w:style>
  <w:style w:type="character" w:customStyle="1" w:styleId="TekstprzypisudolnegoZnak">
    <w:name w:val="Tekst przypisu dolnego Znak"/>
    <w:link w:val="Tekstprzypisudolnego"/>
    <w:uiPriority w:val="99"/>
    <w:rsid w:val="00CF6E06"/>
    <w:rPr>
      <w:rFonts w:ascii="Verdana" w:hAnsi="Verdana"/>
    </w:rPr>
  </w:style>
  <w:style w:type="character" w:styleId="Odwoanieprzypisudolnego">
    <w:name w:val="footnote reference"/>
    <w:uiPriority w:val="99"/>
    <w:unhideWhenUsed/>
    <w:rsid w:val="00CF6E06"/>
    <w:rPr>
      <w:rFonts w:cs="Times New Roman"/>
      <w:vertAlign w:val="superscript"/>
    </w:rPr>
  </w:style>
  <w:style w:type="paragraph" w:customStyle="1" w:styleId="w4ustart">
    <w:name w:val="w4_ust_art"/>
    <w:basedOn w:val="Normalny"/>
    <w:qFormat/>
    <w:rsid w:val="00CF6E06"/>
    <w:pPr>
      <w:suppressAutoHyphens w:val="0"/>
      <w:spacing w:before="60" w:after="60"/>
      <w:ind w:left="1843" w:hanging="255"/>
      <w:jc w:val="both"/>
    </w:pPr>
    <w:rPr>
      <w:sz w:val="24"/>
      <w:szCs w:val="24"/>
    </w:rPr>
  </w:style>
  <w:style w:type="paragraph" w:customStyle="1" w:styleId="w5pktart">
    <w:name w:val="w5_pkt_art"/>
    <w:qFormat/>
    <w:rsid w:val="00CF6E06"/>
    <w:pPr>
      <w:spacing w:before="60" w:after="60"/>
      <w:ind w:left="2269" w:hanging="284"/>
      <w:jc w:val="both"/>
      <w:outlineLvl w:val="6"/>
    </w:pPr>
    <w:rPr>
      <w:rFonts w:eastAsia="Calibri"/>
      <w:sz w:val="24"/>
      <w:szCs w:val="22"/>
      <w:lang w:eastAsia="en-US"/>
    </w:rPr>
  </w:style>
  <w:style w:type="paragraph" w:customStyle="1" w:styleId="w2zmart">
    <w:name w:val="w2_zm_art"/>
    <w:qFormat/>
    <w:rsid w:val="00CF6E06"/>
    <w:pPr>
      <w:spacing w:before="60" w:after="60"/>
      <w:ind w:left="851" w:hanging="295"/>
      <w:jc w:val="both"/>
      <w:outlineLvl w:val="3"/>
    </w:pPr>
    <w:rPr>
      <w:rFonts w:eastAsia="Calibri"/>
      <w:sz w:val="24"/>
      <w:szCs w:val="22"/>
      <w:lang w:eastAsia="en-US"/>
    </w:rPr>
  </w:style>
  <w:style w:type="character" w:customStyle="1" w:styleId="IGindeksgrny">
    <w:name w:val="_IG_ – indeks górny"/>
    <w:uiPriority w:val="2"/>
    <w:qFormat/>
    <w:rsid w:val="00CF6E06"/>
    <w:rPr>
      <w:b w:val="0"/>
      <w:bCs w:val="0"/>
      <w:i w:val="0"/>
      <w:iCs w:val="0"/>
      <w:vanish w:val="0"/>
      <w:webHidden w:val="0"/>
      <w:spacing w:val="0"/>
      <w:vertAlign w:val="superscript"/>
      <w:specVanish w:val="0"/>
    </w:rPr>
  </w:style>
  <w:style w:type="paragraph" w:customStyle="1" w:styleId="ust1art">
    <w:name w:val="ust1 art"/>
    <w:rsid w:val="00CF6E06"/>
    <w:pPr>
      <w:overflowPunct w:val="0"/>
      <w:autoSpaceDE w:val="0"/>
      <w:autoSpaceDN w:val="0"/>
      <w:adjustRightInd w:val="0"/>
      <w:spacing w:before="60" w:after="60"/>
      <w:ind w:left="1843" w:hanging="255"/>
      <w:jc w:val="both"/>
      <w:textAlignment w:val="baseline"/>
    </w:pPr>
    <w:rPr>
      <w:sz w:val="24"/>
    </w:rPr>
  </w:style>
  <w:style w:type="character" w:customStyle="1" w:styleId="Kkursywa">
    <w:name w:val="_K_ – kursywa"/>
    <w:uiPriority w:val="1"/>
    <w:qFormat/>
    <w:rsid w:val="00CF6E06"/>
    <w:rPr>
      <w:i/>
      <w:iCs w:val="0"/>
    </w:rPr>
  </w:style>
  <w:style w:type="paragraph" w:customStyle="1" w:styleId="nagjed">
    <w:name w:val="nag_jed"/>
    <w:qFormat/>
    <w:rsid w:val="008707FA"/>
    <w:pPr>
      <w:spacing w:before="60" w:after="60"/>
      <w:jc w:val="center"/>
      <w:outlineLvl w:val="0"/>
    </w:pPr>
    <w:rPr>
      <w:rFonts w:eastAsia="Calibri"/>
      <w:b/>
      <w:sz w:val="24"/>
      <w:szCs w:val="22"/>
      <w:lang w:eastAsia="en-US"/>
    </w:rPr>
  </w:style>
  <w:style w:type="table" w:styleId="Tabela-Siatka">
    <w:name w:val="Table Grid"/>
    <w:basedOn w:val="Standardowy"/>
    <w:rsid w:val="000566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51138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qFormat="1"/>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E299E"/>
    <w:pPr>
      <w:suppressAutoHyphens/>
    </w:pPr>
  </w:style>
  <w:style w:type="paragraph" w:styleId="Nagwek1">
    <w:name w:val="heading 1"/>
    <w:basedOn w:val="Normalny"/>
    <w:next w:val="Normalny"/>
    <w:qFormat/>
    <w:pPr>
      <w:keepNext/>
      <w:numPr>
        <w:numId w:val="1"/>
      </w:numPr>
      <w:spacing w:line="360" w:lineRule="auto"/>
      <w:jc w:val="both"/>
      <w:outlineLvl w:val="0"/>
    </w:pPr>
    <w:rPr>
      <w:rFonts w:ascii="Arial" w:hAnsi="Arial"/>
      <w:b/>
      <w:sz w:val="28"/>
    </w:rPr>
  </w:style>
  <w:style w:type="paragraph" w:styleId="Nagwek2">
    <w:name w:val="heading 2"/>
    <w:basedOn w:val="Normalny"/>
    <w:next w:val="Normalny"/>
    <w:qFormat/>
    <w:pPr>
      <w:keepNext/>
      <w:numPr>
        <w:ilvl w:val="1"/>
        <w:numId w:val="1"/>
      </w:numPr>
      <w:spacing w:line="360" w:lineRule="auto"/>
      <w:outlineLvl w:val="1"/>
    </w:pPr>
    <w:rPr>
      <w:rFonts w:ascii="Arial" w:hAnsi="Arial"/>
      <w:sz w:val="28"/>
    </w:rPr>
  </w:style>
  <w:style w:type="paragraph" w:styleId="Nagwek3">
    <w:name w:val="heading 3"/>
    <w:basedOn w:val="Normalny"/>
    <w:next w:val="Normalny"/>
    <w:qFormat/>
    <w:pPr>
      <w:keepNext/>
      <w:numPr>
        <w:ilvl w:val="2"/>
        <w:numId w:val="1"/>
      </w:numPr>
      <w:spacing w:line="360" w:lineRule="auto"/>
      <w:ind w:left="360"/>
      <w:outlineLvl w:val="2"/>
    </w:pPr>
    <w:rPr>
      <w:rFonts w:ascii="Arial" w:hAnsi="Arial"/>
      <w:sz w:val="28"/>
    </w:rPr>
  </w:style>
  <w:style w:type="paragraph" w:styleId="Nagwek4">
    <w:name w:val="heading 4"/>
    <w:basedOn w:val="Normalny"/>
    <w:next w:val="Normalny"/>
    <w:qFormat/>
    <w:pPr>
      <w:keepNext/>
      <w:numPr>
        <w:ilvl w:val="3"/>
        <w:numId w:val="1"/>
      </w:numPr>
      <w:spacing w:line="360" w:lineRule="auto"/>
      <w:jc w:val="center"/>
      <w:outlineLvl w:val="3"/>
    </w:pPr>
    <w:rPr>
      <w:rFonts w:ascii="Arial" w:hAnsi="Arial"/>
      <w:sz w:val="32"/>
    </w:rPr>
  </w:style>
  <w:style w:type="paragraph" w:styleId="Nagwek5">
    <w:name w:val="heading 5"/>
    <w:basedOn w:val="Normalny"/>
    <w:next w:val="Normalny"/>
    <w:qFormat/>
    <w:pPr>
      <w:keepNext/>
      <w:numPr>
        <w:ilvl w:val="4"/>
        <w:numId w:val="1"/>
      </w:numPr>
      <w:spacing w:line="360" w:lineRule="auto"/>
      <w:jc w:val="both"/>
      <w:outlineLvl w:val="4"/>
    </w:pPr>
    <w:rPr>
      <w:rFonts w:ascii="Arial" w:hAnsi="Arial"/>
      <w:sz w:val="28"/>
    </w:rPr>
  </w:style>
  <w:style w:type="paragraph" w:styleId="Nagwek6">
    <w:name w:val="heading 6"/>
    <w:basedOn w:val="Normalny"/>
    <w:next w:val="Normalny"/>
    <w:qFormat/>
    <w:pPr>
      <w:keepNext/>
      <w:numPr>
        <w:ilvl w:val="5"/>
        <w:numId w:val="1"/>
      </w:numPr>
      <w:outlineLvl w:val="5"/>
    </w:pPr>
    <w:rPr>
      <w:rFonts w:ascii="Arial" w:hAnsi="Arial"/>
      <w:b/>
      <w:sz w:val="28"/>
    </w:rPr>
  </w:style>
  <w:style w:type="paragraph" w:styleId="Nagwek7">
    <w:name w:val="heading 7"/>
    <w:basedOn w:val="Normalny"/>
    <w:next w:val="Normalny"/>
    <w:qFormat/>
    <w:pPr>
      <w:keepNext/>
      <w:numPr>
        <w:ilvl w:val="6"/>
        <w:numId w:val="1"/>
      </w:numPr>
      <w:spacing w:line="360" w:lineRule="auto"/>
      <w:outlineLvl w:val="6"/>
    </w:pPr>
    <w:rPr>
      <w:rFonts w:ascii="Arial"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3z0">
    <w:name w:val="WW8Num3z0"/>
    <w:rPr>
      <w:rFonts w:ascii="Symbol" w:hAnsi="Symbol"/>
    </w:rPr>
  </w:style>
  <w:style w:type="character" w:customStyle="1" w:styleId="WW8Num4z0">
    <w:name w:val="WW8Num4z0"/>
    <w:rPr>
      <w:sz w:val="24"/>
    </w:rPr>
  </w:style>
  <w:style w:type="character" w:customStyle="1" w:styleId="WW8Num5z0">
    <w:name w:val="WW8Num5z0"/>
    <w:rPr>
      <w:rFonts w:ascii="Wingdings" w:hAnsi="Wingdings"/>
    </w:rPr>
  </w:style>
  <w:style w:type="character" w:customStyle="1" w:styleId="WW8Num6z0">
    <w:name w:val="WW8Num6z0"/>
    <w:rPr>
      <w:rFonts w:ascii="Wingdings" w:hAnsi="Wingdings"/>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Wingdings" w:hAnsi="Wingdings"/>
    </w:rPr>
  </w:style>
  <w:style w:type="character" w:customStyle="1" w:styleId="WW8Num10z0">
    <w:name w:val="WW8Num10z0"/>
    <w:rPr>
      <w:rFonts w:ascii="Symbol" w:hAnsi="Symbol"/>
    </w:rPr>
  </w:style>
  <w:style w:type="character" w:customStyle="1" w:styleId="WW8Num11z0">
    <w:name w:val="WW8Num11z0"/>
    <w:rPr>
      <w:rFonts w:ascii="Wingdings" w:hAnsi="Wingdings"/>
    </w:rPr>
  </w:style>
  <w:style w:type="character" w:customStyle="1" w:styleId="WW8Num12z0">
    <w:name w:val="WW8Num12z0"/>
    <w:rPr>
      <w:rFonts w:ascii="Symbol" w:hAnsi="Symbol"/>
    </w:rPr>
  </w:style>
  <w:style w:type="character" w:customStyle="1" w:styleId="WW8Num14z0">
    <w:name w:val="WW8Num14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Times New Roman" w:hAnsi="Times New Roman"/>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3z0">
    <w:name w:val="WW8Num23z0"/>
    <w:rPr>
      <w:rFonts w:ascii="Symbol" w:hAnsi="Symbol"/>
    </w:rPr>
  </w:style>
  <w:style w:type="character" w:customStyle="1" w:styleId="WW8Num24z0">
    <w:name w:val="WW8Num24z0"/>
    <w:rPr>
      <w:rFonts w:ascii="Wingdings" w:hAnsi="Wingdings"/>
    </w:rPr>
  </w:style>
  <w:style w:type="character" w:customStyle="1" w:styleId="WW8Num25z0">
    <w:name w:val="WW8Num25z0"/>
    <w:rPr>
      <w:rFonts w:ascii="Symbol" w:hAnsi="Symbol"/>
    </w:rPr>
  </w:style>
  <w:style w:type="character" w:customStyle="1" w:styleId="WW8Num26z0">
    <w:name w:val="WW8Num26z0"/>
    <w:rPr>
      <w:rFonts w:ascii="Symbol" w:hAnsi="Symbol"/>
    </w:rPr>
  </w:style>
  <w:style w:type="character" w:customStyle="1" w:styleId="WW8Num27z0">
    <w:name w:val="WW8Num27z0"/>
    <w:rPr>
      <w:rFonts w:ascii="Times New Roman" w:hAnsi="Times New Roman"/>
    </w:rPr>
  </w:style>
  <w:style w:type="character" w:customStyle="1" w:styleId="WW8Num28z0">
    <w:name w:val="WW8Num28z0"/>
    <w:rPr>
      <w:rFonts w:ascii="Wingdings" w:hAnsi="Wingdings"/>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Wingdings" w:hAnsi="Wingdings"/>
    </w:rPr>
  </w:style>
  <w:style w:type="character" w:customStyle="1" w:styleId="WW8Num34z0">
    <w:name w:val="WW8Num34z0"/>
    <w:rPr>
      <w:rFonts w:ascii="Wingdings" w:hAnsi="Wingdings"/>
    </w:rPr>
  </w:style>
  <w:style w:type="character" w:customStyle="1" w:styleId="WW8Num35z0">
    <w:name w:val="WW8Num35z0"/>
    <w:rPr>
      <w:rFonts w:ascii="Wingdings" w:hAnsi="Wingdings"/>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43z1">
    <w:name w:val="WW8Num43z1"/>
    <w:rPr>
      <w:rFonts w:ascii="Arial" w:hAnsi="Arial"/>
    </w:rPr>
  </w:style>
  <w:style w:type="character" w:customStyle="1" w:styleId="WW8Num44z1">
    <w:name w:val="WW8Num44z1"/>
    <w:rPr>
      <w:rFonts w:ascii="Arial" w:hAnsi="Arial"/>
    </w:rPr>
  </w:style>
  <w:style w:type="character" w:customStyle="1" w:styleId="WW8Num45z0">
    <w:name w:val="WW8Num45z0"/>
    <w:rPr>
      <w:rFonts w:ascii="Symbol" w:hAnsi="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3z0">
    <w:name w:val="WW8Num13z0"/>
    <w:rPr>
      <w:rFonts w:ascii="Wingdings" w:hAnsi="Wingdings"/>
    </w:rPr>
  </w:style>
  <w:style w:type="character" w:customStyle="1" w:styleId="WW8Num32z0">
    <w:name w:val="WW8Num32z0"/>
    <w:rPr>
      <w:rFonts w:ascii="Wingdings" w:hAnsi="Wingdings"/>
    </w:rPr>
  </w:style>
  <w:style w:type="character" w:customStyle="1" w:styleId="WW8Num33z0">
    <w:name w:val="WW8Num33z0"/>
    <w:rPr>
      <w:rFonts w:ascii="Symbol" w:hAnsi="Symbol"/>
    </w:rPr>
  </w:style>
  <w:style w:type="character" w:customStyle="1" w:styleId="WW8Num38z0">
    <w:name w:val="WW8Num38z0"/>
    <w:rPr>
      <w:rFonts w:ascii="Symbol" w:hAnsi="Symbol"/>
    </w:rPr>
  </w:style>
  <w:style w:type="character" w:customStyle="1" w:styleId="WW8Num41z0">
    <w:name w:val="WW8Num41z0"/>
    <w:rPr>
      <w:rFonts w:ascii="Wingdings" w:hAnsi="Wingdings"/>
    </w:rPr>
  </w:style>
  <w:style w:type="character" w:customStyle="1" w:styleId="WW8Num42z0">
    <w:name w:val="WW8Num42z0"/>
    <w:rPr>
      <w:rFonts w:ascii="Symbol" w:hAnsi="Symbol"/>
    </w:rPr>
  </w:style>
  <w:style w:type="character" w:customStyle="1" w:styleId="WW8Num43z0">
    <w:name w:val="WW8Num43z0"/>
    <w:rPr>
      <w:rFonts w:ascii="Symbol" w:hAnsi="Symbol"/>
    </w:rPr>
  </w:style>
  <w:style w:type="character" w:customStyle="1" w:styleId="WW8Num44z0">
    <w:name w:val="WW8Num44z0"/>
    <w:rPr>
      <w:rFonts w:ascii="Wingdings" w:hAnsi="Wingdings"/>
    </w:rPr>
  </w:style>
  <w:style w:type="character" w:customStyle="1" w:styleId="WW8Num50z1">
    <w:name w:val="WW8Num50z1"/>
    <w:rPr>
      <w:rFonts w:ascii="Arial" w:hAnsi="Arial"/>
    </w:rPr>
  </w:style>
  <w:style w:type="character" w:customStyle="1" w:styleId="WW8Num51z1">
    <w:name w:val="WW8Num51z1"/>
    <w:rPr>
      <w:rFonts w:ascii="Arial" w:hAnsi="Arial"/>
    </w:rPr>
  </w:style>
  <w:style w:type="character" w:customStyle="1" w:styleId="WW8Num52z0">
    <w:name w:val="WW8Num52z0"/>
    <w:rPr>
      <w:rFonts w:ascii="Wingdings" w:hAnsi="Wingdings"/>
    </w:rPr>
  </w:style>
  <w:style w:type="character" w:customStyle="1" w:styleId="WW-Absatz-Standardschriftart1">
    <w:name w:val="WW-Absatz-Standardschriftart1"/>
  </w:style>
  <w:style w:type="character" w:customStyle="1" w:styleId="WW8Num39z0">
    <w:name w:val="WW8Num39z0"/>
    <w:rPr>
      <w:rFonts w:ascii="Symbol" w:hAnsi="Symbol"/>
    </w:rPr>
  </w:style>
  <w:style w:type="character" w:customStyle="1" w:styleId="WW8Num52z1">
    <w:name w:val="WW8Num52z1"/>
    <w:rPr>
      <w:rFonts w:ascii="Arial" w:hAnsi="Arial"/>
    </w:rPr>
  </w:style>
  <w:style w:type="character" w:customStyle="1" w:styleId="WW-Absatz-Standardschriftart11">
    <w:name w:val="WW-Absatz-Standardschriftart11"/>
  </w:style>
  <w:style w:type="character" w:customStyle="1" w:styleId="WW8Num40z0">
    <w:name w:val="WW8Num40z0"/>
    <w:rPr>
      <w:rFonts w:ascii="Symbol" w:hAnsi="Symbol"/>
    </w:rPr>
  </w:style>
  <w:style w:type="character" w:customStyle="1" w:styleId="WW8Num46z0">
    <w:name w:val="WW8Num46z0"/>
    <w:rPr>
      <w:rFonts w:ascii="Wingdings" w:hAnsi="Wingdings"/>
    </w:rPr>
  </w:style>
  <w:style w:type="character" w:customStyle="1" w:styleId="WW8Num50z0">
    <w:name w:val="WW8Num50z0"/>
    <w:rPr>
      <w:rFonts w:ascii="Times New Roman" w:hAnsi="Times New Roman"/>
    </w:rPr>
  </w:style>
  <w:style w:type="character" w:customStyle="1" w:styleId="WW8Num51z0">
    <w:name w:val="WW8Num51z0"/>
    <w:rPr>
      <w:rFonts w:ascii="Symbol" w:hAnsi="Symbol"/>
    </w:rPr>
  </w:style>
  <w:style w:type="character" w:customStyle="1" w:styleId="WW8Num53z0">
    <w:name w:val="WW8Num53z0"/>
    <w:rPr>
      <w:rFonts w:ascii="Symbol" w:hAnsi="Symbol"/>
    </w:rPr>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0">
    <w:name w:val="WW8Num2z0"/>
    <w:rPr>
      <w:rFonts w:ascii="Symbol" w:hAnsi="Symbol"/>
    </w:rPr>
  </w:style>
  <w:style w:type="character" w:customStyle="1" w:styleId="WW8Num49z0">
    <w:name w:val="WW8Num49z0"/>
    <w:rPr>
      <w:rFonts w:ascii="Wingdings" w:hAnsi="Wingdings"/>
    </w:rPr>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8Num47z0">
    <w:name w:val="WW8Num47z0"/>
    <w:rPr>
      <w:rFonts w:ascii="Symbol" w:hAnsi="Symbol"/>
    </w:rPr>
  </w:style>
  <w:style w:type="character" w:customStyle="1" w:styleId="WW8Num48z0">
    <w:name w:val="WW8Num48z0"/>
    <w:rPr>
      <w:rFonts w:ascii="Wingdings" w:hAnsi="Wingdings"/>
    </w:rPr>
  </w:style>
  <w:style w:type="character" w:customStyle="1" w:styleId="WW8Num54z0">
    <w:name w:val="WW8Num54z0"/>
    <w:rPr>
      <w:rFonts w:ascii="Symbol" w:hAnsi="Symbol"/>
    </w:rPr>
  </w:style>
  <w:style w:type="character" w:customStyle="1" w:styleId="WW8Num55z0">
    <w:name w:val="WW8Num55z0"/>
    <w:rPr>
      <w:rFonts w:ascii="Wingdings" w:hAnsi="Wingdings"/>
    </w:rPr>
  </w:style>
  <w:style w:type="character" w:customStyle="1" w:styleId="WW-Absatz-Standardschriftart1111111">
    <w:name w:val="WW-Absatz-Standardschriftart1111111"/>
  </w:style>
  <w:style w:type="character" w:customStyle="1" w:styleId="WW8Num56z0">
    <w:name w:val="WW8Num56z0"/>
    <w:rPr>
      <w:rFonts w:ascii="Wingdings" w:hAnsi="Wingdings"/>
    </w:rPr>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58z0">
    <w:name w:val="WW8Num58z0"/>
    <w:rPr>
      <w:rFonts w:ascii="Wingdings" w:hAnsi="Wingdings"/>
    </w:rPr>
  </w:style>
  <w:style w:type="character" w:customStyle="1" w:styleId="WW8Num58z1">
    <w:name w:val="WW8Num58z1"/>
    <w:rPr>
      <w:rFonts w:ascii="Wingdings 2" w:hAnsi="Wingdings 2" w:cs="StarSymbol"/>
      <w:sz w:val="18"/>
      <w:szCs w:val="18"/>
    </w:rPr>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8Num57z0">
    <w:name w:val="WW8Num57z0"/>
    <w:rPr>
      <w:rFonts w:ascii="Symbol" w:hAnsi="Symbol"/>
    </w:rPr>
  </w:style>
  <w:style w:type="character" w:customStyle="1" w:styleId="WW8Num59z0">
    <w:name w:val="WW8Num59z0"/>
    <w:rPr>
      <w:rFonts w:ascii="Wingdings" w:hAnsi="Wingdings"/>
    </w:rPr>
  </w:style>
  <w:style w:type="character" w:customStyle="1" w:styleId="WW8Num61z0">
    <w:name w:val="WW8Num61z0"/>
    <w:rPr>
      <w:rFonts w:ascii="Symbol" w:hAnsi="Symbol"/>
    </w:rPr>
  </w:style>
  <w:style w:type="character" w:customStyle="1" w:styleId="WW8Num61z1">
    <w:name w:val="WW8Num61z1"/>
    <w:rPr>
      <w:rFonts w:ascii="Wingdings 2" w:hAnsi="Wingdings 2" w:cs="StarSymbol"/>
      <w:sz w:val="18"/>
      <w:szCs w:val="18"/>
    </w:rPr>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8Num60z0">
    <w:name w:val="WW8Num60z0"/>
    <w:rPr>
      <w:rFonts w:ascii="Symbol" w:hAnsi="Symbol"/>
    </w:rPr>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8Num54z1">
    <w:name w:val="WW8Num54z1"/>
    <w:rPr>
      <w:b w:val="0"/>
    </w:rPr>
  </w:style>
  <w:style w:type="character" w:customStyle="1" w:styleId="WW8Num62z0">
    <w:name w:val="WW8Num62z0"/>
    <w:rPr>
      <w:rFonts w:ascii="Wingdings" w:hAnsi="Wingdings"/>
    </w:rPr>
  </w:style>
  <w:style w:type="character" w:customStyle="1" w:styleId="WW8Num63z0">
    <w:name w:val="WW8Num63z0"/>
    <w:rPr>
      <w:rFonts w:ascii="Symbol" w:hAnsi="Symbol"/>
    </w:rPr>
  </w:style>
  <w:style w:type="character" w:customStyle="1" w:styleId="WW8Num65z0">
    <w:name w:val="WW8Num65z0"/>
    <w:rPr>
      <w:rFonts w:ascii="Symbol" w:hAnsi="Symbol"/>
    </w:rPr>
  </w:style>
  <w:style w:type="character" w:customStyle="1" w:styleId="WW8Num66z0">
    <w:name w:val="WW8Num66z0"/>
    <w:rPr>
      <w:rFonts w:ascii="Symbol" w:hAnsi="Symbol"/>
    </w:rPr>
  </w:style>
  <w:style w:type="character" w:customStyle="1" w:styleId="WW8Num67z0">
    <w:name w:val="WW8Num67z0"/>
    <w:rPr>
      <w:rFonts w:ascii="Wingdings" w:hAnsi="Wingdings"/>
    </w:rPr>
  </w:style>
  <w:style w:type="character" w:customStyle="1" w:styleId="WW8Num68z0">
    <w:name w:val="WW8Num68z0"/>
    <w:rPr>
      <w:rFonts w:ascii="Symbol" w:hAnsi="Symbol"/>
    </w:rPr>
  </w:style>
  <w:style w:type="character" w:customStyle="1" w:styleId="WW8Num69z0">
    <w:name w:val="WW8Num69z0"/>
    <w:rPr>
      <w:rFonts w:ascii="Symbol" w:hAnsi="Symbol"/>
    </w:rPr>
  </w:style>
  <w:style w:type="character" w:customStyle="1" w:styleId="WW8Num70z0">
    <w:name w:val="WW8Num70z0"/>
    <w:rPr>
      <w:rFonts w:ascii="Symbol" w:hAnsi="Symbol"/>
    </w:rPr>
  </w:style>
  <w:style w:type="character" w:customStyle="1" w:styleId="WW8Num71z0">
    <w:name w:val="WW8Num71z0"/>
    <w:rPr>
      <w:rFonts w:ascii="Wingdings" w:hAnsi="Wingdings"/>
    </w:rPr>
  </w:style>
  <w:style w:type="character" w:customStyle="1" w:styleId="WW8Num72z0">
    <w:name w:val="WW8Num72z0"/>
    <w:rPr>
      <w:rFonts w:ascii="Wingdings" w:hAnsi="Wingdings"/>
    </w:rPr>
  </w:style>
  <w:style w:type="character" w:customStyle="1" w:styleId="WW8Num74z0">
    <w:name w:val="WW8Num74z0"/>
    <w:rPr>
      <w:rFonts w:ascii="Symbol" w:hAnsi="Symbol"/>
    </w:rPr>
  </w:style>
  <w:style w:type="character" w:customStyle="1" w:styleId="WW8Num75z0">
    <w:name w:val="WW8Num75z0"/>
    <w:rPr>
      <w:rFonts w:ascii="Wingdings" w:hAnsi="Wingdings"/>
    </w:rPr>
  </w:style>
  <w:style w:type="character" w:customStyle="1" w:styleId="WW8Num76z0">
    <w:name w:val="WW8Num76z0"/>
    <w:rPr>
      <w:rFonts w:ascii="Wingdings" w:hAnsi="Wingdings"/>
    </w:rPr>
  </w:style>
  <w:style w:type="character" w:customStyle="1" w:styleId="WW8Num77z0">
    <w:name w:val="WW8Num77z0"/>
    <w:rPr>
      <w:rFonts w:ascii="Wingdings" w:hAnsi="Wingdings"/>
    </w:rPr>
  </w:style>
  <w:style w:type="character" w:customStyle="1" w:styleId="WW8Num78z0">
    <w:name w:val="WW8Num78z0"/>
    <w:rPr>
      <w:rFonts w:ascii="Symbol" w:hAnsi="Symbol"/>
    </w:rPr>
  </w:style>
  <w:style w:type="character" w:customStyle="1" w:styleId="WW8Num79z0">
    <w:name w:val="WW8Num79z0"/>
    <w:rPr>
      <w:rFonts w:ascii="Wingdings" w:hAnsi="Wingdings"/>
    </w:rPr>
  </w:style>
  <w:style w:type="character" w:customStyle="1" w:styleId="WW8Num80z0">
    <w:name w:val="WW8Num80z0"/>
    <w:rPr>
      <w:rFonts w:ascii="Symbol" w:hAnsi="Symbol"/>
    </w:rPr>
  </w:style>
  <w:style w:type="character" w:customStyle="1" w:styleId="WW8Num81z0">
    <w:name w:val="WW8Num81z0"/>
    <w:rPr>
      <w:rFonts w:ascii="Wingdings" w:hAnsi="Wingdings"/>
    </w:rPr>
  </w:style>
  <w:style w:type="character" w:customStyle="1" w:styleId="WW8Num82z0">
    <w:name w:val="WW8Num82z0"/>
    <w:rPr>
      <w:rFonts w:ascii="Wingdings" w:hAnsi="Wingdings"/>
    </w:rPr>
  </w:style>
  <w:style w:type="character" w:customStyle="1" w:styleId="WW8Num83z0">
    <w:name w:val="WW8Num83z0"/>
    <w:rPr>
      <w:rFonts w:ascii="Wingdings" w:hAnsi="Wingdings"/>
    </w:rPr>
  </w:style>
  <w:style w:type="character" w:customStyle="1" w:styleId="WW8Num84z0">
    <w:name w:val="WW8Num84z0"/>
    <w:rPr>
      <w:rFonts w:ascii="Wingdings" w:hAnsi="Wingdings"/>
    </w:rPr>
  </w:style>
  <w:style w:type="character" w:customStyle="1" w:styleId="WW8Num85z0">
    <w:name w:val="WW8Num85z0"/>
    <w:rPr>
      <w:rFonts w:ascii="Symbol" w:hAnsi="Symbol"/>
    </w:rPr>
  </w:style>
  <w:style w:type="character" w:customStyle="1" w:styleId="WW8Num86z0">
    <w:name w:val="WW8Num86z0"/>
    <w:rPr>
      <w:rFonts w:ascii="Wingdings" w:hAnsi="Wingdings"/>
    </w:rPr>
  </w:style>
  <w:style w:type="character" w:customStyle="1" w:styleId="WW8Num87z0">
    <w:name w:val="WW8Num87z0"/>
    <w:rPr>
      <w:rFonts w:ascii="Symbol" w:hAnsi="Symbol"/>
    </w:rPr>
  </w:style>
  <w:style w:type="character" w:customStyle="1" w:styleId="WW8Num88z0">
    <w:name w:val="WW8Num88z0"/>
    <w:rPr>
      <w:rFonts w:ascii="Wingdings" w:hAnsi="Wingdings"/>
    </w:rPr>
  </w:style>
  <w:style w:type="character" w:customStyle="1" w:styleId="WW8Num89z0">
    <w:name w:val="WW8Num89z0"/>
    <w:rPr>
      <w:rFonts w:ascii="Wingdings" w:hAnsi="Wingdings"/>
    </w:rPr>
  </w:style>
  <w:style w:type="character" w:customStyle="1" w:styleId="WW8Num90z0">
    <w:name w:val="WW8Num90z0"/>
    <w:rPr>
      <w:rFonts w:ascii="Wingdings" w:hAnsi="Wingdings"/>
    </w:rPr>
  </w:style>
  <w:style w:type="character" w:customStyle="1" w:styleId="WW8Num91z0">
    <w:name w:val="WW8Num91z0"/>
    <w:rPr>
      <w:rFonts w:ascii="Wingdings" w:hAnsi="Wingdings"/>
    </w:rPr>
  </w:style>
  <w:style w:type="character" w:customStyle="1" w:styleId="WW8Num92z0">
    <w:name w:val="WW8Num92z0"/>
    <w:rPr>
      <w:rFonts w:ascii="Symbol" w:hAnsi="Symbol"/>
    </w:rPr>
  </w:style>
  <w:style w:type="character" w:customStyle="1" w:styleId="WW8Num93z0">
    <w:name w:val="WW8Num93z0"/>
    <w:rPr>
      <w:rFonts w:ascii="Symbol" w:hAnsi="Symbol"/>
    </w:rPr>
  </w:style>
  <w:style w:type="character" w:customStyle="1" w:styleId="WW8Num94z0">
    <w:name w:val="WW8Num94z0"/>
    <w:rPr>
      <w:rFonts w:ascii="Symbol" w:hAnsi="Symbol"/>
    </w:rPr>
  </w:style>
  <w:style w:type="character" w:customStyle="1" w:styleId="WW8Num95z0">
    <w:name w:val="WW8Num95z0"/>
    <w:rPr>
      <w:rFonts w:ascii="Wingdings" w:hAnsi="Wingdings"/>
    </w:rPr>
  </w:style>
  <w:style w:type="character" w:customStyle="1" w:styleId="WW8Num96z0">
    <w:name w:val="WW8Num96z0"/>
    <w:rPr>
      <w:rFonts w:ascii="Wingdings" w:hAnsi="Wingdings"/>
    </w:rPr>
  </w:style>
  <w:style w:type="character" w:customStyle="1" w:styleId="WW8Num97z0">
    <w:name w:val="WW8Num97z0"/>
    <w:rPr>
      <w:rFonts w:ascii="Symbol" w:hAnsi="Symbol"/>
    </w:rPr>
  </w:style>
  <w:style w:type="character" w:customStyle="1" w:styleId="WW8Num98z0">
    <w:name w:val="WW8Num98z0"/>
    <w:rPr>
      <w:rFonts w:ascii="Wingdings" w:hAnsi="Wingdings"/>
    </w:rPr>
  </w:style>
  <w:style w:type="character" w:customStyle="1" w:styleId="WW8Num99z0">
    <w:name w:val="WW8Num99z0"/>
    <w:rPr>
      <w:rFonts w:ascii="Wingdings" w:hAnsi="Wingdings"/>
    </w:rPr>
  </w:style>
  <w:style w:type="character" w:customStyle="1" w:styleId="WW8Num101z0">
    <w:name w:val="WW8Num101z0"/>
    <w:rPr>
      <w:rFonts w:ascii="Wingdings" w:hAnsi="Wingdings"/>
    </w:rPr>
  </w:style>
  <w:style w:type="character" w:customStyle="1" w:styleId="WW8Num102z0">
    <w:name w:val="WW8Num102z0"/>
    <w:rPr>
      <w:rFonts w:ascii="Symbol" w:hAnsi="Symbol"/>
    </w:rPr>
  </w:style>
  <w:style w:type="character" w:customStyle="1" w:styleId="WW8Num103z0">
    <w:name w:val="WW8Num103z0"/>
    <w:rPr>
      <w:rFonts w:ascii="Times New Roman" w:hAnsi="Times New Roman"/>
    </w:rPr>
  </w:style>
  <w:style w:type="character" w:customStyle="1" w:styleId="WW8Num104z0">
    <w:name w:val="WW8Num104z0"/>
    <w:rPr>
      <w:rFonts w:ascii="Wingdings" w:hAnsi="Wingdings"/>
    </w:rPr>
  </w:style>
  <w:style w:type="character" w:customStyle="1" w:styleId="WW8Num105z0">
    <w:name w:val="WW8Num105z0"/>
    <w:rPr>
      <w:rFonts w:ascii="Wingdings" w:hAnsi="Wingdings"/>
    </w:rPr>
  </w:style>
  <w:style w:type="character" w:customStyle="1" w:styleId="WW8Num105z1">
    <w:name w:val="WW8Num105z1"/>
    <w:rPr>
      <w:rFonts w:ascii="Courier New" w:hAnsi="Courier New"/>
    </w:rPr>
  </w:style>
  <w:style w:type="character" w:customStyle="1" w:styleId="WW8Num105z3">
    <w:name w:val="WW8Num105z3"/>
    <w:rPr>
      <w:rFonts w:ascii="Symbol" w:hAnsi="Symbol"/>
    </w:rPr>
  </w:style>
  <w:style w:type="character" w:customStyle="1" w:styleId="WW8Num106z0">
    <w:name w:val="WW8Num106z0"/>
    <w:rPr>
      <w:rFonts w:ascii="Wingdings" w:hAnsi="Wingdings"/>
    </w:rPr>
  </w:style>
  <w:style w:type="character" w:customStyle="1" w:styleId="WW8Num107z0">
    <w:name w:val="WW8Num107z0"/>
    <w:rPr>
      <w:rFonts w:ascii="Wingdings" w:hAnsi="Wingdings"/>
    </w:rPr>
  </w:style>
  <w:style w:type="character" w:customStyle="1" w:styleId="WW8Num109z0">
    <w:name w:val="WW8Num109z0"/>
    <w:rPr>
      <w:rFonts w:ascii="Wingdings" w:hAnsi="Wingdings"/>
    </w:rPr>
  </w:style>
  <w:style w:type="character" w:customStyle="1" w:styleId="WW8Num110z0">
    <w:name w:val="WW8Num110z0"/>
    <w:rPr>
      <w:rFonts w:ascii="Wingdings" w:hAnsi="Wingdings"/>
    </w:rPr>
  </w:style>
  <w:style w:type="character" w:customStyle="1" w:styleId="WW8Num111z0">
    <w:name w:val="WW8Num111z0"/>
    <w:rPr>
      <w:rFonts w:ascii="Wingdings" w:hAnsi="Wingdings"/>
    </w:rPr>
  </w:style>
  <w:style w:type="character" w:customStyle="1" w:styleId="WW8Num113z0">
    <w:name w:val="WW8Num113z0"/>
    <w:rPr>
      <w:rFonts w:ascii="Wingdings" w:hAnsi="Wingdings"/>
    </w:rPr>
  </w:style>
  <w:style w:type="character" w:customStyle="1" w:styleId="WW8Num114z0">
    <w:name w:val="WW8Num114z0"/>
    <w:rPr>
      <w:rFonts w:ascii="Wingdings" w:hAnsi="Wingdings"/>
    </w:rPr>
  </w:style>
  <w:style w:type="character" w:customStyle="1" w:styleId="WW8Num115z0">
    <w:name w:val="WW8Num115z0"/>
    <w:rPr>
      <w:rFonts w:ascii="Wingdings" w:hAnsi="Wingdings"/>
    </w:rPr>
  </w:style>
  <w:style w:type="character" w:customStyle="1" w:styleId="WW8Num116z0">
    <w:name w:val="WW8Num116z0"/>
    <w:rPr>
      <w:rFonts w:ascii="Wingdings" w:hAnsi="Wingdings"/>
    </w:rPr>
  </w:style>
  <w:style w:type="character" w:customStyle="1" w:styleId="WW8Num117z0">
    <w:name w:val="WW8Num117z0"/>
    <w:rPr>
      <w:rFonts w:ascii="Wingdings" w:hAnsi="Wingdings"/>
    </w:rPr>
  </w:style>
  <w:style w:type="character" w:customStyle="1" w:styleId="WW8Num119z0">
    <w:name w:val="WW8Num119z0"/>
    <w:rPr>
      <w:rFonts w:ascii="Wingdings" w:hAnsi="Wingdings"/>
    </w:rPr>
  </w:style>
  <w:style w:type="character" w:customStyle="1" w:styleId="WW8Num121z0">
    <w:name w:val="WW8Num121z0"/>
    <w:rPr>
      <w:rFonts w:ascii="Wingdings" w:hAnsi="Wingdings"/>
    </w:rPr>
  </w:style>
  <w:style w:type="character" w:customStyle="1" w:styleId="WW8Num122z0">
    <w:name w:val="WW8Num122z0"/>
    <w:rPr>
      <w:rFonts w:ascii="Wingdings" w:hAnsi="Wingdings"/>
    </w:rPr>
  </w:style>
  <w:style w:type="character" w:customStyle="1" w:styleId="WW8Num123z0">
    <w:name w:val="WW8Num123z0"/>
    <w:rPr>
      <w:rFonts w:ascii="Symbol" w:hAnsi="Symbol"/>
    </w:rPr>
  </w:style>
  <w:style w:type="character" w:customStyle="1" w:styleId="WW8Num124z0">
    <w:name w:val="WW8Num124z0"/>
    <w:rPr>
      <w:rFonts w:ascii="Symbol" w:hAnsi="Symbol"/>
    </w:rPr>
  </w:style>
  <w:style w:type="character" w:customStyle="1" w:styleId="WW8Num125z0">
    <w:name w:val="WW8Num125z0"/>
    <w:rPr>
      <w:rFonts w:ascii="Symbol" w:hAnsi="Symbol"/>
    </w:rPr>
  </w:style>
  <w:style w:type="character" w:customStyle="1" w:styleId="WW8Num126z0">
    <w:name w:val="WW8Num126z0"/>
    <w:rPr>
      <w:rFonts w:ascii="Symbol" w:hAnsi="Symbol"/>
    </w:rPr>
  </w:style>
  <w:style w:type="character" w:customStyle="1" w:styleId="WW8Num127z0">
    <w:name w:val="WW8Num127z0"/>
    <w:rPr>
      <w:rFonts w:ascii="Times New Roman" w:hAnsi="Times New Roman"/>
    </w:rPr>
  </w:style>
  <w:style w:type="character" w:customStyle="1" w:styleId="WW8Num128z0">
    <w:name w:val="WW8Num128z0"/>
    <w:rPr>
      <w:rFonts w:ascii="Times New Roman" w:hAnsi="Times New Roman"/>
    </w:rPr>
  </w:style>
  <w:style w:type="character" w:customStyle="1" w:styleId="WW8Num129z0">
    <w:name w:val="WW8Num129z0"/>
    <w:rPr>
      <w:rFonts w:ascii="Symbol" w:hAnsi="Symbol"/>
    </w:rPr>
  </w:style>
  <w:style w:type="character" w:customStyle="1" w:styleId="WW8Num130z0">
    <w:name w:val="WW8Num130z0"/>
    <w:rPr>
      <w:rFonts w:ascii="Wingdings" w:hAnsi="Wingdings"/>
    </w:rPr>
  </w:style>
  <w:style w:type="character" w:customStyle="1" w:styleId="WW8Num131z0">
    <w:name w:val="WW8Num131z0"/>
    <w:rPr>
      <w:rFonts w:ascii="Wingdings" w:hAnsi="Wingdings"/>
    </w:rPr>
  </w:style>
  <w:style w:type="character" w:customStyle="1" w:styleId="WW8Num132z0">
    <w:name w:val="WW8Num132z0"/>
    <w:rPr>
      <w:rFonts w:ascii="Wingdings" w:hAnsi="Wingdings"/>
    </w:rPr>
  </w:style>
  <w:style w:type="character" w:customStyle="1" w:styleId="WW8Num133z0">
    <w:name w:val="WW8Num133z0"/>
    <w:rPr>
      <w:rFonts w:ascii="Symbol" w:hAnsi="Symbol"/>
    </w:rPr>
  </w:style>
  <w:style w:type="character" w:customStyle="1" w:styleId="WW8Num135z0">
    <w:name w:val="WW8Num135z0"/>
    <w:rPr>
      <w:rFonts w:ascii="Symbol" w:hAnsi="Symbol"/>
    </w:rPr>
  </w:style>
  <w:style w:type="character" w:customStyle="1" w:styleId="WW8Num136z0">
    <w:name w:val="WW8Num136z0"/>
    <w:rPr>
      <w:rFonts w:ascii="Wingdings" w:hAnsi="Wingdings"/>
    </w:rPr>
  </w:style>
  <w:style w:type="character" w:customStyle="1" w:styleId="WW8Num140z0">
    <w:name w:val="WW8Num140z0"/>
    <w:rPr>
      <w:rFonts w:ascii="Wingdings" w:hAnsi="Wingdings"/>
    </w:rPr>
  </w:style>
  <w:style w:type="character" w:customStyle="1" w:styleId="WW8Num141z0">
    <w:name w:val="WW8Num141z0"/>
    <w:rPr>
      <w:rFonts w:ascii="Wingdings" w:hAnsi="Wingdings"/>
    </w:rPr>
  </w:style>
  <w:style w:type="character" w:customStyle="1" w:styleId="WW8Num143z0">
    <w:name w:val="WW8Num143z0"/>
    <w:rPr>
      <w:rFonts w:ascii="Wingdings" w:hAnsi="Wingdings"/>
    </w:rPr>
  </w:style>
  <w:style w:type="character" w:customStyle="1" w:styleId="WW8Num144z0">
    <w:name w:val="WW8Num144z0"/>
    <w:rPr>
      <w:rFonts w:ascii="Symbol" w:hAnsi="Symbol"/>
    </w:rPr>
  </w:style>
  <w:style w:type="character" w:customStyle="1" w:styleId="WW8Num145z0">
    <w:name w:val="WW8Num145z0"/>
    <w:rPr>
      <w:rFonts w:ascii="Symbol" w:hAnsi="Symbol"/>
    </w:rPr>
  </w:style>
  <w:style w:type="character" w:customStyle="1" w:styleId="WW8Num146z0">
    <w:name w:val="WW8Num146z0"/>
    <w:rPr>
      <w:rFonts w:ascii="Wingdings" w:hAnsi="Wingdings"/>
    </w:rPr>
  </w:style>
  <w:style w:type="character" w:customStyle="1" w:styleId="WW8Num147z0">
    <w:name w:val="WW8Num147z0"/>
    <w:rPr>
      <w:rFonts w:ascii="Wingdings" w:hAnsi="Wingdings"/>
    </w:rPr>
  </w:style>
  <w:style w:type="character" w:customStyle="1" w:styleId="WW8Num149z0">
    <w:name w:val="WW8Num149z0"/>
    <w:rPr>
      <w:rFonts w:ascii="Wingdings" w:hAnsi="Wingdings"/>
    </w:rPr>
  </w:style>
  <w:style w:type="character" w:customStyle="1" w:styleId="WW8Num150z0">
    <w:name w:val="WW8Num150z0"/>
    <w:rPr>
      <w:rFonts w:ascii="Symbol" w:hAnsi="Symbol"/>
    </w:rPr>
  </w:style>
  <w:style w:type="character" w:customStyle="1" w:styleId="Domylnaczcionkaakapitu1">
    <w:name w:val="Domyślna czcionka akapitu1"/>
  </w:style>
  <w:style w:type="character" w:styleId="Numerstrony">
    <w:name w:val="page number"/>
    <w:basedOn w:val="Domylnaczcionkaakapitu1"/>
  </w:style>
  <w:style w:type="character" w:styleId="Pogrubienie">
    <w:name w:val="Strong"/>
    <w:qFormat/>
    <w:rPr>
      <w:b/>
    </w:rPr>
  </w:style>
  <w:style w:type="character" w:customStyle="1" w:styleId="Symbolewypunktowania">
    <w:name w:val="Symbole wypunktowania"/>
    <w:rPr>
      <w:rFonts w:ascii="StarSymbol" w:eastAsia="StarSymbol" w:hAnsi="StarSymbol" w:cs="StarSymbol"/>
      <w:sz w:val="18"/>
      <w:szCs w:val="18"/>
    </w:rPr>
  </w:style>
  <w:style w:type="character" w:customStyle="1" w:styleId="Znakinumeracji">
    <w:name w:val="Znaki numeracji"/>
    <w:rPr>
      <w:rFonts w:ascii="Arial" w:hAnsi="Arial"/>
    </w:rPr>
  </w:style>
  <w:style w:type="paragraph" w:customStyle="1" w:styleId="Nagwek10">
    <w:name w:val="Nagłówek1"/>
    <w:basedOn w:val="Normalny"/>
    <w:next w:val="Tekstpodstawowy"/>
    <w:pPr>
      <w:keepNext/>
      <w:spacing w:before="240" w:after="120"/>
    </w:pPr>
    <w:rPr>
      <w:rFonts w:ascii="Arial" w:eastAsia="MS Mincho" w:hAnsi="Arial" w:cs="Tahoma"/>
      <w:sz w:val="28"/>
      <w:szCs w:val="28"/>
    </w:rPr>
  </w:style>
  <w:style w:type="paragraph" w:styleId="Tekstpodstawowy">
    <w:name w:val="Body Text"/>
    <w:basedOn w:val="Normalny"/>
    <w:link w:val="TekstpodstawowyZnak"/>
    <w:pPr>
      <w:spacing w:line="360" w:lineRule="auto"/>
      <w:jc w:val="both"/>
    </w:pPr>
    <w:rPr>
      <w:rFonts w:ascii="Arial" w:hAnsi="Arial"/>
      <w:sz w:val="28"/>
      <w:lang w:val="x-none"/>
    </w:rPr>
  </w:style>
  <w:style w:type="paragraph" w:styleId="Lista">
    <w:name w:val="List"/>
    <w:basedOn w:val="Tekstpodstawowy"/>
    <w:rPr>
      <w:rFonts w:cs="Tahoma"/>
    </w:rPr>
  </w:style>
  <w:style w:type="paragraph" w:customStyle="1" w:styleId="Podpis1">
    <w:name w:val="Podpis1"/>
    <w:basedOn w:val="Normalny"/>
    <w:pPr>
      <w:suppressLineNumbers/>
      <w:spacing w:before="120" w:after="120"/>
    </w:pPr>
    <w:rPr>
      <w:rFonts w:cs="Tahoma"/>
      <w:i/>
      <w:iCs/>
      <w:sz w:val="24"/>
      <w:szCs w:val="24"/>
    </w:rPr>
  </w:style>
  <w:style w:type="paragraph" w:customStyle="1" w:styleId="Indeks">
    <w:name w:val="Indeks"/>
    <w:basedOn w:val="Normalny"/>
    <w:pPr>
      <w:suppressLineNumbers/>
    </w:pPr>
    <w:rPr>
      <w:rFonts w:cs="Tahoma"/>
    </w:rPr>
  </w:style>
  <w:style w:type="paragraph" w:styleId="Tekstpodstawowywcity">
    <w:name w:val="Body Text Indent"/>
    <w:basedOn w:val="Normalny"/>
    <w:pPr>
      <w:spacing w:line="360" w:lineRule="auto"/>
      <w:ind w:firstLine="709"/>
      <w:jc w:val="both"/>
    </w:pPr>
    <w:rPr>
      <w:rFonts w:ascii="Arial" w:hAnsi="Arial"/>
      <w:sz w:val="28"/>
    </w:rPr>
  </w:style>
  <w:style w:type="paragraph" w:customStyle="1" w:styleId="Tekstpodstawowywcity21">
    <w:name w:val="Tekst podstawowy wcięty 21"/>
    <w:basedOn w:val="Normalny"/>
    <w:pPr>
      <w:spacing w:line="360" w:lineRule="auto"/>
      <w:ind w:firstLine="360"/>
      <w:jc w:val="both"/>
    </w:pPr>
    <w:rPr>
      <w:rFonts w:ascii="Arial" w:hAnsi="Arial"/>
      <w:sz w:val="28"/>
    </w:rPr>
  </w:style>
  <w:style w:type="paragraph" w:customStyle="1" w:styleId="Tekstpodstawowy21">
    <w:name w:val="Tekst podstawowy 21"/>
    <w:basedOn w:val="Normalny"/>
    <w:pPr>
      <w:spacing w:line="360" w:lineRule="auto"/>
    </w:pPr>
    <w:rPr>
      <w:rFonts w:ascii="Arial" w:hAnsi="Arial"/>
      <w:sz w:val="28"/>
    </w:rPr>
  </w:style>
  <w:style w:type="paragraph" w:customStyle="1" w:styleId="Tekstpodstawowywcity31">
    <w:name w:val="Tekst podstawowy wcięty 31"/>
    <w:basedOn w:val="Normalny"/>
    <w:pPr>
      <w:spacing w:line="360" w:lineRule="auto"/>
      <w:ind w:left="360"/>
      <w:jc w:val="both"/>
    </w:pPr>
    <w:rPr>
      <w:rFonts w:ascii="Arial" w:hAnsi="Arial"/>
      <w:sz w:val="28"/>
    </w:rPr>
  </w:style>
  <w:style w:type="paragraph" w:customStyle="1" w:styleId="Tekstpodstawowy31">
    <w:name w:val="Tekst podstawowy 31"/>
    <w:basedOn w:val="Normalny"/>
    <w:pPr>
      <w:spacing w:line="360" w:lineRule="auto"/>
      <w:jc w:val="center"/>
    </w:pPr>
    <w:rPr>
      <w:rFonts w:ascii="Arial" w:hAnsi="Arial"/>
      <w:b/>
      <w:sz w:val="36"/>
    </w:rPr>
  </w:style>
  <w:style w:type="paragraph" w:styleId="Stopka">
    <w:name w:val="footer"/>
    <w:basedOn w:val="Normalny"/>
    <w:link w:val="StopkaZnak"/>
    <w:uiPriority w:val="99"/>
    <w:pPr>
      <w:tabs>
        <w:tab w:val="center" w:pos="4536"/>
        <w:tab w:val="right" w:pos="9072"/>
      </w:tabs>
    </w:pPr>
    <w:rPr>
      <w:lang w:val="x-none"/>
    </w:rPr>
  </w:style>
  <w:style w:type="paragraph" w:styleId="Tytu">
    <w:name w:val="Title"/>
    <w:basedOn w:val="Normalny"/>
    <w:next w:val="Podtytu"/>
    <w:qFormat/>
    <w:pPr>
      <w:jc w:val="center"/>
    </w:pPr>
    <w:rPr>
      <w:b/>
      <w:sz w:val="28"/>
    </w:rPr>
  </w:style>
  <w:style w:type="paragraph" w:styleId="Podtytu">
    <w:name w:val="Subtitle"/>
    <w:basedOn w:val="Normalny"/>
    <w:next w:val="Tekstpodstawowy"/>
    <w:qFormat/>
    <w:rPr>
      <w:rFonts w:ascii="Arial" w:hAnsi="Arial"/>
      <w:b/>
      <w:sz w:val="32"/>
    </w:rPr>
  </w:style>
  <w:style w:type="paragraph" w:customStyle="1" w:styleId="H1">
    <w:name w:val="H1"/>
    <w:basedOn w:val="Normalny"/>
    <w:next w:val="Normalny"/>
    <w:pPr>
      <w:keepNext/>
      <w:spacing w:before="100" w:after="100"/>
    </w:pPr>
    <w:rPr>
      <w:b/>
      <w:kern w:val="1"/>
      <w:sz w:val="48"/>
    </w:rPr>
  </w:style>
  <w:style w:type="paragraph" w:customStyle="1" w:styleId="WW-Tretekstu">
    <w:name w:val="WW-Treść tekstu"/>
    <w:basedOn w:val="Normalny"/>
    <w:rPr>
      <w:sz w:val="24"/>
    </w:rPr>
  </w:style>
  <w:style w:type="paragraph" w:customStyle="1" w:styleId="Zawartoramki">
    <w:name w:val="Zawartość ramki"/>
    <w:basedOn w:val="Tekstpodstawowy"/>
  </w:style>
  <w:style w:type="paragraph" w:customStyle="1" w:styleId="Lista31">
    <w:name w:val="Lista 31"/>
    <w:basedOn w:val="Normalny"/>
    <w:pPr>
      <w:suppressAutoHyphens w:val="0"/>
      <w:ind w:left="849" w:hanging="283"/>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Lista21">
    <w:name w:val="Lista 21"/>
    <w:basedOn w:val="Normalny"/>
    <w:rsid w:val="00B90D4E"/>
    <w:pPr>
      <w:ind w:left="566" w:hanging="283"/>
    </w:pPr>
    <w:rPr>
      <w:lang w:eastAsia="ar-SA"/>
    </w:rPr>
  </w:style>
  <w:style w:type="paragraph" w:customStyle="1" w:styleId="zawartotabeli0">
    <w:name w:val="zawartotabeli"/>
    <w:basedOn w:val="Normalny"/>
    <w:rsid w:val="00896614"/>
    <w:pPr>
      <w:suppressAutoHyphens w:val="0"/>
      <w:spacing w:before="100" w:beforeAutospacing="1" w:after="100" w:afterAutospacing="1"/>
    </w:pPr>
    <w:rPr>
      <w:sz w:val="24"/>
      <w:szCs w:val="24"/>
    </w:rPr>
  </w:style>
  <w:style w:type="character" w:styleId="Hipercze">
    <w:name w:val="Hyperlink"/>
    <w:unhideWhenUsed/>
    <w:rsid w:val="00516CE1"/>
    <w:rPr>
      <w:color w:val="0000FF"/>
      <w:u w:val="single"/>
    </w:rPr>
  </w:style>
  <w:style w:type="paragraph" w:customStyle="1" w:styleId="WW-Domylnie">
    <w:name w:val="WW-Domyślnie"/>
    <w:rsid w:val="00516CE1"/>
    <w:pPr>
      <w:suppressAutoHyphens/>
    </w:pPr>
    <w:rPr>
      <w:sz w:val="24"/>
    </w:rPr>
  </w:style>
  <w:style w:type="paragraph" w:styleId="Tekstdymka">
    <w:name w:val="Balloon Text"/>
    <w:basedOn w:val="Normalny"/>
    <w:link w:val="TekstdymkaZnak"/>
    <w:rsid w:val="00E3455B"/>
    <w:rPr>
      <w:rFonts w:ascii="Tahoma" w:hAnsi="Tahoma"/>
      <w:sz w:val="16"/>
      <w:szCs w:val="16"/>
      <w:lang w:val="x-none"/>
    </w:rPr>
  </w:style>
  <w:style w:type="character" w:customStyle="1" w:styleId="TekstdymkaZnak">
    <w:name w:val="Tekst dymka Znak"/>
    <w:link w:val="Tekstdymka"/>
    <w:rsid w:val="00E3455B"/>
    <w:rPr>
      <w:rFonts w:ascii="Tahoma" w:hAnsi="Tahoma" w:cs="Tahoma"/>
      <w:sz w:val="16"/>
      <w:szCs w:val="16"/>
    </w:rPr>
  </w:style>
  <w:style w:type="paragraph" w:styleId="NormalnyWeb">
    <w:name w:val="Normal (Web)"/>
    <w:basedOn w:val="Normalny"/>
    <w:uiPriority w:val="99"/>
    <w:unhideWhenUsed/>
    <w:rsid w:val="00224C71"/>
    <w:pPr>
      <w:spacing w:before="280" w:after="119"/>
    </w:pPr>
    <w:rPr>
      <w:sz w:val="24"/>
      <w:szCs w:val="24"/>
      <w:lang w:eastAsia="ar-SA"/>
    </w:rPr>
  </w:style>
  <w:style w:type="character" w:customStyle="1" w:styleId="StopkaZnak">
    <w:name w:val="Stopka Znak"/>
    <w:link w:val="Stopka"/>
    <w:uiPriority w:val="99"/>
    <w:rsid w:val="00284BE6"/>
  </w:style>
  <w:style w:type="paragraph" w:customStyle="1" w:styleId="Default">
    <w:name w:val="Default"/>
    <w:rsid w:val="00093746"/>
    <w:pPr>
      <w:autoSpaceDE w:val="0"/>
      <w:autoSpaceDN w:val="0"/>
      <w:adjustRightInd w:val="0"/>
    </w:pPr>
    <w:rPr>
      <w:rFonts w:ascii="Bookman Old Style" w:eastAsia="Calibri" w:hAnsi="Bookman Old Style" w:cs="Bookman Old Style"/>
      <w:color w:val="000000"/>
      <w:sz w:val="24"/>
      <w:szCs w:val="24"/>
    </w:rPr>
  </w:style>
  <w:style w:type="character" w:customStyle="1" w:styleId="TekstpodstawowyZnak">
    <w:name w:val="Tekst podstawowy Znak"/>
    <w:link w:val="Tekstpodstawowy"/>
    <w:rsid w:val="003B2BC8"/>
    <w:rPr>
      <w:rFonts w:ascii="Arial" w:hAnsi="Arial"/>
      <w:sz w:val="28"/>
    </w:rPr>
  </w:style>
  <w:style w:type="paragraph" w:styleId="Nagwek">
    <w:name w:val="header"/>
    <w:basedOn w:val="Normalny"/>
    <w:link w:val="NagwekZnak"/>
    <w:rsid w:val="00C27484"/>
    <w:pPr>
      <w:tabs>
        <w:tab w:val="center" w:pos="4536"/>
        <w:tab w:val="right" w:pos="9072"/>
      </w:tabs>
    </w:pPr>
    <w:rPr>
      <w:lang w:val="x-none"/>
    </w:rPr>
  </w:style>
  <w:style w:type="character" w:customStyle="1" w:styleId="NagwekZnak">
    <w:name w:val="Nagłówek Znak"/>
    <w:link w:val="Nagwek"/>
    <w:rsid w:val="00C27484"/>
  </w:style>
  <w:style w:type="paragraph" w:customStyle="1" w:styleId="Standard">
    <w:name w:val="Standard"/>
    <w:rsid w:val="00D52F6A"/>
    <w:pPr>
      <w:widowControl w:val="0"/>
      <w:suppressAutoHyphens/>
      <w:autoSpaceDN w:val="0"/>
      <w:textAlignment w:val="baseline"/>
    </w:pPr>
    <w:rPr>
      <w:rFonts w:eastAsia="Lucida Sans Unicode" w:cs="Tahoma"/>
      <w:kern w:val="3"/>
      <w:sz w:val="24"/>
      <w:szCs w:val="24"/>
    </w:rPr>
  </w:style>
  <w:style w:type="paragraph" w:customStyle="1" w:styleId="Textbody">
    <w:name w:val="Text body"/>
    <w:basedOn w:val="Normalny"/>
    <w:rsid w:val="00D52F6A"/>
    <w:pPr>
      <w:widowControl w:val="0"/>
      <w:autoSpaceDN w:val="0"/>
      <w:spacing w:after="120"/>
      <w:textAlignment w:val="baseline"/>
    </w:pPr>
    <w:rPr>
      <w:rFonts w:eastAsia="Lucida Sans Unicode" w:cs="Tahoma"/>
      <w:kern w:val="3"/>
      <w:sz w:val="24"/>
      <w:szCs w:val="24"/>
    </w:rPr>
  </w:style>
  <w:style w:type="paragraph" w:styleId="Tekstprzypisudolnego">
    <w:name w:val="footnote text"/>
    <w:basedOn w:val="Normalny"/>
    <w:link w:val="TekstprzypisudolnegoZnak"/>
    <w:uiPriority w:val="99"/>
    <w:unhideWhenUsed/>
    <w:qFormat/>
    <w:rsid w:val="00CF6E06"/>
    <w:pPr>
      <w:widowControl w:val="0"/>
      <w:suppressAutoHyphens w:val="0"/>
      <w:autoSpaceDE w:val="0"/>
      <w:autoSpaceDN w:val="0"/>
      <w:adjustRightInd w:val="0"/>
    </w:pPr>
    <w:rPr>
      <w:rFonts w:ascii="Verdana" w:hAnsi="Verdana"/>
    </w:rPr>
  </w:style>
  <w:style w:type="character" w:customStyle="1" w:styleId="TekstprzypisudolnegoZnak">
    <w:name w:val="Tekst przypisu dolnego Znak"/>
    <w:link w:val="Tekstprzypisudolnego"/>
    <w:uiPriority w:val="99"/>
    <w:rsid w:val="00CF6E06"/>
    <w:rPr>
      <w:rFonts w:ascii="Verdana" w:hAnsi="Verdana"/>
    </w:rPr>
  </w:style>
  <w:style w:type="character" w:styleId="Odwoanieprzypisudolnego">
    <w:name w:val="footnote reference"/>
    <w:uiPriority w:val="99"/>
    <w:unhideWhenUsed/>
    <w:rsid w:val="00CF6E06"/>
    <w:rPr>
      <w:rFonts w:cs="Times New Roman"/>
      <w:vertAlign w:val="superscript"/>
    </w:rPr>
  </w:style>
  <w:style w:type="paragraph" w:customStyle="1" w:styleId="w4ustart">
    <w:name w:val="w4_ust_art"/>
    <w:basedOn w:val="Normalny"/>
    <w:qFormat/>
    <w:rsid w:val="00CF6E06"/>
    <w:pPr>
      <w:suppressAutoHyphens w:val="0"/>
      <w:spacing w:before="60" w:after="60"/>
      <w:ind w:left="1843" w:hanging="255"/>
      <w:jc w:val="both"/>
    </w:pPr>
    <w:rPr>
      <w:sz w:val="24"/>
      <w:szCs w:val="24"/>
    </w:rPr>
  </w:style>
  <w:style w:type="paragraph" w:customStyle="1" w:styleId="w5pktart">
    <w:name w:val="w5_pkt_art"/>
    <w:qFormat/>
    <w:rsid w:val="00CF6E06"/>
    <w:pPr>
      <w:spacing w:before="60" w:after="60"/>
      <w:ind w:left="2269" w:hanging="284"/>
      <w:jc w:val="both"/>
      <w:outlineLvl w:val="6"/>
    </w:pPr>
    <w:rPr>
      <w:rFonts w:eastAsia="Calibri"/>
      <w:sz w:val="24"/>
      <w:szCs w:val="22"/>
      <w:lang w:eastAsia="en-US"/>
    </w:rPr>
  </w:style>
  <w:style w:type="paragraph" w:customStyle="1" w:styleId="w2zmart">
    <w:name w:val="w2_zm_art"/>
    <w:qFormat/>
    <w:rsid w:val="00CF6E06"/>
    <w:pPr>
      <w:spacing w:before="60" w:after="60"/>
      <w:ind w:left="851" w:hanging="295"/>
      <w:jc w:val="both"/>
      <w:outlineLvl w:val="3"/>
    </w:pPr>
    <w:rPr>
      <w:rFonts w:eastAsia="Calibri"/>
      <w:sz w:val="24"/>
      <w:szCs w:val="22"/>
      <w:lang w:eastAsia="en-US"/>
    </w:rPr>
  </w:style>
  <w:style w:type="character" w:customStyle="1" w:styleId="IGindeksgrny">
    <w:name w:val="_IG_ – indeks górny"/>
    <w:uiPriority w:val="2"/>
    <w:qFormat/>
    <w:rsid w:val="00CF6E06"/>
    <w:rPr>
      <w:b w:val="0"/>
      <w:bCs w:val="0"/>
      <w:i w:val="0"/>
      <w:iCs w:val="0"/>
      <w:vanish w:val="0"/>
      <w:webHidden w:val="0"/>
      <w:spacing w:val="0"/>
      <w:vertAlign w:val="superscript"/>
      <w:specVanish w:val="0"/>
    </w:rPr>
  </w:style>
  <w:style w:type="paragraph" w:customStyle="1" w:styleId="ust1art">
    <w:name w:val="ust1 art"/>
    <w:rsid w:val="00CF6E06"/>
    <w:pPr>
      <w:overflowPunct w:val="0"/>
      <w:autoSpaceDE w:val="0"/>
      <w:autoSpaceDN w:val="0"/>
      <w:adjustRightInd w:val="0"/>
      <w:spacing w:before="60" w:after="60"/>
      <w:ind w:left="1843" w:hanging="255"/>
      <w:jc w:val="both"/>
      <w:textAlignment w:val="baseline"/>
    </w:pPr>
    <w:rPr>
      <w:sz w:val="24"/>
    </w:rPr>
  </w:style>
  <w:style w:type="character" w:customStyle="1" w:styleId="Kkursywa">
    <w:name w:val="_K_ – kursywa"/>
    <w:uiPriority w:val="1"/>
    <w:qFormat/>
    <w:rsid w:val="00CF6E06"/>
    <w:rPr>
      <w:i/>
      <w:iCs w:val="0"/>
    </w:rPr>
  </w:style>
  <w:style w:type="paragraph" w:customStyle="1" w:styleId="nagjed">
    <w:name w:val="nag_jed"/>
    <w:qFormat/>
    <w:rsid w:val="008707FA"/>
    <w:pPr>
      <w:spacing w:before="60" w:after="60"/>
      <w:jc w:val="center"/>
      <w:outlineLvl w:val="0"/>
    </w:pPr>
    <w:rPr>
      <w:rFonts w:eastAsia="Calibri"/>
      <w:b/>
      <w:sz w:val="24"/>
      <w:szCs w:val="22"/>
      <w:lang w:eastAsia="en-US"/>
    </w:rPr>
  </w:style>
  <w:style w:type="table" w:styleId="Tabela-Siatka">
    <w:name w:val="Table Grid"/>
    <w:basedOn w:val="Standardowy"/>
    <w:rsid w:val="000566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5113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18333">
      <w:bodyDiv w:val="1"/>
      <w:marLeft w:val="0"/>
      <w:marRight w:val="0"/>
      <w:marTop w:val="0"/>
      <w:marBottom w:val="0"/>
      <w:divBdr>
        <w:top w:val="none" w:sz="0" w:space="0" w:color="auto"/>
        <w:left w:val="none" w:sz="0" w:space="0" w:color="auto"/>
        <w:bottom w:val="none" w:sz="0" w:space="0" w:color="auto"/>
        <w:right w:val="none" w:sz="0" w:space="0" w:color="auto"/>
      </w:divBdr>
    </w:div>
    <w:div w:id="41636311">
      <w:bodyDiv w:val="1"/>
      <w:marLeft w:val="0"/>
      <w:marRight w:val="0"/>
      <w:marTop w:val="0"/>
      <w:marBottom w:val="0"/>
      <w:divBdr>
        <w:top w:val="none" w:sz="0" w:space="0" w:color="auto"/>
        <w:left w:val="none" w:sz="0" w:space="0" w:color="auto"/>
        <w:bottom w:val="none" w:sz="0" w:space="0" w:color="auto"/>
        <w:right w:val="none" w:sz="0" w:space="0" w:color="auto"/>
      </w:divBdr>
    </w:div>
    <w:div w:id="103697984">
      <w:bodyDiv w:val="1"/>
      <w:marLeft w:val="0"/>
      <w:marRight w:val="0"/>
      <w:marTop w:val="0"/>
      <w:marBottom w:val="0"/>
      <w:divBdr>
        <w:top w:val="none" w:sz="0" w:space="0" w:color="auto"/>
        <w:left w:val="none" w:sz="0" w:space="0" w:color="auto"/>
        <w:bottom w:val="none" w:sz="0" w:space="0" w:color="auto"/>
        <w:right w:val="none" w:sz="0" w:space="0" w:color="auto"/>
      </w:divBdr>
    </w:div>
    <w:div w:id="254633978">
      <w:bodyDiv w:val="1"/>
      <w:marLeft w:val="0"/>
      <w:marRight w:val="0"/>
      <w:marTop w:val="0"/>
      <w:marBottom w:val="0"/>
      <w:divBdr>
        <w:top w:val="none" w:sz="0" w:space="0" w:color="auto"/>
        <w:left w:val="none" w:sz="0" w:space="0" w:color="auto"/>
        <w:bottom w:val="none" w:sz="0" w:space="0" w:color="auto"/>
        <w:right w:val="none" w:sz="0" w:space="0" w:color="auto"/>
      </w:divBdr>
    </w:div>
    <w:div w:id="261838749">
      <w:bodyDiv w:val="1"/>
      <w:marLeft w:val="0"/>
      <w:marRight w:val="0"/>
      <w:marTop w:val="0"/>
      <w:marBottom w:val="0"/>
      <w:divBdr>
        <w:top w:val="none" w:sz="0" w:space="0" w:color="auto"/>
        <w:left w:val="none" w:sz="0" w:space="0" w:color="auto"/>
        <w:bottom w:val="none" w:sz="0" w:space="0" w:color="auto"/>
        <w:right w:val="none" w:sz="0" w:space="0" w:color="auto"/>
      </w:divBdr>
    </w:div>
    <w:div w:id="473766092">
      <w:bodyDiv w:val="1"/>
      <w:marLeft w:val="0"/>
      <w:marRight w:val="0"/>
      <w:marTop w:val="0"/>
      <w:marBottom w:val="0"/>
      <w:divBdr>
        <w:top w:val="none" w:sz="0" w:space="0" w:color="auto"/>
        <w:left w:val="none" w:sz="0" w:space="0" w:color="auto"/>
        <w:bottom w:val="none" w:sz="0" w:space="0" w:color="auto"/>
        <w:right w:val="none" w:sz="0" w:space="0" w:color="auto"/>
      </w:divBdr>
    </w:div>
    <w:div w:id="544952364">
      <w:bodyDiv w:val="1"/>
      <w:marLeft w:val="0"/>
      <w:marRight w:val="0"/>
      <w:marTop w:val="0"/>
      <w:marBottom w:val="0"/>
      <w:divBdr>
        <w:top w:val="none" w:sz="0" w:space="0" w:color="auto"/>
        <w:left w:val="none" w:sz="0" w:space="0" w:color="auto"/>
        <w:bottom w:val="none" w:sz="0" w:space="0" w:color="auto"/>
        <w:right w:val="none" w:sz="0" w:space="0" w:color="auto"/>
      </w:divBdr>
    </w:div>
    <w:div w:id="689768986">
      <w:bodyDiv w:val="1"/>
      <w:marLeft w:val="0"/>
      <w:marRight w:val="0"/>
      <w:marTop w:val="0"/>
      <w:marBottom w:val="0"/>
      <w:divBdr>
        <w:top w:val="none" w:sz="0" w:space="0" w:color="auto"/>
        <w:left w:val="none" w:sz="0" w:space="0" w:color="auto"/>
        <w:bottom w:val="none" w:sz="0" w:space="0" w:color="auto"/>
        <w:right w:val="none" w:sz="0" w:space="0" w:color="auto"/>
      </w:divBdr>
    </w:div>
    <w:div w:id="710692672">
      <w:bodyDiv w:val="1"/>
      <w:marLeft w:val="0"/>
      <w:marRight w:val="0"/>
      <w:marTop w:val="0"/>
      <w:marBottom w:val="0"/>
      <w:divBdr>
        <w:top w:val="none" w:sz="0" w:space="0" w:color="auto"/>
        <w:left w:val="none" w:sz="0" w:space="0" w:color="auto"/>
        <w:bottom w:val="none" w:sz="0" w:space="0" w:color="auto"/>
        <w:right w:val="none" w:sz="0" w:space="0" w:color="auto"/>
      </w:divBdr>
    </w:div>
    <w:div w:id="733233301">
      <w:bodyDiv w:val="1"/>
      <w:marLeft w:val="0"/>
      <w:marRight w:val="0"/>
      <w:marTop w:val="0"/>
      <w:marBottom w:val="0"/>
      <w:divBdr>
        <w:top w:val="none" w:sz="0" w:space="0" w:color="auto"/>
        <w:left w:val="none" w:sz="0" w:space="0" w:color="auto"/>
        <w:bottom w:val="none" w:sz="0" w:space="0" w:color="auto"/>
        <w:right w:val="none" w:sz="0" w:space="0" w:color="auto"/>
      </w:divBdr>
    </w:div>
    <w:div w:id="745996754">
      <w:bodyDiv w:val="1"/>
      <w:marLeft w:val="0"/>
      <w:marRight w:val="0"/>
      <w:marTop w:val="0"/>
      <w:marBottom w:val="0"/>
      <w:divBdr>
        <w:top w:val="none" w:sz="0" w:space="0" w:color="auto"/>
        <w:left w:val="none" w:sz="0" w:space="0" w:color="auto"/>
        <w:bottom w:val="none" w:sz="0" w:space="0" w:color="auto"/>
        <w:right w:val="none" w:sz="0" w:space="0" w:color="auto"/>
      </w:divBdr>
    </w:div>
    <w:div w:id="751850474">
      <w:bodyDiv w:val="1"/>
      <w:marLeft w:val="0"/>
      <w:marRight w:val="0"/>
      <w:marTop w:val="0"/>
      <w:marBottom w:val="0"/>
      <w:divBdr>
        <w:top w:val="none" w:sz="0" w:space="0" w:color="auto"/>
        <w:left w:val="none" w:sz="0" w:space="0" w:color="auto"/>
        <w:bottom w:val="none" w:sz="0" w:space="0" w:color="auto"/>
        <w:right w:val="none" w:sz="0" w:space="0" w:color="auto"/>
      </w:divBdr>
    </w:div>
    <w:div w:id="813064857">
      <w:bodyDiv w:val="1"/>
      <w:marLeft w:val="0"/>
      <w:marRight w:val="0"/>
      <w:marTop w:val="0"/>
      <w:marBottom w:val="0"/>
      <w:divBdr>
        <w:top w:val="none" w:sz="0" w:space="0" w:color="auto"/>
        <w:left w:val="none" w:sz="0" w:space="0" w:color="auto"/>
        <w:bottom w:val="none" w:sz="0" w:space="0" w:color="auto"/>
        <w:right w:val="none" w:sz="0" w:space="0" w:color="auto"/>
      </w:divBdr>
    </w:div>
    <w:div w:id="944576134">
      <w:bodyDiv w:val="1"/>
      <w:marLeft w:val="0"/>
      <w:marRight w:val="0"/>
      <w:marTop w:val="0"/>
      <w:marBottom w:val="0"/>
      <w:divBdr>
        <w:top w:val="none" w:sz="0" w:space="0" w:color="auto"/>
        <w:left w:val="none" w:sz="0" w:space="0" w:color="auto"/>
        <w:bottom w:val="none" w:sz="0" w:space="0" w:color="auto"/>
        <w:right w:val="none" w:sz="0" w:space="0" w:color="auto"/>
      </w:divBdr>
    </w:div>
    <w:div w:id="983505034">
      <w:bodyDiv w:val="1"/>
      <w:marLeft w:val="0"/>
      <w:marRight w:val="0"/>
      <w:marTop w:val="0"/>
      <w:marBottom w:val="0"/>
      <w:divBdr>
        <w:top w:val="none" w:sz="0" w:space="0" w:color="auto"/>
        <w:left w:val="none" w:sz="0" w:space="0" w:color="auto"/>
        <w:bottom w:val="none" w:sz="0" w:space="0" w:color="auto"/>
        <w:right w:val="none" w:sz="0" w:space="0" w:color="auto"/>
      </w:divBdr>
    </w:div>
    <w:div w:id="1034765661">
      <w:bodyDiv w:val="1"/>
      <w:marLeft w:val="0"/>
      <w:marRight w:val="0"/>
      <w:marTop w:val="0"/>
      <w:marBottom w:val="0"/>
      <w:divBdr>
        <w:top w:val="none" w:sz="0" w:space="0" w:color="auto"/>
        <w:left w:val="none" w:sz="0" w:space="0" w:color="auto"/>
        <w:bottom w:val="none" w:sz="0" w:space="0" w:color="auto"/>
        <w:right w:val="none" w:sz="0" w:space="0" w:color="auto"/>
      </w:divBdr>
    </w:div>
    <w:div w:id="1156260237">
      <w:bodyDiv w:val="1"/>
      <w:marLeft w:val="0"/>
      <w:marRight w:val="0"/>
      <w:marTop w:val="0"/>
      <w:marBottom w:val="0"/>
      <w:divBdr>
        <w:top w:val="none" w:sz="0" w:space="0" w:color="auto"/>
        <w:left w:val="none" w:sz="0" w:space="0" w:color="auto"/>
        <w:bottom w:val="none" w:sz="0" w:space="0" w:color="auto"/>
        <w:right w:val="none" w:sz="0" w:space="0" w:color="auto"/>
      </w:divBdr>
    </w:div>
    <w:div w:id="1332030538">
      <w:bodyDiv w:val="1"/>
      <w:marLeft w:val="0"/>
      <w:marRight w:val="0"/>
      <w:marTop w:val="0"/>
      <w:marBottom w:val="0"/>
      <w:divBdr>
        <w:top w:val="none" w:sz="0" w:space="0" w:color="auto"/>
        <w:left w:val="none" w:sz="0" w:space="0" w:color="auto"/>
        <w:bottom w:val="none" w:sz="0" w:space="0" w:color="auto"/>
        <w:right w:val="none" w:sz="0" w:space="0" w:color="auto"/>
      </w:divBdr>
    </w:div>
    <w:div w:id="1341011335">
      <w:bodyDiv w:val="1"/>
      <w:marLeft w:val="0"/>
      <w:marRight w:val="0"/>
      <w:marTop w:val="0"/>
      <w:marBottom w:val="0"/>
      <w:divBdr>
        <w:top w:val="none" w:sz="0" w:space="0" w:color="auto"/>
        <w:left w:val="none" w:sz="0" w:space="0" w:color="auto"/>
        <w:bottom w:val="none" w:sz="0" w:space="0" w:color="auto"/>
        <w:right w:val="none" w:sz="0" w:space="0" w:color="auto"/>
      </w:divBdr>
    </w:div>
    <w:div w:id="1449467251">
      <w:bodyDiv w:val="1"/>
      <w:marLeft w:val="0"/>
      <w:marRight w:val="0"/>
      <w:marTop w:val="0"/>
      <w:marBottom w:val="0"/>
      <w:divBdr>
        <w:top w:val="none" w:sz="0" w:space="0" w:color="auto"/>
        <w:left w:val="none" w:sz="0" w:space="0" w:color="auto"/>
        <w:bottom w:val="none" w:sz="0" w:space="0" w:color="auto"/>
        <w:right w:val="none" w:sz="0" w:space="0" w:color="auto"/>
      </w:divBdr>
    </w:div>
    <w:div w:id="1493058264">
      <w:bodyDiv w:val="1"/>
      <w:marLeft w:val="0"/>
      <w:marRight w:val="0"/>
      <w:marTop w:val="0"/>
      <w:marBottom w:val="0"/>
      <w:divBdr>
        <w:top w:val="none" w:sz="0" w:space="0" w:color="auto"/>
        <w:left w:val="none" w:sz="0" w:space="0" w:color="auto"/>
        <w:bottom w:val="none" w:sz="0" w:space="0" w:color="auto"/>
        <w:right w:val="none" w:sz="0" w:space="0" w:color="auto"/>
      </w:divBdr>
    </w:div>
    <w:div w:id="1630741446">
      <w:bodyDiv w:val="1"/>
      <w:marLeft w:val="0"/>
      <w:marRight w:val="0"/>
      <w:marTop w:val="0"/>
      <w:marBottom w:val="0"/>
      <w:divBdr>
        <w:top w:val="none" w:sz="0" w:space="0" w:color="auto"/>
        <w:left w:val="none" w:sz="0" w:space="0" w:color="auto"/>
        <w:bottom w:val="none" w:sz="0" w:space="0" w:color="auto"/>
        <w:right w:val="none" w:sz="0" w:space="0" w:color="auto"/>
      </w:divBdr>
    </w:div>
    <w:div w:id="1751080761">
      <w:bodyDiv w:val="1"/>
      <w:marLeft w:val="0"/>
      <w:marRight w:val="0"/>
      <w:marTop w:val="0"/>
      <w:marBottom w:val="0"/>
      <w:divBdr>
        <w:top w:val="none" w:sz="0" w:space="0" w:color="auto"/>
        <w:left w:val="none" w:sz="0" w:space="0" w:color="auto"/>
        <w:bottom w:val="none" w:sz="0" w:space="0" w:color="auto"/>
        <w:right w:val="none" w:sz="0" w:space="0" w:color="auto"/>
      </w:divBdr>
    </w:div>
    <w:div w:id="1813594895">
      <w:bodyDiv w:val="1"/>
      <w:marLeft w:val="0"/>
      <w:marRight w:val="0"/>
      <w:marTop w:val="0"/>
      <w:marBottom w:val="0"/>
      <w:divBdr>
        <w:top w:val="none" w:sz="0" w:space="0" w:color="auto"/>
        <w:left w:val="none" w:sz="0" w:space="0" w:color="auto"/>
        <w:bottom w:val="none" w:sz="0" w:space="0" w:color="auto"/>
        <w:right w:val="none" w:sz="0" w:space="0" w:color="auto"/>
      </w:divBdr>
    </w:div>
    <w:div w:id="1838643538">
      <w:bodyDiv w:val="1"/>
      <w:marLeft w:val="0"/>
      <w:marRight w:val="0"/>
      <w:marTop w:val="0"/>
      <w:marBottom w:val="0"/>
      <w:divBdr>
        <w:top w:val="none" w:sz="0" w:space="0" w:color="auto"/>
        <w:left w:val="none" w:sz="0" w:space="0" w:color="auto"/>
        <w:bottom w:val="none" w:sz="0" w:space="0" w:color="auto"/>
        <w:right w:val="none" w:sz="0" w:space="0" w:color="auto"/>
      </w:divBdr>
    </w:div>
    <w:div w:id="1857234485">
      <w:bodyDiv w:val="1"/>
      <w:marLeft w:val="0"/>
      <w:marRight w:val="0"/>
      <w:marTop w:val="0"/>
      <w:marBottom w:val="0"/>
      <w:divBdr>
        <w:top w:val="none" w:sz="0" w:space="0" w:color="auto"/>
        <w:left w:val="none" w:sz="0" w:space="0" w:color="auto"/>
        <w:bottom w:val="none" w:sz="0" w:space="0" w:color="auto"/>
        <w:right w:val="none" w:sz="0" w:space="0" w:color="auto"/>
      </w:divBdr>
    </w:div>
    <w:div w:id="1915504309">
      <w:bodyDiv w:val="1"/>
      <w:marLeft w:val="0"/>
      <w:marRight w:val="0"/>
      <w:marTop w:val="0"/>
      <w:marBottom w:val="0"/>
      <w:divBdr>
        <w:top w:val="none" w:sz="0" w:space="0" w:color="auto"/>
        <w:left w:val="none" w:sz="0" w:space="0" w:color="auto"/>
        <w:bottom w:val="none" w:sz="0" w:space="0" w:color="auto"/>
        <w:right w:val="none" w:sz="0" w:space="0" w:color="auto"/>
      </w:divBdr>
    </w:div>
    <w:div w:id="1969050216">
      <w:bodyDiv w:val="1"/>
      <w:marLeft w:val="0"/>
      <w:marRight w:val="0"/>
      <w:marTop w:val="0"/>
      <w:marBottom w:val="0"/>
      <w:divBdr>
        <w:top w:val="none" w:sz="0" w:space="0" w:color="auto"/>
        <w:left w:val="none" w:sz="0" w:space="0" w:color="auto"/>
        <w:bottom w:val="none" w:sz="0" w:space="0" w:color="auto"/>
        <w:right w:val="none" w:sz="0" w:space="0" w:color="auto"/>
      </w:divBdr>
    </w:div>
    <w:div w:id="2011373907">
      <w:bodyDiv w:val="1"/>
      <w:marLeft w:val="0"/>
      <w:marRight w:val="0"/>
      <w:marTop w:val="0"/>
      <w:marBottom w:val="0"/>
      <w:divBdr>
        <w:top w:val="none" w:sz="0" w:space="0" w:color="auto"/>
        <w:left w:val="none" w:sz="0" w:space="0" w:color="auto"/>
        <w:bottom w:val="none" w:sz="0" w:space="0" w:color="auto"/>
        <w:right w:val="none" w:sz="0" w:space="0" w:color="auto"/>
      </w:divBdr>
    </w:div>
    <w:div w:id="2013407490">
      <w:bodyDiv w:val="1"/>
      <w:marLeft w:val="0"/>
      <w:marRight w:val="0"/>
      <w:marTop w:val="0"/>
      <w:marBottom w:val="0"/>
      <w:divBdr>
        <w:top w:val="none" w:sz="0" w:space="0" w:color="auto"/>
        <w:left w:val="none" w:sz="0" w:space="0" w:color="auto"/>
        <w:bottom w:val="none" w:sz="0" w:space="0" w:color="auto"/>
        <w:right w:val="none" w:sz="0" w:space="0" w:color="auto"/>
      </w:divBdr>
    </w:div>
    <w:div w:id="2071346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perspective val="3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Arkusz1!$B$1</c:f>
              <c:strCache>
                <c:ptCount val="1"/>
                <c:pt idx="0">
                  <c:v>Sprzedaż</c:v>
                </c:pt>
              </c:strCache>
            </c:strRef>
          </c:tx>
          <c:dPt>
            <c:idx val="0"/>
            <c:bubble3D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BC00-49D1-8824-4A1286910BE6}"/>
              </c:ext>
            </c:extLst>
          </c:dPt>
          <c:dPt>
            <c:idx val="1"/>
            <c:bubble3D val="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BC00-49D1-8824-4A1286910BE6}"/>
              </c:ext>
            </c:extLst>
          </c:dPt>
          <c:dPt>
            <c:idx val="2"/>
            <c:bubble3D val="0"/>
            <c:spPr>
              <a:solidFill>
                <a:schemeClr val="accent3"/>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5-BC00-49D1-8824-4A1286910BE6}"/>
              </c:ext>
            </c:extLst>
          </c:dPt>
          <c:dLbls>
            <c:dLbl>
              <c:idx val="0"/>
              <c:tx>
                <c:rich>
                  <a:bodyPr/>
                  <a:lstStyle/>
                  <a:p>
                    <a:r>
                      <a:rPr lang="en-US"/>
                      <a:t>3,9%</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1-BC00-49D1-8824-4A1286910BE6}"/>
                </c:ext>
              </c:extLst>
            </c:dLbl>
            <c:dLbl>
              <c:idx val="1"/>
              <c:layout>
                <c:manualLayout>
                  <c:x val="-0.14424467774861485"/>
                  <c:y val="4.4659730033745779E-2"/>
                </c:manualLayout>
              </c:layout>
              <c:tx>
                <c:rich>
                  <a:bodyPr/>
                  <a:lstStyle/>
                  <a:p>
                    <a:r>
                      <a:rPr lang="en-US"/>
                      <a:t>29,9%</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3-BC00-49D1-8824-4A1286910BE6}"/>
                </c:ext>
              </c:extLst>
            </c:dLbl>
            <c:dLbl>
              <c:idx val="2"/>
              <c:layout>
                <c:manualLayout>
                  <c:x val="0.24197415427238261"/>
                  <c:y val="-0.20710129983752032"/>
                </c:manualLayout>
              </c:layout>
              <c:tx>
                <c:rich>
                  <a:bodyPr/>
                  <a:lstStyle/>
                  <a:p>
                    <a:r>
                      <a:rPr lang="en-US"/>
                      <a:t>66,2%</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5-BC00-49D1-8824-4A1286910BE6}"/>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pl-PL"/>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Arkusz1!$A$2:$A$4</c:f>
              <c:strCache>
                <c:ptCount val="3"/>
                <c:pt idx="0">
                  <c:v> Rolnictwo, leśnictwo, łowiectwo i rybactwo</c:v>
                </c:pt>
                <c:pt idx="1">
                  <c:v> Przetwórstwo przemysłowe  i budownictwo</c:v>
                </c:pt>
                <c:pt idx="2">
                  <c:v> Pozostała działalność</c:v>
                </c:pt>
              </c:strCache>
            </c:strRef>
          </c:cat>
          <c:val>
            <c:numRef>
              <c:f>Arkusz1!$B$2:$B$4</c:f>
              <c:numCache>
                <c:formatCode>0%</c:formatCode>
                <c:ptCount val="3"/>
                <c:pt idx="0">
                  <c:v>0.04</c:v>
                </c:pt>
                <c:pt idx="1">
                  <c:v>0.28999999999999998</c:v>
                </c:pt>
                <c:pt idx="2">
                  <c:v>0.67</c:v>
                </c:pt>
              </c:numCache>
            </c:numRef>
          </c:val>
          <c:extLst xmlns:c16r2="http://schemas.microsoft.com/office/drawing/2015/06/chart">
            <c:ext xmlns:c16="http://schemas.microsoft.com/office/drawing/2014/chart" uri="{C3380CC4-5D6E-409C-BE32-E72D297353CC}">
              <c16:uniqueId val="{00000006-BC00-49D1-8824-4A1286910BE6}"/>
            </c:ext>
          </c:extLst>
        </c:ser>
        <c:dLbls>
          <c:showLegendKey val="0"/>
          <c:showVal val="0"/>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76C81A-A544-434C-919D-3C34EEFF7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1581</TotalTime>
  <Pages>1</Pages>
  <Words>8745</Words>
  <Characters>52474</Characters>
  <Application>Microsoft Office Word</Application>
  <DocSecurity>0</DocSecurity>
  <Lines>437</Lines>
  <Paragraphs>122</Paragraphs>
  <ScaleCrop>false</ScaleCrop>
  <HeadingPairs>
    <vt:vector size="2" baseType="variant">
      <vt:variant>
        <vt:lpstr>Tytuł</vt:lpstr>
      </vt:variant>
      <vt:variant>
        <vt:i4>1</vt:i4>
      </vt:variant>
    </vt:vector>
  </HeadingPairs>
  <TitlesOfParts>
    <vt:vector size="1" baseType="lpstr">
      <vt:lpstr>hg</vt:lpstr>
    </vt:vector>
  </TitlesOfParts>
  <Company/>
  <LinksUpToDate>false</LinksUpToDate>
  <CharactersWithSpaces>61097</CharactersWithSpaces>
  <SharedDoc>false</SharedDoc>
  <HLinks>
    <vt:vector size="6" baseType="variant">
      <vt:variant>
        <vt:i4>8192109</vt:i4>
      </vt:variant>
      <vt:variant>
        <vt:i4>6</vt:i4>
      </vt:variant>
      <vt:variant>
        <vt:i4>0</vt:i4>
      </vt:variant>
      <vt:variant>
        <vt:i4>5</vt:i4>
      </vt:variant>
      <vt:variant>
        <vt:lpwstr>http://zielonalinia.gov.pl/Staze-32434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hg</dc:title>
  <dc:subject/>
  <dc:creator>NN</dc:creator>
  <cp:keywords/>
  <cp:lastModifiedBy>PUP</cp:lastModifiedBy>
  <cp:revision>243</cp:revision>
  <cp:lastPrinted>2020-05-22T08:21:00Z</cp:lastPrinted>
  <dcterms:created xsi:type="dcterms:W3CDTF">2019-05-27T07:28:00Z</dcterms:created>
  <dcterms:modified xsi:type="dcterms:W3CDTF">2020-05-22T08:21:00Z</dcterms:modified>
</cp:coreProperties>
</file>